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1A4C" w14:textId="69DACE65" w:rsidR="00A22B12" w:rsidRDefault="00946014" w:rsidP="00A22B12">
      <w:pPr>
        <w:pStyle w:val="NormalWeb"/>
        <w:shd w:val="clear" w:color="auto" w:fill="FFFFFF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ANNEXURE 3</w:t>
      </w:r>
    </w:p>
    <w:p w14:paraId="4ECF0C6F" w14:textId="0340F845" w:rsidR="00946014" w:rsidRDefault="00946014" w:rsidP="00946014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sz w:val="26"/>
          <w:szCs w:val="26"/>
        </w:rPr>
        <w:t xml:space="preserve">Letter of Undertaking (Employer) </w:t>
      </w:r>
    </w:p>
    <w:p w14:paraId="0909F09C" w14:textId="77C89320" w:rsidR="00946014" w:rsidRPr="00A22B12" w:rsidRDefault="00946014" w:rsidP="00946014">
      <w:pPr>
        <w:pStyle w:val="NormalWeb"/>
        <w:shd w:val="clear" w:color="auto" w:fill="FFFFFF"/>
        <w:rPr>
          <w:lang w:val="en-US"/>
        </w:rPr>
      </w:pPr>
      <w:r>
        <w:rPr>
          <w:rFonts w:ascii="TimesNewRomanPSMT" w:hAnsi="TimesNewRomanPSMT"/>
        </w:rPr>
        <w:t>I, ................................................................................... bearing CID .......................................... CEO/Proprietor of ...........................................</w:t>
      </w:r>
      <w:r w:rsidR="00A22B12">
        <w:rPr>
          <w:rFonts w:ascii="TimesNewRomanPSMT" w:hAnsi="TimesNewRomanPSMT"/>
          <w:lang w:val="en-US"/>
        </w:rPr>
        <w:t>.......................................</w:t>
      </w:r>
      <w:r w:rsidR="00A22B12">
        <w:rPr>
          <w:lang w:val="en-US"/>
        </w:rPr>
        <w:t xml:space="preserve"> </w:t>
      </w:r>
      <w:r>
        <w:rPr>
          <w:rFonts w:ascii="TimesNewRomanPSMT" w:hAnsi="TimesNewRomanPSMT"/>
        </w:rPr>
        <w:t xml:space="preserve">hereby undertakes that: </w:t>
      </w:r>
    </w:p>
    <w:p w14:paraId="5D603BD4" w14:textId="77777777" w:rsidR="00946014" w:rsidRDefault="00946014" w:rsidP="00946014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I’ve been briefed on the YELP terms and conditions. </w:t>
      </w:r>
    </w:p>
    <w:p w14:paraId="7E8C32D8" w14:textId="01153943" w:rsidR="00946014" w:rsidRPr="00A22B12" w:rsidRDefault="00946014" w:rsidP="00A22B12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shall maintain a logbook of the candidates and submit the monthly attendance sheet </w:t>
      </w:r>
      <w:r w:rsidRPr="00A22B12">
        <w:rPr>
          <w:rFonts w:ascii="TimesNewRomanPSMT" w:hAnsi="TimesNewRomanPSMT"/>
        </w:rPr>
        <w:t xml:space="preserve">of the candidate duly signed by the supervisor and shall produce them as and when required by the MoLHR and other relevant agencies. </w:t>
      </w:r>
    </w:p>
    <w:p w14:paraId="638779D5" w14:textId="77777777" w:rsidR="00946014" w:rsidRDefault="00946014" w:rsidP="00946014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shall notify the concerned officer through email, and submit the official written letter within 6 working days should the candidate separate from the agency. </w:t>
      </w:r>
    </w:p>
    <w:p w14:paraId="5F59D9D6" w14:textId="77777777" w:rsidR="00946014" w:rsidRDefault="00946014" w:rsidP="00946014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shall be subjected to auditing and inspection by other external agencies such as the Royal Audit Authority and other agencies as and when required. </w:t>
      </w:r>
    </w:p>
    <w:p w14:paraId="1506D171" w14:textId="77777777" w:rsidR="00946014" w:rsidRDefault="00946014" w:rsidP="00946014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shall not misuse the candidates engaged under YELP for purposes other than what they have been engaged for. </w:t>
      </w:r>
    </w:p>
    <w:p w14:paraId="419DA8B4" w14:textId="77777777" w:rsidR="00946014" w:rsidRDefault="00946014" w:rsidP="00946014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shall not misuse the engagement program without engaging for allowance benefits. </w:t>
      </w:r>
    </w:p>
    <w:p w14:paraId="585DD443" w14:textId="723C4169" w:rsidR="00946014" w:rsidRDefault="00946014" w:rsidP="00946014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I hereby declare that I shall abide by all the statements provided above and in the event if I fail to carry out any of the statements above, I shall be liable for any actions deemed necessary by the Department of Employment and </w:t>
      </w:r>
      <w:r w:rsidR="00831E23">
        <w:rPr>
          <w:rFonts w:ascii="TimesNewRomanPSMT" w:hAnsi="TimesNewRomanPSMT"/>
          <w:lang w:val="en-US"/>
        </w:rPr>
        <w:t>Entrepreneurship</w:t>
      </w:r>
      <w:r>
        <w:rPr>
          <w:rFonts w:ascii="TimesNewRomanPSMT" w:hAnsi="TimesNewRomanPSMT"/>
        </w:rPr>
        <w:t xml:space="preserve">, MoLHR. </w:t>
      </w:r>
    </w:p>
    <w:p w14:paraId="34146202" w14:textId="77777777" w:rsidR="0074247D" w:rsidRDefault="0074247D" w:rsidP="00946014">
      <w:pPr>
        <w:pStyle w:val="NormalWeb"/>
        <w:shd w:val="clear" w:color="auto" w:fill="FFFFFF"/>
        <w:rPr>
          <w:rFonts w:ascii="TimesNewRomanPSMT" w:hAnsi="TimesNewRomanPSMT"/>
        </w:rPr>
      </w:pPr>
    </w:p>
    <w:p w14:paraId="719A8454" w14:textId="77777777" w:rsidR="0074247D" w:rsidRDefault="0074247D" w:rsidP="00946014">
      <w:pPr>
        <w:pStyle w:val="NormalWeb"/>
        <w:shd w:val="clear" w:color="auto" w:fill="FFFFFF"/>
        <w:rPr>
          <w:rFonts w:ascii="TimesNewRomanPSMT" w:hAnsi="TimesNewRomanPSMT"/>
        </w:rPr>
      </w:pPr>
    </w:p>
    <w:p w14:paraId="7DA0B313" w14:textId="77777777" w:rsidR="0074247D" w:rsidRDefault="0074247D" w:rsidP="00946014">
      <w:pPr>
        <w:pStyle w:val="NormalWeb"/>
        <w:shd w:val="clear" w:color="auto" w:fill="FFFFFF"/>
        <w:rPr>
          <w:rFonts w:ascii="TimesNewRomanPSMT" w:hAnsi="TimesNewRomanPSMT"/>
        </w:rPr>
      </w:pPr>
    </w:p>
    <w:p w14:paraId="1F11557C" w14:textId="77777777" w:rsidR="0074247D" w:rsidRDefault="0074247D" w:rsidP="00946014">
      <w:pPr>
        <w:pStyle w:val="NormalWeb"/>
        <w:shd w:val="clear" w:color="auto" w:fill="FFFFFF"/>
        <w:rPr>
          <w:rFonts w:ascii="TimesNewRomanPSMT" w:hAnsi="TimesNewRomanPSMT"/>
        </w:rPr>
      </w:pPr>
    </w:p>
    <w:p w14:paraId="08CE737B" w14:textId="77777777" w:rsidR="0074247D" w:rsidRDefault="00946014" w:rsidP="0074247D">
      <w:pPr>
        <w:pStyle w:val="NormalWeb"/>
        <w:shd w:val="clear" w:color="auto" w:fill="FFFFFF"/>
        <w:rPr>
          <w:rFonts w:ascii="TimesNewRomanPSMT" w:hAnsi="TimesNewRomanPSMT"/>
          <w:lang w:val="en-US"/>
        </w:rPr>
      </w:pPr>
      <w:r>
        <w:rPr>
          <w:rFonts w:ascii="TimesNewRomanPSMT" w:hAnsi="TimesNewRomanPSMT"/>
        </w:rPr>
        <w:t xml:space="preserve">Affix Legal Stamp </w:t>
      </w:r>
      <w:r w:rsidR="0074247D">
        <w:rPr>
          <w:rFonts w:ascii="TimesNewRomanPSMT" w:hAnsi="TimesNewRomanPSMT"/>
          <w:lang w:val="en-US"/>
        </w:rPr>
        <w:t xml:space="preserve">  </w:t>
      </w:r>
      <w:r w:rsidR="0074247D">
        <w:rPr>
          <w:rFonts w:ascii="TimesNewRomanPSMT" w:hAnsi="TimesNewRomanPSMT"/>
          <w:lang w:val="en-US"/>
        </w:rPr>
        <w:tab/>
      </w:r>
      <w:r w:rsidR="0074247D">
        <w:rPr>
          <w:rFonts w:ascii="TimesNewRomanPSMT" w:hAnsi="TimesNewRomanPSMT"/>
          <w:lang w:val="en-US"/>
        </w:rPr>
        <w:tab/>
      </w:r>
      <w:r w:rsidR="0074247D">
        <w:rPr>
          <w:rFonts w:ascii="TimesNewRomanPSMT" w:hAnsi="TimesNewRomanPSMT"/>
          <w:lang w:val="en-US"/>
        </w:rPr>
        <w:tab/>
      </w:r>
      <w:r w:rsidR="0074247D">
        <w:rPr>
          <w:rFonts w:ascii="TimesNewRomanPSMT" w:hAnsi="TimesNewRomanPSMT"/>
          <w:lang w:val="en-US"/>
        </w:rPr>
        <w:tab/>
      </w:r>
      <w:r w:rsidR="0074247D">
        <w:rPr>
          <w:rFonts w:ascii="TimesNewRomanPSMT" w:hAnsi="TimesNewRomanPSMT"/>
          <w:lang w:val="en-US"/>
        </w:rPr>
        <w:tab/>
      </w:r>
      <w:r w:rsidR="0074247D">
        <w:rPr>
          <w:rFonts w:ascii="TimesNewRomanPSMT" w:hAnsi="TimesNewRomanPSMT"/>
          <w:lang w:val="en-US"/>
        </w:rPr>
        <w:tab/>
      </w:r>
      <w:r w:rsidR="0074247D">
        <w:rPr>
          <w:rFonts w:ascii="TimesNewRomanPSMT" w:hAnsi="TimesNewRomanPSMT"/>
          <w:lang w:val="en-US"/>
        </w:rPr>
        <w:tab/>
      </w:r>
      <w:r w:rsidR="0074247D">
        <w:rPr>
          <w:rFonts w:ascii="TimesNewRomanPSMT" w:hAnsi="TimesNewRomanPSMT"/>
        </w:rPr>
        <w:t>Witness:</w:t>
      </w:r>
    </w:p>
    <w:p w14:paraId="38E644AF" w14:textId="7330F0A6" w:rsidR="0074247D" w:rsidRPr="0074247D" w:rsidRDefault="00946014" w:rsidP="0074247D">
      <w:pPr>
        <w:pStyle w:val="NormalWeb"/>
        <w:shd w:val="clear" w:color="auto" w:fill="FFFFFF"/>
        <w:rPr>
          <w:rFonts w:ascii="TimesNewRomanPSMT" w:hAnsi="TimesNewRomanPSMT"/>
          <w:lang w:val="en-US"/>
        </w:rPr>
      </w:pPr>
      <w:r>
        <w:rPr>
          <w:rFonts w:ascii="TimesNewRomanPSMT" w:hAnsi="TimesNewRomanPSMT"/>
        </w:rPr>
        <w:t>Name:</w:t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  <w:t xml:space="preserve">Name: </w:t>
      </w:r>
    </w:p>
    <w:p w14:paraId="55A63D13" w14:textId="378D0EA2" w:rsidR="0074247D" w:rsidRDefault="00946014" w:rsidP="0074247D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CID :</w:t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  <w:lang w:val="en-US"/>
        </w:rPr>
        <w:t xml:space="preserve"> </w:t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  <w:t>CID:</w:t>
      </w:r>
    </w:p>
    <w:p w14:paraId="2B91CC57" w14:textId="36FE5240" w:rsidR="0074247D" w:rsidRDefault="00946014" w:rsidP="0074247D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Mobile No: </w:t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  <w:t>Address</w:t>
      </w:r>
    </w:p>
    <w:p w14:paraId="22A4E423" w14:textId="250795B4" w:rsidR="00946014" w:rsidRDefault="00946014" w:rsidP="0074247D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Address: </w:t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  <w:t xml:space="preserve">Date: </w:t>
      </w:r>
    </w:p>
    <w:p w14:paraId="7967E885" w14:textId="77777777" w:rsidR="00C6000D" w:rsidRDefault="00946014" w:rsidP="0074247D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Date: </w:t>
      </w:r>
    </w:p>
    <w:p w14:paraId="74E51ADF" w14:textId="592BA41E" w:rsidR="0074247D" w:rsidRDefault="00C6000D" w:rsidP="0074247D">
      <w:pPr>
        <w:pStyle w:val="NormalWeb"/>
        <w:shd w:val="clear" w:color="auto" w:fill="FFFFFF"/>
      </w:pPr>
      <w:r>
        <w:rPr>
          <w:rFonts w:ascii="TimesNewRomanPSMT" w:hAnsi="TimesNewRomanPSMT"/>
          <w:lang w:val="en-US"/>
        </w:rPr>
        <w:t>Email ID:</w:t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</w:r>
      <w:r w:rsidR="0074247D">
        <w:rPr>
          <w:rFonts w:ascii="TimesNewRomanPSMT" w:hAnsi="TimesNewRomanPSMT"/>
        </w:rPr>
        <w:tab/>
        <w:t xml:space="preserve"> </w:t>
      </w:r>
    </w:p>
    <w:p w14:paraId="1EAD7D8F" w14:textId="77777777" w:rsidR="00946014" w:rsidRDefault="00946014"/>
    <w:sectPr w:rsidR="00946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1F0B"/>
    <w:multiLevelType w:val="multilevel"/>
    <w:tmpl w:val="6682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03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14"/>
    <w:rsid w:val="0074247D"/>
    <w:rsid w:val="00831E23"/>
    <w:rsid w:val="00946014"/>
    <w:rsid w:val="00A22B12"/>
    <w:rsid w:val="00C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DB93B"/>
  <w15:chartTrackingRefBased/>
  <w15:docId w15:val="{AEF6006A-4941-6144-8CFB-E62E61B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2022-08-11T08:57:00Z</dcterms:created>
  <dcterms:modified xsi:type="dcterms:W3CDTF">2023-03-15T06:59:00Z</dcterms:modified>
</cp:coreProperties>
</file>