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453" w:rsidRDefault="00A20453" w:rsidP="00454EDA">
      <w:pPr>
        <w:autoSpaceDE w:val="0"/>
        <w:autoSpaceDN w:val="0"/>
        <w:adjustRightInd w:val="0"/>
        <w:spacing w:after="120"/>
        <w:jc w:val="center"/>
        <w:rPr>
          <w:rFonts w:ascii="Garamond" w:hAnsi="Garamond"/>
          <w:b/>
          <w:bCs/>
          <w:color w:val="000000"/>
          <w:sz w:val="28"/>
          <w:szCs w:val="28"/>
        </w:rPr>
      </w:pPr>
    </w:p>
    <w:p w:rsidR="008B13EE" w:rsidRDefault="008B13EE" w:rsidP="00454EDA">
      <w:pPr>
        <w:autoSpaceDE w:val="0"/>
        <w:autoSpaceDN w:val="0"/>
        <w:adjustRightInd w:val="0"/>
        <w:spacing w:after="120"/>
        <w:jc w:val="center"/>
        <w:rPr>
          <w:rFonts w:ascii="Garamond" w:hAnsi="Garamond"/>
          <w:b/>
          <w:bCs/>
          <w:color w:val="000000"/>
          <w:sz w:val="28"/>
          <w:szCs w:val="28"/>
        </w:rPr>
      </w:pPr>
    </w:p>
    <w:p w:rsidR="00454EDA" w:rsidRPr="006D2B59" w:rsidRDefault="001B2E8E" w:rsidP="00454EDA">
      <w:pPr>
        <w:autoSpaceDE w:val="0"/>
        <w:autoSpaceDN w:val="0"/>
        <w:adjustRightInd w:val="0"/>
        <w:spacing w:after="120"/>
        <w:jc w:val="center"/>
        <w:rPr>
          <w:rFonts w:ascii="Garamond" w:hAnsi="Garamond"/>
          <w:b/>
          <w:bCs/>
          <w:color w:val="000000"/>
          <w:sz w:val="28"/>
          <w:szCs w:val="28"/>
        </w:rPr>
      </w:pPr>
      <w:r w:rsidRPr="006D2B59">
        <w:rPr>
          <w:rFonts w:ascii="Garamond" w:hAnsi="Garamond"/>
          <w:b/>
          <w:bCs/>
          <w:color w:val="000000"/>
          <w:sz w:val="28"/>
          <w:szCs w:val="28"/>
        </w:rPr>
        <w:t>ARTICLES OF INCORPORATION</w:t>
      </w:r>
    </w:p>
    <w:p w:rsidR="00454EDA" w:rsidRPr="006D2B59" w:rsidRDefault="00454EDA" w:rsidP="00454EDA">
      <w:pPr>
        <w:autoSpaceDE w:val="0"/>
        <w:autoSpaceDN w:val="0"/>
        <w:adjustRightInd w:val="0"/>
        <w:spacing w:after="120"/>
        <w:jc w:val="center"/>
        <w:rPr>
          <w:rFonts w:ascii="Garamond" w:hAnsi="Garamond"/>
          <w:b/>
          <w:bCs/>
          <w:color w:val="000000"/>
          <w:sz w:val="28"/>
          <w:szCs w:val="28"/>
        </w:rPr>
      </w:pPr>
      <w:r w:rsidRPr="006D2B59">
        <w:rPr>
          <w:rFonts w:ascii="Garamond" w:hAnsi="Garamond"/>
          <w:b/>
          <w:sz w:val="28"/>
          <w:szCs w:val="28"/>
        </w:rPr>
        <w:t>OF A PUBLIC COMPANY</w:t>
      </w:r>
    </w:p>
    <w:p w:rsidR="00454A40" w:rsidRPr="006D2B59" w:rsidRDefault="00454A40" w:rsidP="00454A40">
      <w:pPr>
        <w:autoSpaceDE w:val="0"/>
        <w:autoSpaceDN w:val="0"/>
        <w:adjustRightInd w:val="0"/>
        <w:jc w:val="center"/>
        <w:rPr>
          <w:rFonts w:ascii="Garamond" w:hAnsi="Garamond"/>
          <w:color w:val="000000"/>
          <w:sz w:val="28"/>
          <w:szCs w:val="28"/>
        </w:rPr>
      </w:pPr>
    </w:p>
    <w:p w:rsidR="005D540E" w:rsidRPr="006D2B59" w:rsidRDefault="005D540E" w:rsidP="00454A40">
      <w:pPr>
        <w:autoSpaceDE w:val="0"/>
        <w:autoSpaceDN w:val="0"/>
        <w:adjustRightInd w:val="0"/>
        <w:jc w:val="center"/>
        <w:rPr>
          <w:rFonts w:ascii="Garamond" w:hAnsi="Garamond"/>
          <w:color w:val="000000"/>
          <w:sz w:val="28"/>
          <w:szCs w:val="28"/>
        </w:rPr>
      </w:pPr>
    </w:p>
    <w:p w:rsidR="005D540E" w:rsidRPr="006D2B59" w:rsidRDefault="005D540E" w:rsidP="00454A40">
      <w:pPr>
        <w:autoSpaceDE w:val="0"/>
        <w:autoSpaceDN w:val="0"/>
        <w:adjustRightInd w:val="0"/>
        <w:jc w:val="center"/>
        <w:rPr>
          <w:rFonts w:ascii="Garamond" w:hAnsi="Garamond"/>
          <w:color w:val="000000"/>
          <w:sz w:val="28"/>
          <w:szCs w:val="28"/>
        </w:rPr>
      </w:pPr>
    </w:p>
    <w:p w:rsidR="00454A40" w:rsidRPr="006D2B59" w:rsidRDefault="00454A40" w:rsidP="00454A40">
      <w:pPr>
        <w:numPr>
          <w:ilvl w:val="0"/>
          <w:numId w:val="1"/>
        </w:numPr>
        <w:autoSpaceDE w:val="0"/>
        <w:autoSpaceDN w:val="0"/>
        <w:adjustRightInd w:val="0"/>
        <w:ind w:hanging="283"/>
        <w:jc w:val="both"/>
        <w:rPr>
          <w:rFonts w:ascii="Garamond" w:hAnsi="Garamond"/>
          <w:color w:val="000000"/>
          <w:sz w:val="28"/>
          <w:szCs w:val="28"/>
        </w:rPr>
      </w:pPr>
      <w:r w:rsidRPr="006D2B59">
        <w:rPr>
          <w:rFonts w:ascii="Garamond" w:hAnsi="Garamond"/>
          <w:b/>
          <w:bCs/>
          <w:color w:val="000000"/>
          <w:sz w:val="28"/>
          <w:szCs w:val="28"/>
        </w:rPr>
        <w:t xml:space="preserve">I. Name </w:t>
      </w:r>
    </w:p>
    <w:p w:rsidR="00454A40" w:rsidRPr="006D2B59" w:rsidRDefault="00454A40" w:rsidP="00454A40">
      <w:pPr>
        <w:autoSpaceDE w:val="0"/>
        <w:autoSpaceDN w:val="0"/>
        <w:adjustRightInd w:val="0"/>
        <w:jc w:val="both"/>
        <w:rPr>
          <w:rFonts w:ascii="Garamond" w:hAnsi="Garamond"/>
          <w:color w:val="000000"/>
          <w:sz w:val="28"/>
          <w:szCs w:val="28"/>
        </w:rPr>
      </w:pPr>
      <w:r w:rsidRPr="006D2B59">
        <w:rPr>
          <w:rFonts w:ascii="Garamond" w:hAnsi="Garamond"/>
          <w:color w:val="000000"/>
          <w:sz w:val="28"/>
          <w:szCs w:val="28"/>
        </w:rPr>
        <w:t>The name o</w:t>
      </w:r>
      <w:r w:rsidR="00676887" w:rsidRPr="006D2B59">
        <w:rPr>
          <w:rFonts w:ascii="Garamond" w:hAnsi="Garamond"/>
          <w:color w:val="000000"/>
          <w:sz w:val="28"/>
          <w:szCs w:val="28"/>
        </w:rPr>
        <w:t>f the company is</w:t>
      </w:r>
      <w:r w:rsidR="006231B1" w:rsidRPr="006D2B59">
        <w:rPr>
          <w:rFonts w:ascii="Garamond" w:hAnsi="Garamond"/>
          <w:color w:val="000000"/>
          <w:sz w:val="28"/>
          <w:szCs w:val="28"/>
        </w:rPr>
        <w:t xml:space="preserve"> </w:t>
      </w:r>
      <w:r w:rsidR="00A0445E" w:rsidRPr="00A0445E">
        <w:rPr>
          <w:rFonts w:ascii="Garamond" w:hAnsi="Garamond"/>
          <w:b/>
          <w:bCs/>
          <w:color w:val="000000"/>
          <w:sz w:val="28"/>
          <w:szCs w:val="28"/>
        </w:rPr>
        <w:t>………………………….</w:t>
      </w:r>
      <w:r w:rsidR="00676887" w:rsidRPr="00A0445E">
        <w:rPr>
          <w:rFonts w:ascii="Garamond" w:hAnsi="Garamond"/>
          <w:b/>
          <w:bCs/>
          <w:color w:val="000000"/>
          <w:sz w:val="28"/>
          <w:szCs w:val="28"/>
        </w:rPr>
        <w:t xml:space="preserve"> Limited</w:t>
      </w:r>
    </w:p>
    <w:p w:rsidR="003834FB" w:rsidRPr="006D2B59" w:rsidRDefault="003834FB" w:rsidP="00454A40">
      <w:pPr>
        <w:autoSpaceDE w:val="0"/>
        <w:autoSpaceDN w:val="0"/>
        <w:adjustRightInd w:val="0"/>
        <w:ind w:hanging="283"/>
        <w:jc w:val="both"/>
        <w:rPr>
          <w:rFonts w:ascii="Garamond" w:hAnsi="Garamond"/>
          <w:b/>
          <w:bCs/>
          <w:color w:val="000000"/>
          <w:sz w:val="28"/>
          <w:szCs w:val="28"/>
        </w:rPr>
      </w:pPr>
    </w:p>
    <w:p w:rsidR="003834FB" w:rsidRPr="006D2B59" w:rsidRDefault="003834FB" w:rsidP="00454A40">
      <w:pPr>
        <w:autoSpaceDE w:val="0"/>
        <w:autoSpaceDN w:val="0"/>
        <w:adjustRightInd w:val="0"/>
        <w:ind w:hanging="283"/>
        <w:jc w:val="both"/>
        <w:rPr>
          <w:rFonts w:ascii="Garamond" w:hAnsi="Garamond"/>
          <w:b/>
          <w:bCs/>
          <w:color w:val="000000"/>
          <w:sz w:val="28"/>
          <w:szCs w:val="28"/>
        </w:rPr>
      </w:pPr>
    </w:p>
    <w:p w:rsidR="00454A40" w:rsidRPr="006D2B59" w:rsidRDefault="00454A40" w:rsidP="00454A40">
      <w:pPr>
        <w:autoSpaceDE w:val="0"/>
        <w:autoSpaceDN w:val="0"/>
        <w:adjustRightInd w:val="0"/>
        <w:ind w:hanging="283"/>
        <w:jc w:val="both"/>
        <w:rPr>
          <w:rFonts w:ascii="Garamond" w:hAnsi="Garamond"/>
          <w:color w:val="000000"/>
          <w:sz w:val="28"/>
          <w:szCs w:val="28"/>
        </w:rPr>
      </w:pPr>
      <w:r w:rsidRPr="006D2B59">
        <w:rPr>
          <w:rFonts w:ascii="Garamond" w:hAnsi="Garamond"/>
          <w:b/>
          <w:bCs/>
          <w:color w:val="000000"/>
          <w:sz w:val="28"/>
          <w:szCs w:val="28"/>
        </w:rPr>
        <w:t xml:space="preserve">II. Registered Office </w:t>
      </w:r>
    </w:p>
    <w:p w:rsidR="00454A40" w:rsidRPr="006D2B59" w:rsidRDefault="00454A40" w:rsidP="00454A40">
      <w:pPr>
        <w:autoSpaceDE w:val="0"/>
        <w:autoSpaceDN w:val="0"/>
        <w:adjustRightInd w:val="0"/>
        <w:rPr>
          <w:rFonts w:ascii="Garamond" w:hAnsi="Garamond"/>
          <w:color w:val="000000"/>
          <w:sz w:val="28"/>
          <w:szCs w:val="28"/>
        </w:rPr>
      </w:pPr>
    </w:p>
    <w:p w:rsidR="00A0445E" w:rsidRPr="00A0445E" w:rsidRDefault="00A0445E" w:rsidP="00A0445E">
      <w:pPr>
        <w:autoSpaceDE w:val="0"/>
        <w:autoSpaceDN w:val="0"/>
        <w:adjustRightInd w:val="0"/>
        <w:jc w:val="both"/>
        <w:rPr>
          <w:rFonts w:ascii="Garamond" w:hAnsi="Garamond"/>
          <w:i/>
          <w:iCs/>
          <w:color w:val="000000"/>
          <w:sz w:val="28"/>
          <w:szCs w:val="28"/>
        </w:rPr>
      </w:pPr>
      <w:r w:rsidRPr="00A0445E">
        <w:rPr>
          <w:rFonts w:ascii="Garamond" w:hAnsi="Garamond"/>
          <w:color w:val="000000"/>
          <w:sz w:val="28"/>
          <w:szCs w:val="28"/>
        </w:rPr>
        <w:t xml:space="preserve">The Registered Office of the company will be situated at ….., ……. </w:t>
      </w:r>
      <w:r w:rsidRPr="00A0445E">
        <w:rPr>
          <w:rFonts w:ascii="Garamond" w:hAnsi="Garamond"/>
          <w:i/>
          <w:iCs/>
          <w:color w:val="000000"/>
          <w:sz w:val="28"/>
          <w:szCs w:val="28"/>
        </w:rPr>
        <w:t>(</w:t>
      </w:r>
      <w:proofErr w:type="gramStart"/>
      <w:r w:rsidRPr="00A0445E">
        <w:rPr>
          <w:rFonts w:ascii="Garamond" w:hAnsi="Garamond"/>
          <w:i/>
          <w:iCs/>
          <w:color w:val="000000"/>
          <w:sz w:val="28"/>
          <w:szCs w:val="28"/>
        </w:rPr>
        <w:t>please</w:t>
      </w:r>
      <w:proofErr w:type="gramEnd"/>
      <w:r w:rsidRPr="00A0445E">
        <w:rPr>
          <w:rFonts w:ascii="Garamond" w:hAnsi="Garamond"/>
          <w:i/>
          <w:iCs/>
          <w:color w:val="000000"/>
          <w:sz w:val="28"/>
          <w:szCs w:val="28"/>
        </w:rPr>
        <w:t xml:space="preserve"> state the exact location with postal code, town/</w:t>
      </w:r>
      <w:proofErr w:type="spellStart"/>
      <w:r w:rsidRPr="00A0445E">
        <w:rPr>
          <w:rFonts w:ascii="Garamond" w:hAnsi="Garamond"/>
          <w:i/>
          <w:iCs/>
          <w:color w:val="000000"/>
          <w:sz w:val="28"/>
          <w:szCs w:val="28"/>
        </w:rPr>
        <w:t>dzongkhag</w:t>
      </w:r>
      <w:proofErr w:type="spellEnd"/>
      <w:r w:rsidRPr="00A0445E">
        <w:rPr>
          <w:rFonts w:ascii="Garamond" w:hAnsi="Garamond"/>
          <w:i/>
          <w:iCs/>
          <w:color w:val="000000"/>
          <w:sz w:val="28"/>
          <w:szCs w:val="28"/>
        </w:rPr>
        <w:t xml:space="preserve"> very clearly)</w:t>
      </w:r>
    </w:p>
    <w:p w:rsidR="00A0445E" w:rsidRPr="00A0445E" w:rsidRDefault="00A0445E" w:rsidP="00A0445E">
      <w:pPr>
        <w:pStyle w:val="ListParagraph"/>
        <w:numPr>
          <w:ilvl w:val="0"/>
          <w:numId w:val="2"/>
        </w:numPr>
        <w:autoSpaceDE w:val="0"/>
        <w:autoSpaceDN w:val="0"/>
        <w:adjustRightInd w:val="0"/>
        <w:jc w:val="both"/>
        <w:rPr>
          <w:rFonts w:ascii="Garamond" w:hAnsi="Garamond"/>
          <w:i/>
          <w:iCs/>
          <w:color w:val="000000"/>
          <w:sz w:val="28"/>
          <w:szCs w:val="28"/>
        </w:rPr>
      </w:pPr>
    </w:p>
    <w:p w:rsidR="003834FB" w:rsidRPr="006D2B59" w:rsidRDefault="003834FB" w:rsidP="00454A40">
      <w:pPr>
        <w:numPr>
          <w:ilvl w:val="0"/>
          <w:numId w:val="2"/>
        </w:numPr>
        <w:autoSpaceDE w:val="0"/>
        <w:autoSpaceDN w:val="0"/>
        <w:adjustRightInd w:val="0"/>
        <w:ind w:hanging="283"/>
        <w:jc w:val="both"/>
        <w:rPr>
          <w:rFonts w:ascii="Garamond" w:hAnsi="Garamond"/>
          <w:color w:val="000000"/>
          <w:sz w:val="28"/>
          <w:szCs w:val="28"/>
        </w:rPr>
      </w:pPr>
    </w:p>
    <w:p w:rsidR="001B2E8E" w:rsidRPr="006D2B59" w:rsidRDefault="00454A40" w:rsidP="001B2E8E">
      <w:pPr>
        <w:numPr>
          <w:ilvl w:val="0"/>
          <w:numId w:val="2"/>
        </w:numPr>
        <w:autoSpaceDE w:val="0"/>
        <w:autoSpaceDN w:val="0"/>
        <w:adjustRightInd w:val="0"/>
        <w:ind w:hanging="283"/>
        <w:jc w:val="both"/>
        <w:rPr>
          <w:rFonts w:ascii="Garamond" w:hAnsi="Garamond"/>
          <w:color w:val="000000"/>
          <w:sz w:val="28"/>
          <w:szCs w:val="28"/>
        </w:rPr>
      </w:pPr>
      <w:r w:rsidRPr="006D2B59">
        <w:rPr>
          <w:rFonts w:ascii="Garamond" w:hAnsi="Garamond"/>
          <w:b/>
          <w:bCs/>
          <w:color w:val="000000"/>
          <w:sz w:val="28"/>
          <w:szCs w:val="28"/>
        </w:rPr>
        <w:t xml:space="preserve">III. Object </w:t>
      </w:r>
    </w:p>
    <w:p w:rsidR="001B2E8E" w:rsidRPr="006D2B59" w:rsidRDefault="001B2E8E" w:rsidP="001B2E8E">
      <w:pPr>
        <w:numPr>
          <w:ilvl w:val="0"/>
          <w:numId w:val="2"/>
        </w:numPr>
        <w:autoSpaceDE w:val="0"/>
        <w:autoSpaceDN w:val="0"/>
        <w:adjustRightInd w:val="0"/>
        <w:ind w:hanging="283"/>
        <w:jc w:val="both"/>
        <w:rPr>
          <w:rFonts w:ascii="Garamond" w:hAnsi="Garamond"/>
          <w:color w:val="000000"/>
          <w:sz w:val="28"/>
          <w:szCs w:val="28"/>
        </w:rPr>
      </w:pPr>
      <w:r w:rsidRPr="006D2B59">
        <w:rPr>
          <w:rFonts w:ascii="Garamond" w:hAnsi="Garamond"/>
          <w:color w:val="000000"/>
          <w:sz w:val="28"/>
          <w:szCs w:val="28"/>
        </w:rPr>
        <w:t xml:space="preserve">  </w:t>
      </w:r>
    </w:p>
    <w:p w:rsidR="00454A40" w:rsidRPr="006D2B59" w:rsidRDefault="00454A40" w:rsidP="001B2E8E">
      <w:pPr>
        <w:numPr>
          <w:ilvl w:val="0"/>
          <w:numId w:val="2"/>
        </w:numPr>
        <w:autoSpaceDE w:val="0"/>
        <w:autoSpaceDN w:val="0"/>
        <w:adjustRightInd w:val="0"/>
        <w:ind w:hanging="283"/>
        <w:jc w:val="both"/>
        <w:rPr>
          <w:rFonts w:ascii="Garamond" w:hAnsi="Garamond"/>
          <w:color w:val="000000"/>
          <w:sz w:val="28"/>
          <w:szCs w:val="28"/>
        </w:rPr>
      </w:pPr>
      <w:r w:rsidRPr="006D2B59">
        <w:rPr>
          <w:rFonts w:ascii="Garamond" w:hAnsi="Garamond"/>
          <w:color w:val="000000"/>
          <w:sz w:val="28"/>
          <w:szCs w:val="28"/>
        </w:rPr>
        <w:t>The main objects to be pursued by the com</w:t>
      </w:r>
      <w:r w:rsidR="001B2E8E" w:rsidRPr="006D2B59">
        <w:rPr>
          <w:rFonts w:ascii="Garamond" w:hAnsi="Garamond"/>
          <w:color w:val="000000"/>
          <w:sz w:val="28"/>
          <w:szCs w:val="28"/>
        </w:rPr>
        <w:t xml:space="preserve">pany on its incorporation are: </w:t>
      </w:r>
    </w:p>
    <w:p w:rsidR="001B2E8E" w:rsidRPr="00DA7592" w:rsidRDefault="00992249" w:rsidP="0020728C">
      <w:pPr>
        <w:numPr>
          <w:ilvl w:val="0"/>
          <w:numId w:val="5"/>
        </w:numPr>
        <w:autoSpaceDE w:val="0"/>
        <w:autoSpaceDN w:val="0"/>
        <w:adjustRightInd w:val="0"/>
        <w:jc w:val="both"/>
        <w:rPr>
          <w:rFonts w:ascii="Garamond" w:hAnsi="Garamond"/>
          <w:i/>
          <w:iCs/>
          <w:color w:val="000000"/>
          <w:sz w:val="28"/>
          <w:szCs w:val="28"/>
        </w:rPr>
      </w:pPr>
      <w:r w:rsidRPr="00DA7592">
        <w:rPr>
          <w:rFonts w:ascii="Garamond" w:hAnsi="Garamond"/>
          <w:i/>
          <w:iCs/>
          <w:color w:val="000000"/>
          <w:sz w:val="28"/>
          <w:szCs w:val="28"/>
        </w:rPr>
        <w:t>To operate …..business</w:t>
      </w:r>
    </w:p>
    <w:p w:rsidR="00992249" w:rsidRPr="00DA7592" w:rsidRDefault="00992249" w:rsidP="0020728C">
      <w:pPr>
        <w:numPr>
          <w:ilvl w:val="0"/>
          <w:numId w:val="5"/>
        </w:numPr>
        <w:autoSpaceDE w:val="0"/>
        <w:autoSpaceDN w:val="0"/>
        <w:adjustRightInd w:val="0"/>
        <w:jc w:val="both"/>
        <w:rPr>
          <w:rFonts w:ascii="Garamond" w:hAnsi="Garamond"/>
          <w:i/>
          <w:iCs/>
          <w:color w:val="000000"/>
          <w:sz w:val="28"/>
          <w:szCs w:val="28"/>
        </w:rPr>
      </w:pPr>
      <w:r w:rsidRPr="00DA7592">
        <w:rPr>
          <w:rFonts w:ascii="Garamond" w:hAnsi="Garamond"/>
          <w:i/>
          <w:iCs/>
          <w:color w:val="000000"/>
          <w:sz w:val="28"/>
          <w:szCs w:val="28"/>
        </w:rPr>
        <w:t>To undertake….business</w:t>
      </w:r>
    </w:p>
    <w:p w:rsidR="00992249" w:rsidRPr="00DA7592" w:rsidRDefault="00992249" w:rsidP="0020728C">
      <w:pPr>
        <w:numPr>
          <w:ilvl w:val="0"/>
          <w:numId w:val="5"/>
        </w:numPr>
        <w:autoSpaceDE w:val="0"/>
        <w:autoSpaceDN w:val="0"/>
        <w:adjustRightInd w:val="0"/>
        <w:jc w:val="both"/>
        <w:rPr>
          <w:rFonts w:ascii="Garamond" w:hAnsi="Garamond"/>
          <w:i/>
          <w:iCs/>
          <w:color w:val="000000"/>
          <w:sz w:val="28"/>
          <w:szCs w:val="28"/>
        </w:rPr>
      </w:pPr>
      <w:r w:rsidRPr="00DA7592">
        <w:rPr>
          <w:rFonts w:ascii="Garamond" w:hAnsi="Garamond"/>
          <w:i/>
          <w:iCs/>
          <w:color w:val="000000"/>
          <w:sz w:val="28"/>
          <w:szCs w:val="28"/>
        </w:rPr>
        <w:t xml:space="preserve">To </w:t>
      </w:r>
      <w:r w:rsidR="002108FD" w:rsidRPr="00DA7592">
        <w:rPr>
          <w:rFonts w:ascii="Garamond" w:hAnsi="Garamond"/>
          <w:i/>
          <w:iCs/>
          <w:color w:val="000000"/>
          <w:sz w:val="28"/>
          <w:szCs w:val="28"/>
        </w:rPr>
        <w:t>initiate</w:t>
      </w:r>
      <w:r w:rsidRPr="00DA7592">
        <w:rPr>
          <w:rFonts w:ascii="Garamond" w:hAnsi="Garamond"/>
          <w:i/>
          <w:iCs/>
          <w:color w:val="000000"/>
          <w:sz w:val="28"/>
          <w:szCs w:val="28"/>
        </w:rPr>
        <w:t>……business</w:t>
      </w:r>
    </w:p>
    <w:p w:rsidR="001B2E8E" w:rsidRPr="006D2B59" w:rsidRDefault="001B2E8E" w:rsidP="001B2E8E">
      <w:pPr>
        <w:autoSpaceDE w:val="0"/>
        <w:autoSpaceDN w:val="0"/>
        <w:adjustRightInd w:val="0"/>
        <w:jc w:val="both"/>
        <w:rPr>
          <w:rFonts w:ascii="Garamond" w:hAnsi="Garamond"/>
          <w:color w:val="000000"/>
          <w:sz w:val="28"/>
          <w:szCs w:val="28"/>
        </w:rPr>
      </w:pPr>
    </w:p>
    <w:p w:rsidR="00454A40" w:rsidRPr="006D2B59" w:rsidRDefault="00454A40" w:rsidP="00454A40">
      <w:pPr>
        <w:autoSpaceDE w:val="0"/>
        <w:autoSpaceDN w:val="0"/>
        <w:adjustRightInd w:val="0"/>
        <w:rPr>
          <w:rFonts w:ascii="Garamond" w:hAnsi="Garamond"/>
          <w:color w:val="000000"/>
          <w:sz w:val="28"/>
          <w:szCs w:val="28"/>
        </w:rPr>
      </w:pPr>
    </w:p>
    <w:p w:rsidR="002A545D" w:rsidRPr="006D2B59" w:rsidRDefault="00454A40" w:rsidP="002A545D">
      <w:pPr>
        <w:autoSpaceDE w:val="0"/>
        <w:autoSpaceDN w:val="0"/>
        <w:adjustRightInd w:val="0"/>
        <w:jc w:val="both"/>
        <w:rPr>
          <w:rFonts w:ascii="Garamond" w:hAnsi="Garamond"/>
          <w:color w:val="000000"/>
          <w:sz w:val="28"/>
          <w:szCs w:val="28"/>
        </w:rPr>
      </w:pPr>
      <w:r w:rsidRPr="006D2B59">
        <w:rPr>
          <w:rFonts w:ascii="Garamond" w:hAnsi="Garamond"/>
          <w:color w:val="000000"/>
          <w:sz w:val="28"/>
          <w:szCs w:val="28"/>
        </w:rPr>
        <w:t xml:space="preserve"> </w:t>
      </w:r>
      <w:r w:rsidR="00EF4641" w:rsidRPr="006D2B59">
        <w:rPr>
          <w:rFonts w:ascii="Garamond" w:hAnsi="Garamond"/>
          <w:color w:val="000000"/>
          <w:sz w:val="28"/>
          <w:szCs w:val="28"/>
        </w:rPr>
        <w:tab/>
      </w:r>
    </w:p>
    <w:p w:rsidR="00454A40" w:rsidRPr="006D2B59" w:rsidRDefault="00454A40" w:rsidP="002A545D">
      <w:pPr>
        <w:numPr>
          <w:ilvl w:val="0"/>
          <w:numId w:val="3"/>
        </w:numPr>
        <w:autoSpaceDE w:val="0"/>
        <w:autoSpaceDN w:val="0"/>
        <w:adjustRightInd w:val="0"/>
        <w:ind w:hanging="283"/>
        <w:jc w:val="both"/>
        <w:rPr>
          <w:rFonts w:ascii="Garamond" w:hAnsi="Garamond"/>
          <w:color w:val="000000"/>
          <w:sz w:val="28"/>
          <w:szCs w:val="28"/>
        </w:rPr>
      </w:pPr>
      <w:r w:rsidRPr="006D2B59">
        <w:rPr>
          <w:rFonts w:ascii="Garamond" w:hAnsi="Garamond"/>
          <w:b/>
          <w:bCs/>
          <w:color w:val="000000"/>
          <w:sz w:val="28"/>
          <w:szCs w:val="28"/>
        </w:rPr>
        <w:t xml:space="preserve">IV. Limited Liability </w:t>
      </w:r>
    </w:p>
    <w:p w:rsidR="00454A40" w:rsidRPr="006D2B59" w:rsidRDefault="00454A40" w:rsidP="00454A40">
      <w:pPr>
        <w:autoSpaceDE w:val="0"/>
        <w:autoSpaceDN w:val="0"/>
        <w:adjustRightInd w:val="0"/>
        <w:rPr>
          <w:rFonts w:ascii="Garamond" w:hAnsi="Garamond"/>
          <w:color w:val="000000"/>
          <w:sz w:val="28"/>
          <w:szCs w:val="28"/>
        </w:rPr>
      </w:pPr>
    </w:p>
    <w:p w:rsidR="007942B3" w:rsidRPr="006D2B59" w:rsidRDefault="007942B3" w:rsidP="007942B3">
      <w:pPr>
        <w:autoSpaceDE w:val="0"/>
        <w:autoSpaceDN w:val="0"/>
        <w:adjustRightInd w:val="0"/>
        <w:spacing w:after="120"/>
        <w:jc w:val="both"/>
        <w:rPr>
          <w:rFonts w:ascii="Garamond" w:eastAsia="Calibri" w:hAnsi="Garamond"/>
          <w:b/>
          <w:sz w:val="28"/>
          <w:szCs w:val="28"/>
        </w:rPr>
      </w:pPr>
      <w:r w:rsidRPr="006D2B59">
        <w:rPr>
          <w:rFonts w:ascii="Garamond" w:eastAsia="Calibri" w:hAnsi="Garamond"/>
          <w:sz w:val="28"/>
          <w:szCs w:val="28"/>
        </w:rPr>
        <w:t>The liability of the shareholders is limited to the amount, if any, unpaid on the shares held by them.</w:t>
      </w:r>
    </w:p>
    <w:p w:rsidR="00454A40" w:rsidRPr="006D2B59" w:rsidRDefault="00454A40" w:rsidP="00F640DC">
      <w:pPr>
        <w:autoSpaceDE w:val="0"/>
        <w:autoSpaceDN w:val="0"/>
        <w:adjustRightInd w:val="0"/>
        <w:rPr>
          <w:rFonts w:ascii="Garamond" w:hAnsi="Garamond"/>
          <w:sz w:val="28"/>
          <w:szCs w:val="28"/>
        </w:rPr>
      </w:pPr>
    </w:p>
    <w:p w:rsidR="00EF4641" w:rsidRPr="006D2B59" w:rsidRDefault="00EF4641" w:rsidP="00454A40">
      <w:pPr>
        <w:autoSpaceDE w:val="0"/>
        <w:autoSpaceDN w:val="0"/>
        <w:adjustRightInd w:val="0"/>
        <w:jc w:val="both"/>
        <w:rPr>
          <w:rFonts w:ascii="Garamond" w:hAnsi="Garamond"/>
          <w:b/>
          <w:sz w:val="28"/>
          <w:szCs w:val="28"/>
        </w:rPr>
      </w:pPr>
    </w:p>
    <w:p w:rsidR="00454A40" w:rsidRPr="006D2B59" w:rsidRDefault="00454A40" w:rsidP="003834FB">
      <w:pPr>
        <w:autoSpaceDE w:val="0"/>
        <w:autoSpaceDN w:val="0"/>
        <w:adjustRightInd w:val="0"/>
        <w:ind w:left="-270"/>
        <w:jc w:val="both"/>
        <w:rPr>
          <w:rFonts w:ascii="Garamond" w:hAnsi="Garamond"/>
          <w:b/>
          <w:sz w:val="28"/>
          <w:szCs w:val="28"/>
        </w:rPr>
      </w:pPr>
      <w:r w:rsidRPr="006D2B59">
        <w:rPr>
          <w:rFonts w:ascii="Garamond" w:hAnsi="Garamond"/>
          <w:b/>
          <w:sz w:val="28"/>
          <w:szCs w:val="28"/>
        </w:rPr>
        <w:t xml:space="preserve">V. Capital </w:t>
      </w:r>
    </w:p>
    <w:p w:rsidR="000F25F8" w:rsidRPr="00DF7742" w:rsidRDefault="000F25F8" w:rsidP="00B257D2">
      <w:pPr>
        <w:autoSpaceDE w:val="0"/>
        <w:autoSpaceDN w:val="0"/>
        <w:adjustRightInd w:val="0"/>
        <w:jc w:val="both"/>
        <w:rPr>
          <w:rFonts w:ascii="Garamond" w:hAnsi="Garamond"/>
          <w:sz w:val="28"/>
          <w:szCs w:val="28"/>
        </w:rPr>
      </w:pPr>
      <w:r w:rsidRPr="00625B33">
        <w:rPr>
          <w:rFonts w:ascii="Garamond" w:hAnsi="Garamond"/>
          <w:sz w:val="28"/>
          <w:szCs w:val="28"/>
        </w:rPr>
        <w:t>The authorized share capital of the company is</w:t>
      </w:r>
      <w:r w:rsidRPr="006A0462">
        <w:rPr>
          <w:rFonts w:ascii="Garamond" w:hAnsi="Garamond"/>
          <w:sz w:val="28"/>
          <w:szCs w:val="28"/>
        </w:rPr>
        <w:t xml:space="preserve"> </w:t>
      </w:r>
      <w:r w:rsidRPr="00024205">
        <w:rPr>
          <w:rFonts w:ascii="Garamond" w:hAnsi="Garamond"/>
          <w:i/>
          <w:iCs/>
          <w:sz w:val="28"/>
          <w:szCs w:val="28"/>
        </w:rPr>
        <w:t>100 million</w:t>
      </w:r>
      <w:r>
        <w:rPr>
          <w:rFonts w:ascii="Garamond" w:hAnsi="Garamond"/>
          <w:b/>
          <w:bCs/>
          <w:sz w:val="28"/>
          <w:szCs w:val="28"/>
        </w:rPr>
        <w:t xml:space="preserve"> </w:t>
      </w:r>
      <w:r w:rsidRPr="00DF7742">
        <w:rPr>
          <w:rFonts w:ascii="Garamond" w:hAnsi="Garamond"/>
          <w:i/>
          <w:iCs/>
          <w:sz w:val="28"/>
          <w:szCs w:val="28"/>
        </w:rPr>
        <w:t>(change figures)</w:t>
      </w:r>
      <w:r w:rsidRPr="00DF7742">
        <w:rPr>
          <w:rFonts w:ascii="Garamond" w:hAnsi="Garamond"/>
          <w:sz w:val="28"/>
          <w:szCs w:val="28"/>
        </w:rPr>
        <w:t xml:space="preserve"> Ngultrum </w:t>
      </w:r>
      <w:r w:rsidR="00CF00A5" w:rsidRPr="00DF7742">
        <w:rPr>
          <w:rFonts w:ascii="Garamond" w:hAnsi="Garamond"/>
          <w:sz w:val="28"/>
          <w:szCs w:val="28"/>
        </w:rPr>
        <w:t>divided into</w:t>
      </w:r>
      <w:r w:rsidRPr="00DF7742">
        <w:rPr>
          <w:rFonts w:ascii="Garamond" w:hAnsi="Garamond"/>
          <w:sz w:val="28"/>
          <w:szCs w:val="28"/>
        </w:rPr>
        <w:t xml:space="preserve"> </w:t>
      </w:r>
      <w:r w:rsidRPr="00DF7742">
        <w:rPr>
          <w:rFonts w:ascii="Garamond" w:hAnsi="Garamond"/>
          <w:i/>
          <w:iCs/>
          <w:sz w:val="28"/>
          <w:szCs w:val="28"/>
        </w:rPr>
        <w:t>1</w:t>
      </w:r>
      <w:r w:rsidR="00CF00A5" w:rsidRPr="00DF7742">
        <w:rPr>
          <w:rFonts w:ascii="Garamond" w:hAnsi="Garamond"/>
          <w:i/>
          <w:iCs/>
          <w:sz w:val="28"/>
          <w:szCs w:val="28"/>
        </w:rPr>
        <w:t>,</w:t>
      </w:r>
      <w:r w:rsidRPr="00DF7742">
        <w:rPr>
          <w:rFonts w:ascii="Garamond" w:hAnsi="Garamond"/>
          <w:i/>
          <w:iCs/>
          <w:sz w:val="28"/>
          <w:szCs w:val="28"/>
        </w:rPr>
        <w:t>000,000</w:t>
      </w:r>
      <w:r w:rsidRPr="00DF7742">
        <w:rPr>
          <w:rFonts w:ascii="Garamond" w:hAnsi="Garamond"/>
          <w:sz w:val="28"/>
          <w:szCs w:val="28"/>
        </w:rPr>
        <w:t xml:space="preserve"> Equity shares</w:t>
      </w:r>
      <w:r w:rsidR="00CF00A5" w:rsidRPr="00DF7742">
        <w:rPr>
          <w:rFonts w:ascii="Garamond" w:hAnsi="Garamond"/>
          <w:sz w:val="28"/>
          <w:szCs w:val="28"/>
        </w:rPr>
        <w:t xml:space="preserve"> </w:t>
      </w:r>
      <w:r w:rsidR="00CF00A5" w:rsidRPr="00DF7742">
        <w:rPr>
          <w:rFonts w:ascii="Garamond" w:hAnsi="Garamond"/>
          <w:i/>
          <w:iCs/>
          <w:sz w:val="28"/>
          <w:szCs w:val="28"/>
        </w:rPr>
        <w:t>(change figures)</w:t>
      </w:r>
      <w:r w:rsidR="00CF00A5" w:rsidRPr="00DF7742">
        <w:rPr>
          <w:rFonts w:ascii="Garamond" w:hAnsi="Garamond"/>
          <w:sz w:val="28"/>
          <w:szCs w:val="28"/>
        </w:rPr>
        <w:t xml:space="preserve"> of</w:t>
      </w:r>
      <w:r w:rsidRPr="00DF7742">
        <w:rPr>
          <w:rFonts w:ascii="Garamond" w:hAnsi="Garamond"/>
          <w:sz w:val="28"/>
          <w:szCs w:val="28"/>
        </w:rPr>
        <w:t xml:space="preserve"> </w:t>
      </w:r>
      <w:r w:rsidRPr="00DF7742">
        <w:rPr>
          <w:rFonts w:ascii="Garamond" w:hAnsi="Garamond"/>
          <w:i/>
          <w:iCs/>
          <w:sz w:val="28"/>
          <w:szCs w:val="28"/>
        </w:rPr>
        <w:t>100</w:t>
      </w:r>
      <w:r w:rsidR="00CF00A5" w:rsidRPr="00DF7742">
        <w:rPr>
          <w:rFonts w:ascii="Garamond" w:hAnsi="Garamond"/>
          <w:i/>
          <w:iCs/>
          <w:sz w:val="28"/>
          <w:szCs w:val="28"/>
        </w:rPr>
        <w:t xml:space="preserve"> (change figures)</w:t>
      </w:r>
      <w:r w:rsidR="00CF00A5" w:rsidRPr="00DF7742">
        <w:rPr>
          <w:rFonts w:ascii="Garamond" w:hAnsi="Garamond"/>
          <w:sz w:val="28"/>
          <w:szCs w:val="28"/>
        </w:rPr>
        <w:t xml:space="preserve"> </w:t>
      </w:r>
      <w:r w:rsidRPr="00DF7742">
        <w:rPr>
          <w:rFonts w:ascii="Garamond" w:hAnsi="Garamond"/>
          <w:sz w:val="28"/>
          <w:szCs w:val="28"/>
        </w:rPr>
        <w:t xml:space="preserve">Ngultrum each and the paid up capital of the Company is </w:t>
      </w:r>
      <w:r w:rsidRPr="00DF7742">
        <w:rPr>
          <w:rFonts w:ascii="Garamond" w:hAnsi="Garamond"/>
          <w:i/>
          <w:iCs/>
          <w:sz w:val="28"/>
          <w:szCs w:val="28"/>
        </w:rPr>
        <w:t>10 million</w:t>
      </w:r>
      <w:r w:rsidR="00CF00A5" w:rsidRPr="00DF7742">
        <w:rPr>
          <w:rFonts w:ascii="Garamond" w:hAnsi="Garamond"/>
          <w:i/>
          <w:iCs/>
          <w:sz w:val="28"/>
          <w:szCs w:val="28"/>
        </w:rPr>
        <w:t xml:space="preserve"> (change figures</w:t>
      </w:r>
      <w:proofErr w:type="gramStart"/>
      <w:r w:rsidR="00CF00A5" w:rsidRPr="00DF7742">
        <w:rPr>
          <w:rFonts w:ascii="Garamond" w:hAnsi="Garamond"/>
          <w:i/>
          <w:iCs/>
          <w:sz w:val="28"/>
          <w:szCs w:val="28"/>
        </w:rPr>
        <w:t>)</w:t>
      </w:r>
      <w:r w:rsidR="00CF00A5" w:rsidRPr="00DF7742">
        <w:rPr>
          <w:rFonts w:ascii="Garamond" w:hAnsi="Garamond"/>
          <w:sz w:val="28"/>
          <w:szCs w:val="28"/>
        </w:rPr>
        <w:t xml:space="preserve"> </w:t>
      </w:r>
      <w:r w:rsidRPr="00DF7742">
        <w:rPr>
          <w:rFonts w:ascii="Garamond" w:hAnsi="Garamond"/>
          <w:sz w:val="28"/>
          <w:szCs w:val="28"/>
        </w:rPr>
        <w:t xml:space="preserve"> Ngultrum</w:t>
      </w:r>
      <w:proofErr w:type="gramEnd"/>
      <w:r w:rsidRPr="00DF7742">
        <w:rPr>
          <w:rFonts w:ascii="Garamond" w:hAnsi="Garamond"/>
          <w:sz w:val="28"/>
          <w:szCs w:val="28"/>
        </w:rPr>
        <w:t xml:space="preserve"> divided into </w:t>
      </w:r>
      <w:r w:rsidRPr="00DF7742">
        <w:rPr>
          <w:rFonts w:ascii="Garamond" w:hAnsi="Garamond"/>
          <w:i/>
          <w:iCs/>
          <w:sz w:val="28"/>
          <w:szCs w:val="28"/>
        </w:rPr>
        <w:t>100,000</w:t>
      </w:r>
      <w:r w:rsidRPr="00DF7742">
        <w:rPr>
          <w:rFonts w:ascii="Garamond" w:hAnsi="Garamond"/>
          <w:sz w:val="28"/>
          <w:szCs w:val="28"/>
        </w:rPr>
        <w:t xml:space="preserve"> equity shares</w:t>
      </w:r>
      <w:r w:rsidR="00CF00A5" w:rsidRPr="00DF7742">
        <w:rPr>
          <w:rFonts w:ascii="Garamond" w:hAnsi="Garamond"/>
          <w:sz w:val="28"/>
          <w:szCs w:val="28"/>
        </w:rPr>
        <w:t xml:space="preserve"> </w:t>
      </w:r>
      <w:r w:rsidR="00CF00A5" w:rsidRPr="00DF7742">
        <w:rPr>
          <w:rFonts w:ascii="Garamond" w:hAnsi="Garamond"/>
          <w:i/>
          <w:iCs/>
          <w:sz w:val="28"/>
          <w:szCs w:val="28"/>
        </w:rPr>
        <w:t>(change figures)</w:t>
      </w:r>
      <w:r w:rsidR="00CF00A5" w:rsidRPr="00DF7742">
        <w:rPr>
          <w:rFonts w:ascii="Garamond" w:hAnsi="Garamond"/>
          <w:sz w:val="28"/>
          <w:szCs w:val="28"/>
        </w:rPr>
        <w:t xml:space="preserve"> </w:t>
      </w:r>
      <w:r w:rsidRPr="00DF7742">
        <w:rPr>
          <w:rFonts w:ascii="Garamond" w:hAnsi="Garamond"/>
          <w:sz w:val="28"/>
          <w:szCs w:val="28"/>
        </w:rPr>
        <w:t xml:space="preserve">  of </w:t>
      </w:r>
      <w:r w:rsidRPr="00DF7742">
        <w:rPr>
          <w:rFonts w:ascii="Garamond" w:hAnsi="Garamond"/>
          <w:i/>
          <w:iCs/>
          <w:sz w:val="28"/>
          <w:szCs w:val="28"/>
        </w:rPr>
        <w:t>100</w:t>
      </w:r>
      <w:r w:rsidR="00CF00A5" w:rsidRPr="00DF7742">
        <w:rPr>
          <w:rFonts w:ascii="Garamond" w:hAnsi="Garamond"/>
          <w:i/>
          <w:iCs/>
          <w:sz w:val="28"/>
          <w:szCs w:val="28"/>
        </w:rPr>
        <w:t xml:space="preserve"> (change figures)</w:t>
      </w:r>
      <w:r w:rsidR="00CF00A5" w:rsidRPr="00DF7742">
        <w:rPr>
          <w:rFonts w:ascii="Garamond" w:hAnsi="Garamond"/>
          <w:sz w:val="28"/>
          <w:szCs w:val="28"/>
        </w:rPr>
        <w:t xml:space="preserve"> </w:t>
      </w:r>
      <w:r w:rsidRPr="00DF7742">
        <w:rPr>
          <w:rFonts w:ascii="Garamond" w:hAnsi="Garamond"/>
          <w:sz w:val="28"/>
          <w:szCs w:val="28"/>
        </w:rPr>
        <w:t xml:space="preserve"> Ngultrum each.</w:t>
      </w:r>
    </w:p>
    <w:p w:rsidR="000F25F8" w:rsidRPr="00625B33" w:rsidRDefault="000F25F8" w:rsidP="000F25F8">
      <w:pPr>
        <w:autoSpaceDE w:val="0"/>
        <w:autoSpaceDN w:val="0"/>
        <w:adjustRightInd w:val="0"/>
        <w:jc w:val="both"/>
        <w:rPr>
          <w:rFonts w:ascii="Garamond" w:hAnsi="Garamond"/>
          <w:sz w:val="28"/>
          <w:szCs w:val="28"/>
        </w:rPr>
      </w:pPr>
    </w:p>
    <w:p w:rsidR="00454A40" w:rsidRPr="006D2B59" w:rsidRDefault="00454A40" w:rsidP="0020728C">
      <w:pPr>
        <w:numPr>
          <w:ilvl w:val="0"/>
          <w:numId w:val="4"/>
        </w:numPr>
        <w:autoSpaceDE w:val="0"/>
        <w:autoSpaceDN w:val="0"/>
        <w:adjustRightInd w:val="0"/>
        <w:ind w:hanging="283"/>
        <w:jc w:val="both"/>
        <w:rPr>
          <w:rFonts w:ascii="Garamond" w:hAnsi="Garamond"/>
          <w:b/>
          <w:sz w:val="28"/>
          <w:szCs w:val="28"/>
        </w:rPr>
      </w:pPr>
      <w:r w:rsidRPr="006D2B59">
        <w:rPr>
          <w:rFonts w:ascii="Garamond" w:hAnsi="Garamond"/>
          <w:b/>
          <w:sz w:val="28"/>
          <w:szCs w:val="28"/>
        </w:rPr>
        <w:t xml:space="preserve">VI. Regulations </w:t>
      </w:r>
    </w:p>
    <w:p w:rsidR="00454EDA" w:rsidRPr="006D2B59" w:rsidRDefault="00454EDA" w:rsidP="00454EDA">
      <w:pPr>
        <w:autoSpaceDE w:val="0"/>
        <w:autoSpaceDN w:val="0"/>
        <w:adjustRightInd w:val="0"/>
        <w:spacing w:after="120"/>
        <w:jc w:val="center"/>
        <w:rPr>
          <w:rFonts w:ascii="Garamond" w:eastAsia="Calibri" w:hAnsi="Garamond"/>
          <w:b/>
          <w:sz w:val="28"/>
          <w:szCs w:val="28"/>
        </w:rPr>
      </w:pPr>
      <w:r w:rsidRPr="006D2B59">
        <w:rPr>
          <w:rFonts w:ascii="Garamond" w:eastAsia="Calibri" w:hAnsi="Garamond"/>
          <w:b/>
          <w:sz w:val="28"/>
          <w:szCs w:val="28"/>
        </w:rPr>
        <w:t>PART 1</w:t>
      </w:r>
    </w:p>
    <w:p w:rsidR="00454EDA" w:rsidRPr="006D2B59" w:rsidRDefault="00454EDA" w:rsidP="00454EDA">
      <w:pPr>
        <w:autoSpaceDE w:val="0"/>
        <w:autoSpaceDN w:val="0"/>
        <w:adjustRightInd w:val="0"/>
        <w:spacing w:after="120"/>
        <w:jc w:val="center"/>
        <w:rPr>
          <w:rFonts w:ascii="Garamond" w:eastAsia="Calibri" w:hAnsi="Garamond"/>
          <w:b/>
          <w:i/>
          <w:sz w:val="28"/>
          <w:szCs w:val="28"/>
        </w:rPr>
      </w:pPr>
      <w:r w:rsidRPr="006D2B59">
        <w:rPr>
          <w:rFonts w:ascii="Garamond" w:eastAsia="Calibri" w:hAnsi="Garamond"/>
          <w:b/>
          <w:i/>
          <w:sz w:val="28"/>
          <w:szCs w:val="28"/>
        </w:rPr>
        <w:t xml:space="preserve">Interpretation </w:t>
      </w:r>
      <w:r w:rsidR="00557B4A" w:rsidRPr="006D2B59">
        <w:rPr>
          <w:rFonts w:ascii="Garamond" w:eastAsia="Calibri" w:hAnsi="Garamond"/>
          <w:b/>
          <w:i/>
          <w:sz w:val="28"/>
          <w:szCs w:val="28"/>
        </w:rPr>
        <w:t>and</w:t>
      </w:r>
      <w:r w:rsidRPr="006D2B59">
        <w:rPr>
          <w:rFonts w:ascii="Garamond" w:eastAsia="Calibri" w:hAnsi="Garamond"/>
          <w:b/>
          <w:i/>
          <w:sz w:val="28"/>
          <w:szCs w:val="28"/>
        </w:rPr>
        <w:t xml:space="preserve"> Limitation </w:t>
      </w:r>
      <w:r w:rsidR="00557B4A" w:rsidRPr="006D2B59">
        <w:rPr>
          <w:rFonts w:ascii="Garamond" w:eastAsia="Calibri" w:hAnsi="Garamond"/>
          <w:b/>
          <w:i/>
          <w:sz w:val="28"/>
          <w:szCs w:val="28"/>
        </w:rPr>
        <w:t>of</w:t>
      </w:r>
      <w:r w:rsidRPr="006D2B59">
        <w:rPr>
          <w:rFonts w:ascii="Garamond" w:eastAsia="Calibri" w:hAnsi="Garamond"/>
          <w:b/>
          <w:i/>
          <w:sz w:val="28"/>
          <w:szCs w:val="28"/>
        </w:rPr>
        <w:t xml:space="preserve"> Liability</w:t>
      </w:r>
    </w:p>
    <w:p w:rsidR="00454EDA" w:rsidRPr="006D2B59" w:rsidRDefault="00454EDA" w:rsidP="00454EDA">
      <w:pPr>
        <w:autoSpaceDE w:val="0"/>
        <w:autoSpaceDN w:val="0"/>
        <w:adjustRightInd w:val="0"/>
        <w:spacing w:after="120"/>
        <w:rPr>
          <w:rFonts w:ascii="Garamond" w:eastAsia="Calibri" w:hAnsi="Garamond"/>
          <w:b/>
          <w:bCs/>
          <w:i/>
          <w:sz w:val="28"/>
          <w:szCs w:val="28"/>
        </w:rPr>
      </w:pPr>
      <w:r w:rsidRPr="006D2B59">
        <w:rPr>
          <w:rFonts w:ascii="Garamond" w:eastAsia="Calibri" w:hAnsi="Garamond"/>
          <w:b/>
          <w:bCs/>
          <w:i/>
          <w:sz w:val="28"/>
          <w:szCs w:val="28"/>
        </w:rPr>
        <w:t>Defined terms</w:t>
      </w:r>
    </w:p>
    <w:p w:rsidR="00454EDA" w:rsidRPr="006D2B59" w:rsidRDefault="00454EDA" w:rsidP="001F3526">
      <w:pPr>
        <w:autoSpaceDE w:val="0"/>
        <w:autoSpaceDN w:val="0"/>
        <w:adjustRightInd w:val="0"/>
        <w:spacing w:after="120"/>
        <w:jc w:val="both"/>
        <w:rPr>
          <w:rFonts w:ascii="Garamond" w:eastAsia="Calibri" w:hAnsi="Garamond"/>
          <w:b/>
          <w:sz w:val="28"/>
          <w:szCs w:val="28"/>
        </w:rPr>
      </w:pPr>
      <w:r w:rsidRPr="006D2B59">
        <w:rPr>
          <w:rFonts w:ascii="Garamond" w:eastAsia="Calibri" w:hAnsi="Garamond"/>
          <w:bCs/>
          <w:sz w:val="28"/>
          <w:szCs w:val="28"/>
        </w:rPr>
        <w:t xml:space="preserve">1. </w:t>
      </w:r>
      <w:r w:rsidRPr="006D2B59">
        <w:rPr>
          <w:rFonts w:ascii="Garamond" w:eastAsia="Calibri" w:hAnsi="Garamond"/>
          <w:sz w:val="28"/>
          <w:szCs w:val="28"/>
        </w:rPr>
        <w:t xml:space="preserve">In these </w:t>
      </w:r>
      <w:r w:rsidR="003300E4" w:rsidRPr="006D2B59">
        <w:rPr>
          <w:rFonts w:ascii="Garamond" w:eastAsia="Calibri" w:hAnsi="Garamond"/>
          <w:sz w:val="28"/>
          <w:szCs w:val="28"/>
        </w:rPr>
        <w:t>articles,</w:t>
      </w:r>
      <w:r w:rsidRPr="006D2B59">
        <w:rPr>
          <w:rFonts w:ascii="Garamond" w:eastAsia="Calibri" w:hAnsi="Garamond"/>
          <w:sz w:val="28"/>
          <w:szCs w:val="28"/>
        </w:rPr>
        <w:t xml:space="preserve"> unless the context requires otherwise:</w:t>
      </w:r>
    </w:p>
    <w:p w:rsidR="00454EDA" w:rsidRPr="006D2B59" w:rsidRDefault="00CD0702" w:rsidP="001F3526">
      <w:pPr>
        <w:autoSpaceDE w:val="0"/>
        <w:autoSpaceDN w:val="0"/>
        <w:adjustRightInd w:val="0"/>
        <w:spacing w:after="120"/>
        <w:jc w:val="both"/>
        <w:rPr>
          <w:rFonts w:ascii="Garamond" w:eastAsia="Calibri" w:hAnsi="Garamond"/>
          <w:b/>
          <w:sz w:val="28"/>
          <w:szCs w:val="28"/>
        </w:rPr>
      </w:pPr>
      <w:r>
        <w:rPr>
          <w:rFonts w:ascii="Garamond" w:eastAsia="Calibri" w:hAnsi="Garamond"/>
          <w:sz w:val="28"/>
          <w:szCs w:val="28"/>
        </w:rPr>
        <w:t xml:space="preserve">    (1)</w:t>
      </w:r>
      <w:r w:rsidR="00B257D2">
        <w:rPr>
          <w:rFonts w:ascii="Garamond" w:eastAsia="Calibri" w:hAnsi="Garamond"/>
          <w:sz w:val="28"/>
          <w:szCs w:val="28"/>
        </w:rPr>
        <w:t xml:space="preserve"> </w:t>
      </w:r>
      <w:r w:rsidR="00454EDA" w:rsidRPr="006D2B59">
        <w:rPr>
          <w:rFonts w:ascii="Garamond" w:eastAsia="Calibri" w:hAnsi="Garamond"/>
          <w:sz w:val="28"/>
          <w:szCs w:val="28"/>
        </w:rPr>
        <w:t>“</w:t>
      </w:r>
      <w:proofErr w:type="gramStart"/>
      <w:r w:rsidR="00454EDA" w:rsidRPr="006D2B59">
        <w:rPr>
          <w:rFonts w:ascii="Garamond" w:eastAsia="Calibri" w:hAnsi="Garamond"/>
          <w:sz w:val="28"/>
          <w:szCs w:val="28"/>
        </w:rPr>
        <w:t>alternate</w:t>
      </w:r>
      <w:proofErr w:type="gramEnd"/>
      <w:r w:rsidR="00454EDA" w:rsidRPr="006D2B59">
        <w:rPr>
          <w:rFonts w:ascii="Garamond" w:eastAsia="Calibri" w:hAnsi="Garamond"/>
          <w:sz w:val="28"/>
          <w:szCs w:val="28"/>
        </w:rPr>
        <w:t xml:space="preserve">” or “alternate director” has the meaning given in article </w:t>
      </w:r>
      <w:r w:rsidR="003300E4" w:rsidRPr="006D2B59">
        <w:rPr>
          <w:rFonts w:ascii="Garamond" w:eastAsia="Calibri" w:hAnsi="Garamond"/>
          <w:sz w:val="28"/>
          <w:szCs w:val="28"/>
        </w:rPr>
        <w:t>24</w:t>
      </w:r>
      <w:r w:rsidR="00454EDA" w:rsidRPr="006D2B59">
        <w:rPr>
          <w:rFonts w:ascii="Garamond" w:eastAsia="Calibri" w:hAnsi="Garamond"/>
          <w:sz w:val="28"/>
          <w:szCs w:val="28"/>
        </w:rPr>
        <w:t>;</w:t>
      </w:r>
    </w:p>
    <w:p w:rsidR="00454EDA" w:rsidRPr="006D2B59" w:rsidRDefault="00CD0702" w:rsidP="001F3526">
      <w:pPr>
        <w:autoSpaceDE w:val="0"/>
        <w:autoSpaceDN w:val="0"/>
        <w:adjustRightInd w:val="0"/>
        <w:spacing w:after="120"/>
        <w:jc w:val="both"/>
        <w:rPr>
          <w:rFonts w:ascii="Garamond" w:eastAsia="Calibri" w:hAnsi="Garamond"/>
          <w:b/>
          <w:sz w:val="28"/>
          <w:szCs w:val="28"/>
        </w:rPr>
      </w:pPr>
      <w:r>
        <w:rPr>
          <w:rFonts w:ascii="Garamond" w:eastAsia="Calibri" w:hAnsi="Garamond"/>
          <w:sz w:val="28"/>
          <w:szCs w:val="28"/>
        </w:rPr>
        <w:t xml:space="preserve">    (2)</w:t>
      </w:r>
      <w:r w:rsidR="00B257D2">
        <w:rPr>
          <w:rFonts w:ascii="Garamond" w:eastAsia="Calibri" w:hAnsi="Garamond"/>
          <w:sz w:val="28"/>
          <w:szCs w:val="28"/>
        </w:rPr>
        <w:t xml:space="preserve"> </w:t>
      </w:r>
      <w:r w:rsidR="00454EDA" w:rsidRPr="006D2B59">
        <w:rPr>
          <w:rFonts w:ascii="Garamond" w:eastAsia="Calibri" w:hAnsi="Garamond"/>
          <w:sz w:val="28"/>
          <w:szCs w:val="28"/>
        </w:rPr>
        <w:t>“</w:t>
      </w:r>
      <w:proofErr w:type="gramStart"/>
      <w:r w:rsidR="00186D93" w:rsidRPr="006D2B59">
        <w:rPr>
          <w:rFonts w:ascii="Garamond" w:eastAsia="Calibri" w:hAnsi="Garamond"/>
          <w:sz w:val="28"/>
          <w:szCs w:val="28"/>
        </w:rPr>
        <w:t>appointer</w:t>
      </w:r>
      <w:proofErr w:type="gramEnd"/>
      <w:r w:rsidR="00454EDA" w:rsidRPr="006D2B59">
        <w:rPr>
          <w:rFonts w:ascii="Garamond" w:eastAsia="Calibri" w:hAnsi="Garamond"/>
          <w:sz w:val="28"/>
          <w:szCs w:val="28"/>
        </w:rPr>
        <w:t>” has the meaning given in article 2</w:t>
      </w:r>
      <w:r w:rsidR="003300E4" w:rsidRPr="006D2B59">
        <w:rPr>
          <w:rFonts w:ascii="Garamond" w:eastAsia="Calibri" w:hAnsi="Garamond"/>
          <w:sz w:val="28"/>
          <w:szCs w:val="28"/>
        </w:rPr>
        <w:t>4</w:t>
      </w:r>
      <w:r w:rsidR="00454EDA" w:rsidRPr="006D2B59">
        <w:rPr>
          <w:rFonts w:ascii="Garamond" w:eastAsia="Calibri" w:hAnsi="Garamond"/>
          <w:sz w:val="28"/>
          <w:szCs w:val="28"/>
        </w:rPr>
        <w:t>;</w:t>
      </w:r>
    </w:p>
    <w:p w:rsidR="00454EDA" w:rsidRPr="006D2B59" w:rsidRDefault="00CD0702" w:rsidP="001F3526">
      <w:pPr>
        <w:autoSpaceDE w:val="0"/>
        <w:autoSpaceDN w:val="0"/>
        <w:adjustRightInd w:val="0"/>
        <w:spacing w:after="120"/>
        <w:jc w:val="both"/>
        <w:rPr>
          <w:rFonts w:ascii="Garamond" w:eastAsia="Calibri" w:hAnsi="Garamond"/>
          <w:b/>
          <w:sz w:val="28"/>
          <w:szCs w:val="28"/>
        </w:rPr>
      </w:pPr>
      <w:r>
        <w:rPr>
          <w:rFonts w:ascii="Garamond" w:eastAsia="Calibri" w:hAnsi="Garamond"/>
          <w:sz w:val="28"/>
          <w:szCs w:val="28"/>
        </w:rPr>
        <w:t xml:space="preserve">    (3)</w:t>
      </w:r>
      <w:r w:rsidR="00B257D2">
        <w:rPr>
          <w:rFonts w:ascii="Garamond" w:eastAsia="Calibri" w:hAnsi="Garamond"/>
          <w:sz w:val="28"/>
          <w:szCs w:val="28"/>
        </w:rPr>
        <w:t xml:space="preserve"> </w:t>
      </w:r>
      <w:r w:rsidR="00454EDA" w:rsidRPr="006D2B59">
        <w:rPr>
          <w:rFonts w:ascii="Garamond" w:eastAsia="Calibri" w:hAnsi="Garamond"/>
          <w:sz w:val="28"/>
          <w:szCs w:val="28"/>
        </w:rPr>
        <w:t>“</w:t>
      </w:r>
      <w:proofErr w:type="gramStart"/>
      <w:r w:rsidR="00454EDA" w:rsidRPr="006D2B59">
        <w:rPr>
          <w:rFonts w:ascii="Garamond" w:eastAsia="Calibri" w:hAnsi="Garamond"/>
          <w:sz w:val="28"/>
          <w:szCs w:val="28"/>
        </w:rPr>
        <w:t>articles</w:t>
      </w:r>
      <w:proofErr w:type="gramEnd"/>
      <w:r w:rsidR="00454EDA" w:rsidRPr="006D2B59">
        <w:rPr>
          <w:rFonts w:ascii="Garamond" w:eastAsia="Calibri" w:hAnsi="Garamond"/>
          <w:sz w:val="28"/>
          <w:szCs w:val="28"/>
        </w:rPr>
        <w:t>” means the company’s articles of incorporation;</w:t>
      </w:r>
    </w:p>
    <w:p w:rsidR="00DF7742" w:rsidRDefault="00B257D2" w:rsidP="001F3526">
      <w:pPr>
        <w:autoSpaceDE w:val="0"/>
        <w:autoSpaceDN w:val="0"/>
        <w:adjustRightInd w:val="0"/>
        <w:spacing w:after="120"/>
        <w:jc w:val="both"/>
        <w:rPr>
          <w:rFonts w:ascii="Garamond" w:eastAsia="Calibri" w:hAnsi="Garamond"/>
          <w:sz w:val="28"/>
          <w:szCs w:val="28"/>
        </w:rPr>
      </w:pPr>
      <w:r>
        <w:rPr>
          <w:rFonts w:ascii="Garamond" w:eastAsia="Calibri" w:hAnsi="Garamond"/>
          <w:sz w:val="28"/>
          <w:szCs w:val="28"/>
        </w:rPr>
        <w:t xml:space="preserve">    </w:t>
      </w:r>
      <w:r w:rsidR="008C179D">
        <w:rPr>
          <w:rFonts w:ascii="Garamond" w:eastAsia="Calibri" w:hAnsi="Garamond"/>
          <w:sz w:val="28"/>
          <w:szCs w:val="28"/>
        </w:rPr>
        <w:t>(4)</w:t>
      </w:r>
      <w:r>
        <w:rPr>
          <w:rFonts w:ascii="Garamond" w:eastAsia="Calibri" w:hAnsi="Garamond"/>
          <w:sz w:val="28"/>
          <w:szCs w:val="28"/>
        </w:rPr>
        <w:t xml:space="preserve"> </w:t>
      </w:r>
      <w:r w:rsidR="00454EDA" w:rsidRPr="006D2B59">
        <w:rPr>
          <w:rFonts w:ascii="Garamond" w:eastAsia="Calibri" w:hAnsi="Garamond"/>
          <w:sz w:val="28"/>
          <w:szCs w:val="28"/>
        </w:rPr>
        <w:t>“</w:t>
      </w:r>
      <w:proofErr w:type="gramStart"/>
      <w:r w:rsidR="00454EDA" w:rsidRPr="006D2B59">
        <w:rPr>
          <w:rFonts w:ascii="Garamond" w:eastAsia="Calibri" w:hAnsi="Garamond"/>
          <w:sz w:val="28"/>
          <w:szCs w:val="28"/>
        </w:rPr>
        <w:t>bankruptcy</w:t>
      </w:r>
      <w:proofErr w:type="gramEnd"/>
      <w:r w:rsidR="00454EDA" w:rsidRPr="006D2B59">
        <w:rPr>
          <w:rFonts w:ascii="Garamond" w:eastAsia="Calibri" w:hAnsi="Garamond"/>
          <w:sz w:val="28"/>
          <w:szCs w:val="28"/>
        </w:rPr>
        <w:t xml:space="preserve">” includes individual insolvency proceedings in a jurisdiction </w:t>
      </w:r>
    </w:p>
    <w:p w:rsidR="00454EDA" w:rsidRPr="006D2B59" w:rsidRDefault="00454EDA" w:rsidP="00DF7742">
      <w:pPr>
        <w:autoSpaceDE w:val="0"/>
        <w:autoSpaceDN w:val="0"/>
        <w:adjustRightInd w:val="0"/>
        <w:spacing w:after="120"/>
        <w:ind w:left="720"/>
        <w:jc w:val="both"/>
        <w:rPr>
          <w:rFonts w:ascii="Garamond" w:eastAsia="Calibri" w:hAnsi="Garamond"/>
          <w:b/>
          <w:sz w:val="28"/>
          <w:szCs w:val="28"/>
        </w:rPr>
      </w:pPr>
      <w:proofErr w:type="gramStart"/>
      <w:r w:rsidRPr="006D2B59">
        <w:rPr>
          <w:rFonts w:ascii="Garamond" w:eastAsia="Calibri" w:hAnsi="Garamond"/>
          <w:sz w:val="28"/>
          <w:szCs w:val="28"/>
        </w:rPr>
        <w:t>other</w:t>
      </w:r>
      <w:proofErr w:type="gramEnd"/>
      <w:r w:rsidRPr="006D2B59">
        <w:rPr>
          <w:rFonts w:ascii="Garamond" w:eastAsia="Calibri" w:hAnsi="Garamond"/>
          <w:sz w:val="28"/>
          <w:szCs w:val="28"/>
        </w:rPr>
        <w:t xml:space="preserve"> than the Kingdom of Bhutan which have an effect similar to that of bankruptcy;</w:t>
      </w:r>
    </w:p>
    <w:p w:rsidR="00454EDA" w:rsidRPr="006D2B59" w:rsidRDefault="00B257D2" w:rsidP="001F3526">
      <w:pPr>
        <w:autoSpaceDE w:val="0"/>
        <w:autoSpaceDN w:val="0"/>
        <w:adjustRightInd w:val="0"/>
        <w:spacing w:after="120"/>
        <w:jc w:val="both"/>
        <w:rPr>
          <w:rFonts w:ascii="Garamond" w:eastAsia="Calibri" w:hAnsi="Garamond"/>
          <w:b/>
          <w:sz w:val="28"/>
          <w:szCs w:val="28"/>
        </w:rPr>
      </w:pPr>
      <w:r>
        <w:rPr>
          <w:rFonts w:ascii="Garamond" w:eastAsia="Calibri" w:hAnsi="Garamond"/>
          <w:sz w:val="28"/>
          <w:szCs w:val="28"/>
        </w:rPr>
        <w:t xml:space="preserve">   </w:t>
      </w:r>
      <w:r w:rsidR="008C179D">
        <w:rPr>
          <w:rFonts w:ascii="Garamond" w:eastAsia="Calibri" w:hAnsi="Garamond"/>
          <w:sz w:val="28"/>
          <w:szCs w:val="28"/>
        </w:rPr>
        <w:t>(5)</w:t>
      </w:r>
      <w:r>
        <w:rPr>
          <w:rFonts w:ascii="Garamond" w:eastAsia="Calibri" w:hAnsi="Garamond"/>
          <w:sz w:val="28"/>
          <w:szCs w:val="28"/>
        </w:rPr>
        <w:t xml:space="preserve"> </w:t>
      </w:r>
      <w:r w:rsidR="00454EDA" w:rsidRPr="006D2B59">
        <w:rPr>
          <w:rFonts w:ascii="Garamond" w:eastAsia="Calibri" w:hAnsi="Garamond"/>
          <w:sz w:val="28"/>
          <w:szCs w:val="28"/>
        </w:rPr>
        <w:t>“</w:t>
      </w:r>
      <w:proofErr w:type="gramStart"/>
      <w:r w:rsidR="00454EDA" w:rsidRPr="006D2B59">
        <w:rPr>
          <w:rFonts w:ascii="Garamond" w:eastAsia="Calibri" w:hAnsi="Garamond"/>
          <w:sz w:val="28"/>
          <w:szCs w:val="28"/>
        </w:rPr>
        <w:t>call</w:t>
      </w:r>
      <w:proofErr w:type="gramEnd"/>
      <w:r w:rsidR="00454EDA" w:rsidRPr="006D2B59">
        <w:rPr>
          <w:rFonts w:ascii="Garamond" w:eastAsia="Calibri" w:hAnsi="Garamond"/>
          <w:sz w:val="28"/>
          <w:szCs w:val="28"/>
        </w:rPr>
        <w:t>” has the meaning given in article 5</w:t>
      </w:r>
      <w:r w:rsidR="003300E4" w:rsidRPr="006D2B59">
        <w:rPr>
          <w:rFonts w:ascii="Garamond" w:eastAsia="Calibri" w:hAnsi="Garamond"/>
          <w:sz w:val="28"/>
          <w:szCs w:val="28"/>
        </w:rPr>
        <w:t>3</w:t>
      </w:r>
      <w:r w:rsidR="00454EDA" w:rsidRPr="006D2B59">
        <w:rPr>
          <w:rFonts w:ascii="Garamond" w:eastAsia="Calibri" w:hAnsi="Garamond"/>
          <w:sz w:val="28"/>
          <w:szCs w:val="28"/>
        </w:rPr>
        <w:t>;</w:t>
      </w:r>
    </w:p>
    <w:p w:rsidR="00454EDA" w:rsidRPr="006D2B59" w:rsidRDefault="00B257D2" w:rsidP="001F3526">
      <w:pPr>
        <w:autoSpaceDE w:val="0"/>
        <w:autoSpaceDN w:val="0"/>
        <w:adjustRightInd w:val="0"/>
        <w:spacing w:after="120"/>
        <w:jc w:val="both"/>
        <w:rPr>
          <w:rFonts w:ascii="Garamond" w:eastAsia="Calibri" w:hAnsi="Garamond"/>
          <w:b/>
          <w:sz w:val="28"/>
          <w:szCs w:val="28"/>
        </w:rPr>
      </w:pPr>
      <w:r>
        <w:rPr>
          <w:rFonts w:ascii="Garamond" w:eastAsia="Calibri" w:hAnsi="Garamond"/>
          <w:sz w:val="28"/>
          <w:szCs w:val="28"/>
        </w:rPr>
        <w:t xml:space="preserve">   </w:t>
      </w:r>
      <w:r w:rsidR="008C179D">
        <w:rPr>
          <w:rFonts w:ascii="Garamond" w:eastAsia="Calibri" w:hAnsi="Garamond"/>
          <w:sz w:val="28"/>
          <w:szCs w:val="28"/>
        </w:rPr>
        <w:t>(6)</w:t>
      </w:r>
      <w:r>
        <w:rPr>
          <w:rFonts w:ascii="Garamond" w:eastAsia="Calibri" w:hAnsi="Garamond"/>
          <w:sz w:val="28"/>
          <w:szCs w:val="28"/>
        </w:rPr>
        <w:t xml:space="preserve"> </w:t>
      </w:r>
      <w:r w:rsidR="00454EDA" w:rsidRPr="006D2B59">
        <w:rPr>
          <w:rFonts w:ascii="Garamond" w:eastAsia="Calibri" w:hAnsi="Garamond"/>
          <w:sz w:val="28"/>
          <w:szCs w:val="28"/>
        </w:rPr>
        <w:t>“</w:t>
      </w:r>
      <w:proofErr w:type="gramStart"/>
      <w:r w:rsidR="00454EDA" w:rsidRPr="006D2B59">
        <w:rPr>
          <w:rFonts w:ascii="Garamond" w:eastAsia="Calibri" w:hAnsi="Garamond"/>
          <w:sz w:val="28"/>
          <w:szCs w:val="28"/>
        </w:rPr>
        <w:t>call</w:t>
      </w:r>
      <w:proofErr w:type="gramEnd"/>
      <w:r w:rsidR="00454EDA" w:rsidRPr="006D2B59">
        <w:rPr>
          <w:rFonts w:ascii="Garamond" w:eastAsia="Calibri" w:hAnsi="Garamond"/>
          <w:sz w:val="28"/>
          <w:szCs w:val="28"/>
        </w:rPr>
        <w:t xml:space="preserve"> notice” has the meaning given in article 5</w:t>
      </w:r>
      <w:r w:rsidR="003300E4" w:rsidRPr="006D2B59">
        <w:rPr>
          <w:rFonts w:ascii="Garamond" w:eastAsia="Calibri" w:hAnsi="Garamond"/>
          <w:sz w:val="28"/>
          <w:szCs w:val="28"/>
        </w:rPr>
        <w:t>3</w:t>
      </w:r>
      <w:r w:rsidR="00454EDA" w:rsidRPr="006D2B59">
        <w:rPr>
          <w:rFonts w:ascii="Garamond" w:eastAsia="Calibri" w:hAnsi="Garamond"/>
          <w:sz w:val="28"/>
          <w:szCs w:val="28"/>
        </w:rPr>
        <w:t>;</w:t>
      </w:r>
    </w:p>
    <w:p w:rsidR="00DF7742" w:rsidRDefault="00B257D2" w:rsidP="001F3526">
      <w:pPr>
        <w:autoSpaceDE w:val="0"/>
        <w:autoSpaceDN w:val="0"/>
        <w:adjustRightInd w:val="0"/>
        <w:spacing w:after="120"/>
        <w:jc w:val="both"/>
        <w:rPr>
          <w:rFonts w:ascii="Garamond" w:eastAsia="Calibri" w:hAnsi="Garamond"/>
          <w:sz w:val="28"/>
          <w:szCs w:val="28"/>
        </w:rPr>
      </w:pPr>
      <w:r>
        <w:rPr>
          <w:rFonts w:ascii="Garamond" w:eastAsia="Calibri" w:hAnsi="Garamond"/>
          <w:sz w:val="28"/>
          <w:szCs w:val="28"/>
        </w:rPr>
        <w:t xml:space="preserve">   </w:t>
      </w:r>
      <w:r w:rsidR="008C179D">
        <w:rPr>
          <w:rFonts w:ascii="Garamond" w:eastAsia="Calibri" w:hAnsi="Garamond"/>
          <w:sz w:val="28"/>
          <w:szCs w:val="28"/>
        </w:rPr>
        <w:t>(7)</w:t>
      </w:r>
      <w:r>
        <w:rPr>
          <w:rFonts w:ascii="Garamond" w:eastAsia="Calibri" w:hAnsi="Garamond"/>
          <w:sz w:val="28"/>
          <w:szCs w:val="28"/>
        </w:rPr>
        <w:t xml:space="preserve"> </w:t>
      </w:r>
      <w:r w:rsidR="00454EDA" w:rsidRPr="006D2B59">
        <w:rPr>
          <w:rFonts w:ascii="Garamond" w:eastAsia="Calibri" w:hAnsi="Garamond"/>
          <w:sz w:val="28"/>
          <w:szCs w:val="28"/>
        </w:rPr>
        <w:t>“</w:t>
      </w:r>
      <w:proofErr w:type="gramStart"/>
      <w:r w:rsidR="00454EDA" w:rsidRPr="006D2B59">
        <w:rPr>
          <w:rFonts w:ascii="Garamond" w:eastAsia="Calibri" w:hAnsi="Garamond"/>
          <w:sz w:val="28"/>
          <w:szCs w:val="28"/>
        </w:rPr>
        <w:t>certificate</w:t>
      </w:r>
      <w:proofErr w:type="gramEnd"/>
      <w:r w:rsidR="00454EDA" w:rsidRPr="006D2B59">
        <w:rPr>
          <w:rFonts w:ascii="Garamond" w:eastAsia="Calibri" w:hAnsi="Garamond"/>
          <w:sz w:val="28"/>
          <w:szCs w:val="28"/>
        </w:rPr>
        <w:t xml:space="preserve">” means a paper certificate (other than a share warrant) </w:t>
      </w:r>
    </w:p>
    <w:p w:rsidR="00454EDA" w:rsidRPr="006D2B59" w:rsidRDefault="00454EDA" w:rsidP="00DF7742">
      <w:pPr>
        <w:autoSpaceDE w:val="0"/>
        <w:autoSpaceDN w:val="0"/>
        <w:adjustRightInd w:val="0"/>
        <w:spacing w:after="120"/>
        <w:ind w:firstLine="720"/>
        <w:jc w:val="both"/>
        <w:rPr>
          <w:rFonts w:ascii="Garamond" w:eastAsia="Calibri" w:hAnsi="Garamond"/>
          <w:b/>
          <w:sz w:val="28"/>
          <w:szCs w:val="28"/>
        </w:rPr>
      </w:pPr>
      <w:proofErr w:type="gramStart"/>
      <w:r w:rsidRPr="006D2B59">
        <w:rPr>
          <w:rFonts w:ascii="Garamond" w:eastAsia="Calibri" w:hAnsi="Garamond"/>
          <w:sz w:val="28"/>
          <w:szCs w:val="28"/>
        </w:rPr>
        <w:t>evidencing</w:t>
      </w:r>
      <w:proofErr w:type="gramEnd"/>
      <w:r w:rsidRPr="006D2B59">
        <w:rPr>
          <w:rFonts w:ascii="Garamond" w:eastAsia="Calibri" w:hAnsi="Garamond"/>
          <w:sz w:val="28"/>
          <w:szCs w:val="28"/>
        </w:rPr>
        <w:t xml:space="preserve"> a person’s title</w:t>
      </w:r>
      <w:r w:rsidR="00557B4A" w:rsidRPr="006D2B59">
        <w:rPr>
          <w:rFonts w:ascii="Garamond" w:eastAsia="Calibri" w:hAnsi="Garamond"/>
          <w:b/>
          <w:sz w:val="28"/>
          <w:szCs w:val="28"/>
        </w:rPr>
        <w:t xml:space="preserve"> </w:t>
      </w:r>
      <w:r w:rsidRPr="006D2B59">
        <w:rPr>
          <w:rFonts w:ascii="Garamond" w:eastAsia="Calibri" w:hAnsi="Garamond"/>
          <w:sz w:val="28"/>
          <w:szCs w:val="28"/>
        </w:rPr>
        <w:t>to specified shares or other securities;</w:t>
      </w:r>
    </w:p>
    <w:p w:rsidR="00DF7742" w:rsidRDefault="008C179D" w:rsidP="001F3526">
      <w:pPr>
        <w:autoSpaceDE w:val="0"/>
        <w:autoSpaceDN w:val="0"/>
        <w:adjustRightInd w:val="0"/>
        <w:spacing w:after="120"/>
        <w:jc w:val="both"/>
        <w:rPr>
          <w:rFonts w:ascii="Garamond" w:eastAsia="Calibri" w:hAnsi="Garamond"/>
          <w:sz w:val="28"/>
          <w:szCs w:val="28"/>
        </w:rPr>
      </w:pPr>
      <w:r>
        <w:rPr>
          <w:rFonts w:ascii="Garamond" w:eastAsia="Calibri" w:hAnsi="Garamond"/>
          <w:sz w:val="28"/>
          <w:szCs w:val="28"/>
        </w:rPr>
        <w:t xml:space="preserve">   (8)</w:t>
      </w:r>
      <w:r w:rsidR="00B257D2">
        <w:rPr>
          <w:rFonts w:ascii="Garamond" w:eastAsia="Calibri" w:hAnsi="Garamond"/>
          <w:sz w:val="28"/>
          <w:szCs w:val="28"/>
        </w:rPr>
        <w:t xml:space="preserve"> </w:t>
      </w:r>
      <w:r w:rsidR="00454EDA" w:rsidRPr="006D2B59">
        <w:rPr>
          <w:rFonts w:ascii="Garamond" w:eastAsia="Calibri" w:hAnsi="Garamond"/>
          <w:sz w:val="28"/>
          <w:szCs w:val="28"/>
        </w:rPr>
        <w:t>“</w:t>
      </w:r>
      <w:proofErr w:type="gramStart"/>
      <w:r w:rsidR="00454EDA" w:rsidRPr="006D2B59">
        <w:rPr>
          <w:rFonts w:ascii="Garamond" w:eastAsia="Calibri" w:hAnsi="Garamond"/>
          <w:sz w:val="28"/>
          <w:szCs w:val="28"/>
        </w:rPr>
        <w:t>certificated</w:t>
      </w:r>
      <w:proofErr w:type="gramEnd"/>
      <w:r w:rsidR="00454EDA" w:rsidRPr="006D2B59">
        <w:rPr>
          <w:rFonts w:ascii="Garamond" w:eastAsia="Calibri" w:hAnsi="Garamond"/>
          <w:sz w:val="28"/>
          <w:szCs w:val="28"/>
        </w:rPr>
        <w:t xml:space="preserve">” in relation to a share, means that it is not an </w:t>
      </w:r>
      <w:proofErr w:type="spellStart"/>
      <w:r w:rsidR="00454EDA" w:rsidRPr="006D2B59">
        <w:rPr>
          <w:rFonts w:ascii="Garamond" w:eastAsia="Calibri" w:hAnsi="Garamond"/>
          <w:sz w:val="28"/>
          <w:szCs w:val="28"/>
        </w:rPr>
        <w:t>uncertificated</w:t>
      </w:r>
      <w:proofErr w:type="spellEnd"/>
      <w:r w:rsidR="00454EDA" w:rsidRPr="006D2B59">
        <w:rPr>
          <w:rFonts w:ascii="Garamond" w:eastAsia="Calibri" w:hAnsi="Garamond"/>
          <w:sz w:val="28"/>
          <w:szCs w:val="28"/>
        </w:rPr>
        <w:t xml:space="preserve"> </w:t>
      </w:r>
    </w:p>
    <w:p w:rsidR="00454EDA" w:rsidRPr="006D2B59" w:rsidRDefault="00454EDA" w:rsidP="00DF7742">
      <w:pPr>
        <w:autoSpaceDE w:val="0"/>
        <w:autoSpaceDN w:val="0"/>
        <w:adjustRightInd w:val="0"/>
        <w:spacing w:after="120"/>
        <w:ind w:left="720"/>
        <w:jc w:val="both"/>
        <w:rPr>
          <w:rFonts w:ascii="Garamond" w:eastAsia="Calibri" w:hAnsi="Garamond"/>
          <w:b/>
          <w:sz w:val="28"/>
          <w:szCs w:val="28"/>
        </w:rPr>
      </w:pPr>
      <w:proofErr w:type="gramStart"/>
      <w:r w:rsidRPr="006D2B59">
        <w:rPr>
          <w:rFonts w:ascii="Garamond" w:eastAsia="Calibri" w:hAnsi="Garamond"/>
          <w:sz w:val="28"/>
          <w:szCs w:val="28"/>
        </w:rPr>
        <w:t>share</w:t>
      </w:r>
      <w:proofErr w:type="gramEnd"/>
      <w:r w:rsidRPr="006D2B59">
        <w:rPr>
          <w:rFonts w:ascii="Garamond" w:eastAsia="Calibri" w:hAnsi="Garamond"/>
          <w:sz w:val="28"/>
          <w:szCs w:val="28"/>
        </w:rPr>
        <w:t xml:space="preserve"> or a share in respect of which a share warrant has been issued and is current;</w:t>
      </w:r>
    </w:p>
    <w:p w:rsidR="00454EDA" w:rsidRPr="006D2B59" w:rsidRDefault="008C179D" w:rsidP="001F3526">
      <w:pPr>
        <w:autoSpaceDE w:val="0"/>
        <w:autoSpaceDN w:val="0"/>
        <w:adjustRightInd w:val="0"/>
        <w:spacing w:after="120"/>
        <w:jc w:val="both"/>
        <w:rPr>
          <w:rFonts w:ascii="Garamond" w:eastAsia="Calibri" w:hAnsi="Garamond"/>
          <w:b/>
          <w:sz w:val="28"/>
          <w:szCs w:val="28"/>
        </w:rPr>
      </w:pPr>
      <w:r>
        <w:rPr>
          <w:rFonts w:ascii="Garamond" w:eastAsia="Calibri" w:hAnsi="Garamond"/>
          <w:sz w:val="28"/>
          <w:szCs w:val="28"/>
        </w:rPr>
        <w:t xml:space="preserve">   (9)</w:t>
      </w:r>
      <w:r w:rsidR="00B257D2">
        <w:rPr>
          <w:rFonts w:ascii="Garamond" w:eastAsia="Calibri" w:hAnsi="Garamond"/>
          <w:sz w:val="28"/>
          <w:szCs w:val="28"/>
        </w:rPr>
        <w:t xml:space="preserve"> </w:t>
      </w:r>
      <w:r w:rsidR="00454EDA" w:rsidRPr="006D2B59">
        <w:rPr>
          <w:rFonts w:ascii="Garamond" w:eastAsia="Calibri" w:hAnsi="Garamond"/>
          <w:sz w:val="28"/>
          <w:szCs w:val="28"/>
        </w:rPr>
        <w:t>“</w:t>
      </w:r>
      <w:r w:rsidR="003300E4" w:rsidRPr="006D2B59">
        <w:rPr>
          <w:rFonts w:ascii="Garamond" w:eastAsia="Calibri" w:hAnsi="Garamond"/>
          <w:sz w:val="28"/>
          <w:szCs w:val="28"/>
        </w:rPr>
        <w:t>Chairman</w:t>
      </w:r>
      <w:r w:rsidR="00454EDA" w:rsidRPr="006D2B59">
        <w:rPr>
          <w:rFonts w:ascii="Garamond" w:eastAsia="Calibri" w:hAnsi="Garamond"/>
          <w:sz w:val="28"/>
          <w:szCs w:val="28"/>
        </w:rPr>
        <w:t>” has the meaning given in article 1</w:t>
      </w:r>
      <w:r w:rsidR="003300E4" w:rsidRPr="006D2B59">
        <w:rPr>
          <w:rFonts w:ascii="Garamond" w:eastAsia="Calibri" w:hAnsi="Garamond"/>
          <w:sz w:val="28"/>
          <w:szCs w:val="28"/>
        </w:rPr>
        <w:t>1</w:t>
      </w:r>
      <w:r w:rsidR="00454EDA" w:rsidRPr="006D2B59">
        <w:rPr>
          <w:rFonts w:ascii="Garamond" w:eastAsia="Calibri" w:hAnsi="Garamond"/>
          <w:sz w:val="28"/>
          <w:szCs w:val="28"/>
        </w:rPr>
        <w:t>;</w:t>
      </w:r>
    </w:p>
    <w:p w:rsidR="00454EDA" w:rsidRPr="006D2B59" w:rsidRDefault="00B257D2" w:rsidP="001F3526">
      <w:pPr>
        <w:autoSpaceDE w:val="0"/>
        <w:autoSpaceDN w:val="0"/>
        <w:adjustRightInd w:val="0"/>
        <w:spacing w:after="120"/>
        <w:jc w:val="both"/>
        <w:rPr>
          <w:rFonts w:ascii="Garamond" w:eastAsia="Calibri" w:hAnsi="Garamond"/>
          <w:b/>
          <w:sz w:val="28"/>
          <w:szCs w:val="28"/>
        </w:rPr>
      </w:pPr>
      <w:r>
        <w:rPr>
          <w:rFonts w:ascii="Garamond" w:eastAsia="Calibri" w:hAnsi="Garamond"/>
          <w:sz w:val="28"/>
          <w:szCs w:val="28"/>
        </w:rPr>
        <w:t xml:space="preserve"> </w:t>
      </w:r>
      <w:r w:rsidR="008C179D">
        <w:rPr>
          <w:rFonts w:ascii="Garamond" w:eastAsia="Calibri" w:hAnsi="Garamond"/>
          <w:sz w:val="28"/>
          <w:szCs w:val="28"/>
        </w:rPr>
        <w:t>(10)</w:t>
      </w:r>
      <w:r>
        <w:rPr>
          <w:rFonts w:ascii="Garamond" w:eastAsia="Calibri" w:hAnsi="Garamond"/>
          <w:sz w:val="28"/>
          <w:szCs w:val="28"/>
        </w:rPr>
        <w:t xml:space="preserve"> </w:t>
      </w:r>
      <w:r w:rsidR="00454EDA" w:rsidRPr="006D2B59">
        <w:rPr>
          <w:rFonts w:ascii="Garamond" w:eastAsia="Calibri" w:hAnsi="Garamond"/>
          <w:sz w:val="28"/>
          <w:szCs w:val="28"/>
        </w:rPr>
        <w:t>“</w:t>
      </w:r>
      <w:proofErr w:type="gramStart"/>
      <w:r w:rsidR="00454EDA" w:rsidRPr="006D2B59">
        <w:rPr>
          <w:rFonts w:ascii="Garamond" w:eastAsia="Calibri" w:hAnsi="Garamond"/>
          <w:sz w:val="28"/>
          <w:szCs w:val="28"/>
        </w:rPr>
        <w:t>chairman</w:t>
      </w:r>
      <w:proofErr w:type="gramEnd"/>
      <w:r w:rsidR="00454EDA" w:rsidRPr="006D2B59">
        <w:rPr>
          <w:rFonts w:ascii="Garamond" w:eastAsia="Calibri" w:hAnsi="Garamond"/>
          <w:sz w:val="28"/>
          <w:szCs w:val="28"/>
        </w:rPr>
        <w:t xml:space="preserve"> of the meeting” ha</w:t>
      </w:r>
      <w:r w:rsidR="00C136E0" w:rsidRPr="006D2B59">
        <w:rPr>
          <w:rFonts w:ascii="Garamond" w:eastAsia="Calibri" w:hAnsi="Garamond"/>
          <w:sz w:val="28"/>
          <w:szCs w:val="28"/>
        </w:rPr>
        <w:t>s the meaning giv</w:t>
      </w:r>
      <w:r w:rsidR="003300E4" w:rsidRPr="006D2B59">
        <w:rPr>
          <w:rFonts w:ascii="Garamond" w:eastAsia="Calibri" w:hAnsi="Garamond"/>
          <w:sz w:val="28"/>
          <w:szCs w:val="28"/>
        </w:rPr>
        <w:t>en in article 3</w:t>
      </w:r>
      <w:r w:rsidR="00C136E0" w:rsidRPr="006D2B59">
        <w:rPr>
          <w:rFonts w:ascii="Garamond" w:eastAsia="Calibri" w:hAnsi="Garamond"/>
          <w:sz w:val="28"/>
          <w:szCs w:val="28"/>
        </w:rPr>
        <w:t>0</w:t>
      </w:r>
      <w:r w:rsidR="00454EDA" w:rsidRPr="006D2B59">
        <w:rPr>
          <w:rFonts w:ascii="Garamond" w:eastAsia="Calibri" w:hAnsi="Garamond"/>
          <w:sz w:val="28"/>
          <w:szCs w:val="28"/>
        </w:rPr>
        <w:t>;</w:t>
      </w:r>
    </w:p>
    <w:p w:rsidR="00454EDA" w:rsidRPr="006D2B59" w:rsidRDefault="00B257D2" w:rsidP="001F3526">
      <w:pPr>
        <w:autoSpaceDE w:val="0"/>
        <w:autoSpaceDN w:val="0"/>
        <w:adjustRightInd w:val="0"/>
        <w:spacing w:after="120"/>
        <w:jc w:val="both"/>
        <w:rPr>
          <w:rFonts w:ascii="Garamond" w:eastAsia="Calibri" w:hAnsi="Garamond"/>
          <w:b/>
          <w:sz w:val="28"/>
          <w:szCs w:val="28"/>
        </w:rPr>
      </w:pPr>
      <w:r>
        <w:rPr>
          <w:rFonts w:ascii="Garamond" w:eastAsia="Calibri" w:hAnsi="Garamond"/>
          <w:sz w:val="28"/>
          <w:szCs w:val="28"/>
        </w:rPr>
        <w:t xml:space="preserve"> </w:t>
      </w:r>
      <w:r w:rsidR="008C179D">
        <w:rPr>
          <w:rFonts w:ascii="Garamond" w:eastAsia="Calibri" w:hAnsi="Garamond"/>
          <w:sz w:val="28"/>
          <w:szCs w:val="28"/>
        </w:rPr>
        <w:t>(11)</w:t>
      </w:r>
      <w:r>
        <w:rPr>
          <w:rFonts w:ascii="Garamond" w:eastAsia="Calibri" w:hAnsi="Garamond"/>
          <w:sz w:val="28"/>
          <w:szCs w:val="28"/>
        </w:rPr>
        <w:t xml:space="preserve"> </w:t>
      </w:r>
      <w:r w:rsidR="00454EDA" w:rsidRPr="006D2B59">
        <w:rPr>
          <w:rFonts w:ascii="Garamond" w:eastAsia="Calibri" w:hAnsi="Garamond"/>
          <w:sz w:val="28"/>
          <w:szCs w:val="28"/>
        </w:rPr>
        <w:t>“Companies Act” means the Companies Ac</w:t>
      </w:r>
      <w:r w:rsidR="00C136E0" w:rsidRPr="006D2B59">
        <w:rPr>
          <w:rFonts w:ascii="Garamond" w:eastAsia="Calibri" w:hAnsi="Garamond"/>
          <w:sz w:val="28"/>
          <w:szCs w:val="28"/>
        </w:rPr>
        <w:t>t of Bhutan, 2016</w:t>
      </w:r>
      <w:r w:rsidR="00454EDA" w:rsidRPr="006D2B59">
        <w:rPr>
          <w:rFonts w:ascii="Garamond" w:eastAsia="Calibri" w:hAnsi="Garamond"/>
          <w:sz w:val="28"/>
          <w:szCs w:val="28"/>
        </w:rPr>
        <w:t>;</w:t>
      </w:r>
      <w:r w:rsidR="00454EDA" w:rsidRPr="006D2B59" w:rsidDel="008826D3">
        <w:rPr>
          <w:rFonts w:ascii="Garamond" w:eastAsia="Calibri" w:hAnsi="Garamond"/>
          <w:sz w:val="28"/>
          <w:szCs w:val="28"/>
        </w:rPr>
        <w:t xml:space="preserve"> </w:t>
      </w:r>
    </w:p>
    <w:p w:rsidR="00454EDA" w:rsidRPr="006D2B59" w:rsidRDefault="00B257D2" w:rsidP="001F3526">
      <w:pPr>
        <w:autoSpaceDE w:val="0"/>
        <w:autoSpaceDN w:val="0"/>
        <w:adjustRightInd w:val="0"/>
        <w:spacing w:after="120"/>
        <w:jc w:val="both"/>
        <w:rPr>
          <w:rFonts w:ascii="Garamond" w:eastAsia="Calibri" w:hAnsi="Garamond"/>
          <w:b/>
          <w:sz w:val="28"/>
          <w:szCs w:val="28"/>
        </w:rPr>
      </w:pPr>
      <w:r>
        <w:rPr>
          <w:rFonts w:ascii="Garamond" w:eastAsia="Calibri" w:hAnsi="Garamond"/>
          <w:sz w:val="28"/>
          <w:szCs w:val="28"/>
        </w:rPr>
        <w:t xml:space="preserve"> </w:t>
      </w:r>
      <w:r w:rsidR="008C179D">
        <w:rPr>
          <w:rFonts w:ascii="Garamond" w:eastAsia="Calibri" w:hAnsi="Garamond"/>
          <w:sz w:val="28"/>
          <w:szCs w:val="28"/>
        </w:rPr>
        <w:t>(12)</w:t>
      </w:r>
      <w:r>
        <w:rPr>
          <w:rFonts w:ascii="Garamond" w:eastAsia="Calibri" w:hAnsi="Garamond"/>
          <w:sz w:val="28"/>
          <w:szCs w:val="28"/>
        </w:rPr>
        <w:t xml:space="preserve"> </w:t>
      </w:r>
      <w:r w:rsidR="00454EDA" w:rsidRPr="006D2B59">
        <w:rPr>
          <w:rFonts w:ascii="Garamond" w:eastAsia="Calibri" w:hAnsi="Garamond"/>
          <w:sz w:val="28"/>
          <w:szCs w:val="28"/>
        </w:rPr>
        <w:t>“</w:t>
      </w:r>
      <w:proofErr w:type="gramStart"/>
      <w:r w:rsidR="00454EDA" w:rsidRPr="006D2B59">
        <w:rPr>
          <w:rFonts w:ascii="Garamond" w:eastAsia="Calibri" w:hAnsi="Garamond"/>
          <w:sz w:val="28"/>
          <w:szCs w:val="28"/>
        </w:rPr>
        <w:t>company’s</w:t>
      </w:r>
      <w:proofErr w:type="gramEnd"/>
      <w:r w:rsidR="00454EDA" w:rsidRPr="006D2B59">
        <w:rPr>
          <w:rFonts w:ascii="Garamond" w:eastAsia="Calibri" w:hAnsi="Garamond"/>
          <w:sz w:val="28"/>
          <w:szCs w:val="28"/>
        </w:rPr>
        <w:t xml:space="preserve"> lien” has the meaning given in article 5</w:t>
      </w:r>
      <w:r w:rsidR="003300E4" w:rsidRPr="006D2B59">
        <w:rPr>
          <w:rFonts w:ascii="Garamond" w:eastAsia="Calibri" w:hAnsi="Garamond"/>
          <w:sz w:val="28"/>
          <w:szCs w:val="28"/>
        </w:rPr>
        <w:t>1</w:t>
      </w:r>
      <w:r w:rsidR="00454EDA" w:rsidRPr="006D2B59">
        <w:rPr>
          <w:rFonts w:ascii="Garamond" w:eastAsia="Calibri" w:hAnsi="Garamond"/>
          <w:sz w:val="28"/>
          <w:szCs w:val="28"/>
        </w:rPr>
        <w:t>;</w:t>
      </w:r>
    </w:p>
    <w:p w:rsidR="00454EDA" w:rsidRPr="006D2B59" w:rsidRDefault="00B257D2" w:rsidP="001F3526">
      <w:pPr>
        <w:autoSpaceDE w:val="0"/>
        <w:autoSpaceDN w:val="0"/>
        <w:adjustRightInd w:val="0"/>
        <w:spacing w:after="120"/>
        <w:jc w:val="both"/>
        <w:rPr>
          <w:rFonts w:ascii="Garamond" w:eastAsia="Calibri" w:hAnsi="Garamond"/>
          <w:b/>
          <w:sz w:val="28"/>
          <w:szCs w:val="28"/>
        </w:rPr>
      </w:pPr>
      <w:r>
        <w:rPr>
          <w:rFonts w:ascii="Garamond" w:eastAsia="Calibri" w:hAnsi="Garamond"/>
          <w:sz w:val="28"/>
          <w:szCs w:val="28"/>
        </w:rPr>
        <w:t xml:space="preserve"> </w:t>
      </w:r>
      <w:r w:rsidR="008C179D">
        <w:rPr>
          <w:rFonts w:ascii="Garamond" w:eastAsia="Calibri" w:hAnsi="Garamond"/>
          <w:sz w:val="28"/>
          <w:szCs w:val="28"/>
        </w:rPr>
        <w:t>(13)</w:t>
      </w:r>
      <w:r>
        <w:rPr>
          <w:rFonts w:ascii="Garamond" w:eastAsia="Calibri" w:hAnsi="Garamond"/>
          <w:sz w:val="28"/>
          <w:szCs w:val="28"/>
        </w:rPr>
        <w:t xml:space="preserve"> </w:t>
      </w:r>
      <w:r w:rsidR="00454EDA" w:rsidRPr="006D2B59">
        <w:rPr>
          <w:rFonts w:ascii="Garamond" w:eastAsia="Calibri" w:hAnsi="Garamond"/>
          <w:sz w:val="28"/>
          <w:szCs w:val="28"/>
        </w:rPr>
        <w:t>“</w:t>
      </w:r>
      <w:proofErr w:type="gramStart"/>
      <w:r w:rsidR="00454EDA" w:rsidRPr="006D2B59">
        <w:rPr>
          <w:rFonts w:ascii="Garamond" w:eastAsia="Calibri" w:hAnsi="Garamond"/>
          <w:sz w:val="28"/>
          <w:szCs w:val="28"/>
        </w:rPr>
        <w:t>distribution</w:t>
      </w:r>
      <w:proofErr w:type="gramEnd"/>
      <w:r w:rsidR="00454EDA" w:rsidRPr="006D2B59">
        <w:rPr>
          <w:rFonts w:ascii="Garamond" w:eastAsia="Calibri" w:hAnsi="Garamond"/>
          <w:sz w:val="28"/>
          <w:szCs w:val="28"/>
        </w:rPr>
        <w:t xml:space="preserve"> recipient” has the meaning given in article 7</w:t>
      </w:r>
      <w:r w:rsidR="003300E4" w:rsidRPr="006D2B59">
        <w:rPr>
          <w:rFonts w:ascii="Garamond" w:eastAsia="Calibri" w:hAnsi="Garamond"/>
          <w:sz w:val="28"/>
          <w:szCs w:val="28"/>
        </w:rPr>
        <w:t>1</w:t>
      </w:r>
      <w:r w:rsidR="00454EDA" w:rsidRPr="006D2B59">
        <w:rPr>
          <w:rFonts w:ascii="Garamond" w:eastAsia="Calibri" w:hAnsi="Garamond"/>
          <w:sz w:val="28"/>
          <w:szCs w:val="28"/>
        </w:rPr>
        <w:t>;</w:t>
      </w:r>
    </w:p>
    <w:p w:rsidR="00DF7742" w:rsidRDefault="00B257D2" w:rsidP="001F3526">
      <w:pPr>
        <w:autoSpaceDE w:val="0"/>
        <w:autoSpaceDN w:val="0"/>
        <w:adjustRightInd w:val="0"/>
        <w:spacing w:after="120"/>
        <w:jc w:val="both"/>
        <w:rPr>
          <w:rFonts w:ascii="Garamond" w:eastAsia="Calibri" w:hAnsi="Garamond"/>
          <w:sz w:val="28"/>
          <w:szCs w:val="28"/>
        </w:rPr>
      </w:pPr>
      <w:r>
        <w:rPr>
          <w:rFonts w:ascii="Garamond" w:eastAsia="Calibri" w:hAnsi="Garamond"/>
          <w:sz w:val="28"/>
          <w:szCs w:val="28"/>
        </w:rPr>
        <w:t xml:space="preserve"> </w:t>
      </w:r>
      <w:r w:rsidR="008C179D">
        <w:rPr>
          <w:rFonts w:ascii="Garamond" w:eastAsia="Calibri" w:hAnsi="Garamond"/>
          <w:sz w:val="28"/>
          <w:szCs w:val="28"/>
        </w:rPr>
        <w:t>(14)</w:t>
      </w:r>
      <w:r>
        <w:rPr>
          <w:rFonts w:ascii="Garamond" w:eastAsia="Calibri" w:hAnsi="Garamond"/>
          <w:sz w:val="28"/>
          <w:szCs w:val="28"/>
        </w:rPr>
        <w:t xml:space="preserve"> </w:t>
      </w:r>
      <w:r w:rsidR="00454EDA" w:rsidRPr="006D2B59">
        <w:rPr>
          <w:rFonts w:ascii="Garamond" w:eastAsia="Calibri" w:hAnsi="Garamond"/>
          <w:sz w:val="28"/>
          <w:szCs w:val="28"/>
        </w:rPr>
        <w:t>“</w:t>
      </w:r>
      <w:proofErr w:type="gramStart"/>
      <w:r w:rsidR="00454EDA" w:rsidRPr="006D2B59">
        <w:rPr>
          <w:rFonts w:ascii="Garamond" w:eastAsia="Calibri" w:hAnsi="Garamond"/>
          <w:sz w:val="28"/>
          <w:szCs w:val="28"/>
        </w:rPr>
        <w:t>document</w:t>
      </w:r>
      <w:proofErr w:type="gramEnd"/>
      <w:r w:rsidR="00454EDA" w:rsidRPr="006D2B59">
        <w:rPr>
          <w:rFonts w:ascii="Garamond" w:eastAsia="Calibri" w:hAnsi="Garamond"/>
          <w:sz w:val="28"/>
          <w:szCs w:val="28"/>
        </w:rPr>
        <w:t xml:space="preserve">” includes, unless otherwise specified, any document sent or </w:t>
      </w:r>
    </w:p>
    <w:p w:rsidR="00B257D2" w:rsidRDefault="00454EDA" w:rsidP="00B257D2">
      <w:pPr>
        <w:autoSpaceDE w:val="0"/>
        <w:autoSpaceDN w:val="0"/>
        <w:adjustRightInd w:val="0"/>
        <w:spacing w:after="120"/>
        <w:ind w:firstLine="720"/>
        <w:jc w:val="both"/>
        <w:rPr>
          <w:rFonts w:ascii="Garamond" w:eastAsia="Calibri" w:hAnsi="Garamond"/>
          <w:sz w:val="28"/>
          <w:szCs w:val="28"/>
        </w:rPr>
      </w:pPr>
      <w:proofErr w:type="gramStart"/>
      <w:r w:rsidRPr="006D2B59">
        <w:rPr>
          <w:rFonts w:ascii="Garamond" w:eastAsia="Calibri" w:hAnsi="Garamond"/>
          <w:sz w:val="28"/>
          <w:szCs w:val="28"/>
        </w:rPr>
        <w:t>supplied</w:t>
      </w:r>
      <w:proofErr w:type="gramEnd"/>
      <w:r w:rsidRPr="006D2B59">
        <w:rPr>
          <w:rFonts w:ascii="Garamond" w:eastAsia="Calibri" w:hAnsi="Garamond"/>
          <w:sz w:val="28"/>
          <w:szCs w:val="28"/>
        </w:rPr>
        <w:t xml:space="preserve"> in electronic form, that is, a document sent or supplied:</w:t>
      </w:r>
    </w:p>
    <w:p w:rsidR="00B257D2" w:rsidRDefault="00B257D2" w:rsidP="00B257D2">
      <w:pPr>
        <w:autoSpaceDE w:val="0"/>
        <w:autoSpaceDN w:val="0"/>
        <w:adjustRightInd w:val="0"/>
        <w:spacing w:after="120"/>
        <w:ind w:firstLine="720"/>
        <w:jc w:val="both"/>
        <w:rPr>
          <w:rFonts w:ascii="Garamond" w:eastAsia="Calibri" w:hAnsi="Garamond"/>
          <w:sz w:val="28"/>
          <w:szCs w:val="28"/>
        </w:rPr>
      </w:pPr>
      <w:r>
        <w:rPr>
          <w:rFonts w:ascii="Garamond" w:eastAsia="Calibri" w:hAnsi="Garamond"/>
          <w:sz w:val="28"/>
          <w:szCs w:val="28"/>
        </w:rPr>
        <w:t xml:space="preserve">(a) </w:t>
      </w:r>
      <w:proofErr w:type="gramStart"/>
      <w:r w:rsidRPr="006D2B59">
        <w:rPr>
          <w:rFonts w:ascii="Garamond" w:eastAsia="Calibri" w:hAnsi="Garamond"/>
          <w:sz w:val="28"/>
          <w:szCs w:val="28"/>
        </w:rPr>
        <w:t>by</w:t>
      </w:r>
      <w:proofErr w:type="gramEnd"/>
      <w:r w:rsidRPr="006D2B59">
        <w:rPr>
          <w:rFonts w:ascii="Garamond" w:eastAsia="Calibri" w:hAnsi="Garamond"/>
          <w:sz w:val="28"/>
          <w:szCs w:val="28"/>
        </w:rPr>
        <w:t xml:space="preserve"> electronic means (fo</w:t>
      </w:r>
      <w:r>
        <w:rPr>
          <w:rFonts w:ascii="Garamond" w:eastAsia="Calibri" w:hAnsi="Garamond"/>
          <w:sz w:val="28"/>
          <w:szCs w:val="28"/>
        </w:rPr>
        <w:t xml:space="preserve">r example, by e-mail or fax), or      </w:t>
      </w:r>
    </w:p>
    <w:p w:rsidR="00B257D2" w:rsidRPr="00DF7742" w:rsidRDefault="00B257D2" w:rsidP="00B257D2">
      <w:pPr>
        <w:tabs>
          <w:tab w:val="left" w:pos="990"/>
        </w:tabs>
        <w:autoSpaceDE w:val="0"/>
        <w:autoSpaceDN w:val="0"/>
        <w:adjustRightInd w:val="0"/>
        <w:spacing w:after="120"/>
        <w:ind w:left="1080" w:hanging="900"/>
        <w:jc w:val="both"/>
        <w:rPr>
          <w:rFonts w:ascii="Garamond" w:eastAsia="Calibri" w:hAnsi="Garamond"/>
          <w:sz w:val="28"/>
          <w:szCs w:val="28"/>
        </w:rPr>
      </w:pPr>
      <w:r>
        <w:rPr>
          <w:rFonts w:ascii="Garamond" w:eastAsia="Calibri" w:hAnsi="Garamond"/>
          <w:sz w:val="28"/>
          <w:szCs w:val="28"/>
        </w:rPr>
        <w:t xml:space="preserve">      </w:t>
      </w:r>
      <w:r w:rsidR="00B2487E">
        <w:rPr>
          <w:rFonts w:ascii="Garamond" w:eastAsia="Calibri" w:hAnsi="Garamond"/>
          <w:sz w:val="28"/>
          <w:szCs w:val="28"/>
        </w:rPr>
        <w:t xml:space="preserve">  </w:t>
      </w:r>
      <w:r>
        <w:rPr>
          <w:rFonts w:ascii="Garamond" w:eastAsia="Calibri" w:hAnsi="Garamond"/>
          <w:sz w:val="28"/>
          <w:szCs w:val="28"/>
        </w:rPr>
        <w:t xml:space="preserve">(b) </w:t>
      </w:r>
      <w:proofErr w:type="gramStart"/>
      <w:r w:rsidRPr="006D2B59">
        <w:rPr>
          <w:rFonts w:ascii="Garamond" w:eastAsia="Calibri" w:hAnsi="Garamond"/>
          <w:sz w:val="28"/>
          <w:szCs w:val="28"/>
        </w:rPr>
        <w:t>by</w:t>
      </w:r>
      <w:proofErr w:type="gramEnd"/>
      <w:r w:rsidRPr="006D2B59">
        <w:rPr>
          <w:rFonts w:ascii="Garamond" w:eastAsia="Calibri" w:hAnsi="Garamond"/>
          <w:sz w:val="28"/>
          <w:szCs w:val="28"/>
        </w:rPr>
        <w:t xml:space="preserve"> any other means while in an electronic form (</w:t>
      </w:r>
      <w:r>
        <w:rPr>
          <w:rFonts w:ascii="Garamond" w:eastAsia="Calibri" w:hAnsi="Garamond"/>
          <w:sz w:val="28"/>
          <w:szCs w:val="28"/>
        </w:rPr>
        <w:t xml:space="preserve">for example, a disk </w:t>
      </w:r>
      <w:r w:rsidRPr="006D2B59">
        <w:rPr>
          <w:rFonts w:ascii="Garamond" w:eastAsia="Calibri" w:hAnsi="Garamond"/>
          <w:sz w:val="28"/>
          <w:szCs w:val="28"/>
        </w:rPr>
        <w:t>delivered by hand or sent by post);</w:t>
      </w:r>
    </w:p>
    <w:p w:rsidR="00B257D2" w:rsidRDefault="00B257D2" w:rsidP="00B257D2">
      <w:pPr>
        <w:autoSpaceDE w:val="0"/>
        <w:autoSpaceDN w:val="0"/>
        <w:adjustRightInd w:val="0"/>
        <w:spacing w:after="120"/>
        <w:jc w:val="both"/>
        <w:rPr>
          <w:rFonts w:ascii="Garamond" w:eastAsia="Calibri" w:hAnsi="Garamond"/>
          <w:sz w:val="28"/>
          <w:szCs w:val="28"/>
        </w:rPr>
      </w:pPr>
    </w:p>
    <w:p w:rsidR="00454EDA" w:rsidRPr="006D2B59" w:rsidRDefault="00B2487E" w:rsidP="00B2487E">
      <w:pPr>
        <w:autoSpaceDE w:val="0"/>
        <w:autoSpaceDN w:val="0"/>
        <w:adjustRightInd w:val="0"/>
        <w:spacing w:after="120"/>
        <w:ind w:left="540" w:hanging="720"/>
        <w:jc w:val="both"/>
        <w:rPr>
          <w:rFonts w:ascii="Garamond" w:eastAsia="Calibri" w:hAnsi="Garamond"/>
          <w:b/>
          <w:sz w:val="28"/>
          <w:szCs w:val="28"/>
        </w:rPr>
      </w:pPr>
      <w:r>
        <w:rPr>
          <w:rFonts w:ascii="Garamond" w:eastAsia="Calibri" w:hAnsi="Garamond"/>
          <w:sz w:val="28"/>
          <w:szCs w:val="28"/>
        </w:rPr>
        <w:lastRenderedPageBreak/>
        <w:t xml:space="preserve">  </w:t>
      </w:r>
      <w:r w:rsidR="008C179D">
        <w:rPr>
          <w:rFonts w:ascii="Garamond" w:eastAsia="Calibri" w:hAnsi="Garamond"/>
          <w:sz w:val="28"/>
          <w:szCs w:val="28"/>
        </w:rPr>
        <w:t>(15)</w:t>
      </w:r>
      <w:r>
        <w:rPr>
          <w:rFonts w:ascii="Garamond" w:eastAsia="Calibri" w:hAnsi="Garamond"/>
          <w:sz w:val="28"/>
          <w:szCs w:val="28"/>
        </w:rPr>
        <w:t xml:space="preserve"> </w:t>
      </w:r>
      <w:r w:rsidR="00454EDA" w:rsidRPr="006D2B59">
        <w:rPr>
          <w:rFonts w:ascii="Garamond" w:eastAsia="Calibri" w:hAnsi="Garamond"/>
          <w:sz w:val="28"/>
          <w:szCs w:val="28"/>
        </w:rPr>
        <w:t>“</w:t>
      </w:r>
      <w:proofErr w:type="gramStart"/>
      <w:r w:rsidR="00454EDA" w:rsidRPr="006D2B59">
        <w:rPr>
          <w:rFonts w:ascii="Garamond" w:eastAsia="Calibri" w:hAnsi="Garamond"/>
          <w:sz w:val="28"/>
          <w:szCs w:val="28"/>
        </w:rPr>
        <w:t>fully</w:t>
      </w:r>
      <w:proofErr w:type="gramEnd"/>
      <w:r w:rsidR="00454EDA" w:rsidRPr="006D2B59">
        <w:rPr>
          <w:rFonts w:ascii="Garamond" w:eastAsia="Calibri" w:hAnsi="Garamond"/>
          <w:sz w:val="28"/>
          <w:szCs w:val="28"/>
        </w:rPr>
        <w:t xml:space="preserve"> paid” in relation to a share, means that the nominal value and any </w:t>
      </w:r>
      <w:r>
        <w:rPr>
          <w:rFonts w:ascii="Garamond" w:eastAsia="Calibri" w:hAnsi="Garamond"/>
          <w:sz w:val="28"/>
          <w:szCs w:val="28"/>
        </w:rPr>
        <w:t xml:space="preserve">  </w:t>
      </w:r>
      <w:r w:rsidR="00454EDA" w:rsidRPr="006D2B59">
        <w:rPr>
          <w:rFonts w:ascii="Garamond" w:eastAsia="Calibri" w:hAnsi="Garamond"/>
          <w:sz w:val="28"/>
          <w:szCs w:val="28"/>
        </w:rPr>
        <w:t>premium to be paid to the company in respect of that share have been paid to the company;</w:t>
      </w:r>
    </w:p>
    <w:p w:rsidR="00454EDA" w:rsidRPr="006D2B59" w:rsidRDefault="008C179D" w:rsidP="00B2487E">
      <w:pPr>
        <w:autoSpaceDE w:val="0"/>
        <w:autoSpaceDN w:val="0"/>
        <w:adjustRightInd w:val="0"/>
        <w:spacing w:after="120"/>
        <w:ind w:left="540" w:hanging="540"/>
        <w:jc w:val="both"/>
        <w:rPr>
          <w:rFonts w:ascii="Garamond" w:eastAsia="Calibri" w:hAnsi="Garamond"/>
          <w:b/>
          <w:sz w:val="28"/>
          <w:szCs w:val="28"/>
        </w:rPr>
      </w:pPr>
      <w:r>
        <w:rPr>
          <w:rFonts w:ascii="Garamond" w:eastAsia="Calibri" w:hAnsi="Garamond"/>
          <w:sz w:val="28"/>
          <w:szCs w:val="28"/>
        </w:rPr>
        <w:t>(16)</w:t>
      </w:r>
      <w:r w:rsidR="00B2487E">
        <w:rPr>
          <w:rFonts w:ascii="Garamond" w:eastAsia="Calibri" w:hAnsi="Garamond"/>
          <w:sz w:val="28"/>
          <w:szCs w:val="28"/>
        </w:rPr>
        <w:t xml:space="preserve"> </w:t>
      </w:r>
      <w:r w:rsidR="00454EDA" w:rsidRPr="006D2B59">
        <w:rPr>
          <w:rFonts w:ascii="Garamond" w:eastAsia="Calibri" w:hAnsi="Garamond"/>
          <w:sz w:val="28"/>
          <w:szCs w:val="28"/>
        </w:rPr>
        <w:t>“</w:t>
      </w:r>
      <w:proofErr w:type="gramStart"/>
      <w:r w:rsidR="00454EDA" w:rsidRPr="006D2B59">
        <w:rPr>
          <w:rFonts w:ascii="Garamond" w:eastAsia="Calibri" w:hAnsi="Garamond"/>
          <w:sz w:val="28"/>
          <w:szCs w:val="28"/>
        </w:rPr>
        <w:t>hard</w:t>
      </w:r>
      <w:proofErr w:type="gramEnd"/>
      <w:r w:rsidR="00454EDA" w:rsidRPr="006D2B59">
        <w:rPr>
          <w:rFonts w:ascii="Garamond" w:eastAsia="Calibri" w:hAnsi="Garamond"/>
          <w:sz w:val="28"/>
          <w:szCs w:val="28"/>
        </w:rPr>
        <w:t xml:space="preserve"> copy form” means a paper copy or similar form capable of being read;</w:t>
      </w:r>
    </w:p>
    <w:p w:rsidR="00454EDA" w:rsidRPr="006D2B59" w:rsidRDefault="00B2487E" w:rsidP="00B2487E">
      <w:pPr>
        <w:autoSpaceDE w:val="0"/>
        <w:autoSpaceDN w:val="0"/>
        <w:adjustRightInd w:val="0"/>
        <w:spacing w:after="120"/>
        <w:ind w:left="540" w:hanging="540"/>
        <w:jc w:val="both"/>
        <w:rPr>
          <w:rFonts w:ascii="Garamond" w:eastAsia="Calibri" w:hAnsi="Garamond"/>
          <w:b/>
          <w:sz w:val="28"/>
          <w:szCs w:val="28"/>
        </w:rPr>
      </w:pPr>
      <w:r>
        <w:rPr>
          <w:rFonts w:ascii="Garamond" w:eastAsia="Calibri" w:hAnsi="Garamond"/>
          <w:sz w:val="28"/>
          <w:szCs w:val="28"/>
        </w:rPr>
        <w:t xml:space="preserve">(17)  </w:t>
      </w:r>
      <w:r w:rsidR="00454EDA" w:rsidRPr="006D2B59">
        <w:rPr>
          <w:rFonts w:ascii="Garamond" w:eastAsia="Calibri" w:hAnsi="Garamond"/>
          <w:sz w:val="28"/>
          <w:szCs w:val="28"/>
        </w:rPr>
        <w:t>“holder” in relation to shares means the person whose name is entered in the share register as the holder of the shares, or, in the case of a share in respect of which a share warrant has been issued (and not cancelled), the person in possession of that warrant;</w:t>
      </w:r>
    </w:p>
    <w:p w:rsidR="00454EDA" w:rsidRPr="006D2B59" w:rsidRDefault="008C179D" w:rsidP="001F3526">
      <w:pPr>
        <w:autoSpaceDE w:val="0"/>
        <w:autoSpaceDN w:val="0"/>
        <w:adjustRightInd w:val="0"/>
        <w:spacing w:after="120"/>
        <w:jc w:val="both"/>
        <w:rPr>
          <w:rFonts w:ascii="Garamond" w:eastAsia="Calibri" w:hAnsi="Garamond"/>
          <w:b/>
          <w:sz w:val="28"/>
          <w:szCs w:val="28"/>
        </w:rPr>
      </w:pPr>
      <w:r>
        <w:rPr>
          <w:rFonts w:ascii="Garamond" w:eastAsia="Calibri" w:hAnsi="Garamond"/>
          <w:sz w:val="28"/>
          <w:szCs w:val="28"/>
        </w:rPr>
        <w:t>(18)</w:t>
      </w:r>
      <w:r w:rsidR="00B2487E">
        <w:rPr>
          <w:rFonts w:ascii="Garamond" w:eastAsia="Calibri" w:hAnsi="Garamond"/>
          <w:sz w:val="28"/>
          <w:szCs w:val="28"/>
        </w:rPr>
        <w:t xml:space="preserve"> </w:t>
      </w:r>
      <w:r w:rsidR="00454EDA" w:rsidRPr="006D2B59">
        <w:rPr>
          <w:rFonts w:ascii="Garamond" w:eastAsia="Calibri" w:hAnsi="Garamond"/>
          <w:sz w:val="28"/>
          <w:szCs w:val="28"/>
        </w:rPr>
        <w:t>“</w:t>
      </w:r>
      <w:proofErr w:type="gramStart"/>
      <w:r w:rsidR="00454EDA" w:rsidRPr="006D2B59">
        <w:rPr>
          <w:rFonts w:ascii="Garamond" w:eastAsia="Calibri" w:hAnsi="Garamond"/>
          <w:sz w:val="28"/>
          <w:szCs w:val="28"/>
        </w:rPr>
        <w:t>instrument</w:t>
      </w:r>
      <w:proofErr w:type="gramEnd"/>
      <w:r w:rsidR="00454EDA" w:rsidRPr="006D2B59">
        <w:rPr>
          <w:rFonts w:ascii="Garamond" w:eastAsia="Calibri" w:hAnsi="Garamond"/>
          <w:sz w:val="28"/>
          <w:szCs w:val="28"/>
        </w:rPr>
        <w:t>” means a document in hard copy form;</w:t>
      </w:r>
    </w:p>
    <w:p w:rsidR="00454EDA" w:rsidRPr="006D2B59" w:rsidRDefault="008C179D" w:rsidP="001F3526">
      <w:pPr>
        <w:autoSpaceDE w:val="0"/>
        <w:autoSpaceDN w:val="0"/>
        <w:adjustRightInd w:val="0"/>
        <w:spacing w:after="120"/>
        <w:jc w:val="both"/>
        <w:rPr>
          <w:rFonts w:ascii="Garamond" w:eastAsia="Calibri" w:hAnsi="Garamond"/>
          <w:b/>
          <w:sz w:val="28"/>
          <w:szCs w:val="28"/>
        </w:rPr>
      </w:pPr>
      <w:r>
        <w:rPr>
          <w:rFonts w:ascii="Garamond" w:eastAsia="Calibri" w:hAnsi="Garamond"/>
          <w:sz w:val="28"/>
          <w:szCs w:val="28"/>
        </w:rPr>
        <w:t>(19)</w:t>
      </w:r>
      <w:r w:rsidR="00B2487E">
        <w:rPr>
          <w:rFonts w:ascii="Garamond" w:eastAsia="Calibri" w:hAnsi="Garamond"/>
          <w:sz w:val="28"/>
          <w:szCs w:val="28"/>
        </w:rPr>
        <w:t xml:space="preserve"> </w:t>
      </w:r>
      <w:r w:rsidR="00454EDA" w:rsidRPr="006D2B59">
        <w:rPr>
          <w:rFonts w:ascii="Garamond" w:eastAsia="Calibri" w:hAnsi="Garamond"/>
          <w:sz w:val="28"/>
          <w:szCs w:val="28"/>
        </w:rPr>
        <w:t>“</w:t>
      </w:r>
      <w:proofErr w:type="gramStart"/>
      <w:r w:rsidR="00454EDA" w:rsidRPr="006D2B59">
        <w:rPr>
          <w:rFonts w:ascii="Garamond" w:eastAsia="Calibri" w:hAnsi="Garamond"/>
          <w:sz w:val="28"/>
          <w:szCs w:val="28"/>
        </w:rPr>
        <w:t>lien</w:t>
      </w:r>
      <w:proofErr w:type="gramEnd"/>
      <w:r w:rsidR="00454EDA" w:rsidRPr="006D2B59">
        <w:rPr>
          <w:rFonts w:ascii="Garamond" w:eastAsia="Calibri" w:hAnsi="Garamond"/>
          <w:sz w:val="28"/>
          <w:szCs w:val="28"/>
        </w:rPr>
        <w:t xml:space="preserve"> enforcement notice” has the meaning given in article 5</w:t>
      </w:r>
      <w:r w:rsidR="006D2B59" w:rsidRPr="006D2B59">
        <w:rPr>
          <w:rFonts w:ascii="Garamond" w:eastAsia="Calibri" w:hAnsi="Garamond"/>
          <w:sz w:val="28"/>
          <w:szCs w:val="28"/>
        </w:rPr>
        <w:t>2</w:t>
      </w:r>
      <w:r w:rsidR="00454EDA" w:rsidRPr="006D2B59">
        <w:rPr>
          <w:rFonts w:ascii="Garamond" w:eastAsia="Calibri" w:hAnsi="Garamond"/>
          <w:sz w:val="28"/>
          <w:szCs w:val="28"/>
        </w:rPr>
        <w:t>;</w:t>
      </w:r>
    </w:p>
    <w:p w:rsidR="00454EDA" w:rsidRPr="006D2B59" w:rsidRDefault="008C179D" w:rsidP="00B2487E">
      <w:pPr>
        <w:tabs>
          <w:tab w:val="left" w:pos="450"/>
        </w:tabs>
        <w:autoSpaceDE w:val="0"/>
        <w:autoSpaceDN w:val="0"/>
        <w:adjustRightInd w:val="0"/>
        <w:spacing w:after="120"/>
        <w:ind w:left="540" w:hanging="540"/>
        <w:jc w:val="both"/>
        <w:rPr>
          <w:rFonts w:ascii="Garamond" w:eastAsia="Calibri" w:hAnsi="Garamond"/>
          <w:b/>
          <w:sz w:val="28"/>
          <w:szCs w:val="28"/>
        </w:rPr>
      </w:pPr>
      <w:r>
        <w:rPr>
          <w:rFonts w:ascii="Garamond" w:eastAsia="Calibri" w:hAnsi="Garamond"/>
          <w:sz w:val="28"/>
          <w:szCs w:val="28"/>
        </w:rPr>
        <w:t>(20)</w:t>
      </w:r>
      <w:r w:rsidR="00B2487E">
        <w:rPr>
          <w:rFonts w:ascii="Garamond" w:eastAsia="Calibri" w:hAnsi="Garamond"/>
          <w:sz w:val="28"/>
          <w:szCs w:val="28"/>
        </w:rPr>
        <w:t xml:space="preserve"> </w:t>
      </w:r>
      <w:r w:rsidR="00454EDA" w:rsidRPr="006D2B59">
        <w:rPr>
          <w:rFonts w:ascii="Garamond" w:eastAsia="Calibri" w:hAnsi="Garamond"/>
          <w:sz w:val="28"/>
          <w:szCs w:val="28"/>
        </w:rPr>
        <w:t>“</w:t>
      </w:r>
      <w:proofErr w:type="gramStart"/>
      <w:r w:rsidR="00454EDA" w:rsidRPr="006D2B59">
        <w:rPr>
          <w:rFonts w:ascii="Garamond" w:eastAsia="Calibri" w:hAnsi="Garamond"/>
          <w:sz w:val="28"/>
          <w:szCs w:val="28"/>
        </w:rPr>
        <w:t>occupational</w:t>
      </w:r>
      <w:proofErr w:type="gramEnd"/>
      <w:r w:rsidR="00454EDA" w:rsidRPr="006D2B59">
        <w:rPr>
          <w:rFonts w:ascii="Garamond" w:eastAsia="Calibri" w:hAnsi="Garamond"/>
          <w:sz w:val="28"/>
          <w:szCs w:val="28"/>
        </w:rPr>
        <w:t xml:space="preserve"> pension scheme” means a pension scheme established by an employer or employers and having or capable of having effect so as to provide benefits to or in respect of any or all of the employees of:</w:t>
      </w:r>
    </w:p>
    <w:p w:rsidR="00454EDA" w:rsidRPr="006D2B59" w:rsidRDefault="00B2487E" w:rsidP="00B2487E">
      <w:pPr>
        <w:autoSpaceDE w:val="0"/>
        <w:autoSpaceDN w:val="0"/>
        <w:adjustRightInd w:val="0"/>
        <w:spacing w:after="120" w:line="276" w:lineRule="auto"/>
        <w:ind w:left="540"/>
        <w:jc w:val="both"/>
        <w:rPr>
          <w:rFonts w:ascii="Garamond" w:eastAsia="Calibri" w:hAnsi="Garamond"/>
          <w:b/>
          <w:sz w:val="28"/>
          <w:szCs w:val="28"/>
        </w:rPr>
      </w:pPr>
      <w:r>
        <w:rPr>
          <w:rFonts w:ascii="Garamond" w:eastAsia="Calibri" w:hAnsi="Garamond"/>
          <w:sz w:val="28"/>
          <w:szCs w:val="28"/>
        </w:rPr>
        <w:t xml:space="preserve">(a) </w:t>
      </w:r>
      <w:proofErr w:type="gramStart"/>
      <w:r w:rsidR="00454EDA" w:rsidRPr="006D2B59">
        <w:rPr>
          <w:rFonts w:ascii="Garamond" w:eastAsia="Calibri" w:hAnsi="Garamond"/>
          <w:sz w:val="28"/>
          <w:szCs w:val="28"/>
        </w:rPr>
        <w:t>that</w:t>
      </w:r>
      <w:proofErr w:type="gramEnd"/>
      <w:r w:rsidR="00454EDA" w:rsidRPr="006D2B59">
        <w:rPr>
          <w:rFonts w:ascii="Garamond" w:eastAsia="Calibri" w:hAnsi="Garamond"/>
          <w:sz w:val="28"/>
          <w:szCs w:val="28"/>
        </w:rPr>
        <w:t xml:space="preserve"> employer or those employers, or</w:t>
      </w:r>
    </w:p>
    <w:p w:rsidR="00454EDA" w:rsidRPr="006D2B59" w:rsidRDefault="00B2487E" w:rsidP="00B2487E">
      <w:pPr>
        <w:autoSpaceDE w:val="0"/>
        <w:autoSpaceDN w:val="0"/>
        <w:adjustRightInd w:val="0"/>
        <w:spacing w:after="120" w:line="276" w:lineRule="auto"/>
        <w:ind w:left="900" w:hanging="540"/>
        <w:jc w:val="both"/>
        <w:rPr>
          <w:rFonts w:ascii="Garamond" w:eastAsia="Calibri" w:hAnsi="Garamond"/>
          <w:b/>
          <w:sz w:val="28"/>
          <w:szCs w:val="28"/>
        </w:rPr>
      </w:pPr>
      <w:r>
        <w:rPr>
          <w:rFonts w:ascii="Garamond" w:eastAsia="Calibri" w:hAnsi="Garamond"/>
          <w:sz w:val="28"/>
          <w:szCs w:val="28"/>
        </w:rPr>
        <w:t xml:space="preserve">  (b) </w:t>
      </w:r>
      <w:r w:rsidR="00454EDA" w:rsidRPr="006D2B59">
        <w:rPr>
          <w:rFonts w:ascii="Garamond" w:eastAsia="Calibri" w:hAnsi="Garamond"/>
          <w:sz w:val="28"/>
          <w:szCs w:val="28"/>
        </w:rPr>
        <w:t>any other employer (whether or not it also has or is capable of having effect so as to provide benefits to or in respect of other persons);</w:t>
      </w:r>
    </w:p>
    <w:p w:rsidR="00454EDA" w:rsidRPr="006D2B59" w:rsidRDefault="008C179D" w:rsidP="001F3526">
      <w:pPr>
        <w:autoSpaceDE w:val="0"/>
        <w:autoSpaceDN w:val="0"/>
        <w:adjustRightInd w:val="0"/>
        <w:spacing w:after="120"/>
        <w:jc w:val="both"/>
        <w:rPr>
          <w:rFonts w:ascii="Garamond" w:eastAsia="Calibri" w:hAnsi="Garamond"/>
          <w:b/>
          <w:sz w:val="28"/>
          <w:szCs w:val="28"/>
        </w:rPr>
      </w:pPr>
      <w:r>
        <w:rPr>
          <w:rFonts w:ascii="Garamond" w:eastAsia="Calibri" w:hAnsi="Garamond"/>
          <w:sz w:val="28"/>
          <w:szCs w:val="28"/>
        </w:rPr>
        <w:t>(21)</w:t>
      </w:r>
      <w:r w:rsidR="00454EDA" w:rsidRPr="006D2B59" w:rsidDel="00BA1EC8">
        <w:rPr>
          <w:rFonts w:ascii="Garamond" w:eastAsia="Calibri" w:hAnsi="Garamond"/>
          <w:sz w:val="28"/>
          <w:szCs w:val="28"/>
        </w:rPr>
        <w:t xml:space="preserve"> </w:t>
      </w:r>
      <w:r w:rsidR="00454EDA" w:rsidRPr="006D2B59">
        <w:rPr>
          <w:rFonts w:ascii="Garamond" w:eastAsia="Calibri" w:hAnsi="Garamond"/>
          <w:sz w:val="28"/>
          <w:szCs w:val="28"/>
        </w:rPr>
        <w:t>“</w:t>
      </w:r>
      <w:proofErr w:type="gramStart"/>
      <w:r w:rsidR="00454EDA" w:rsidRPr="006D2B59">
        <w:rPr>
          <w:rFonts w:ascii="Garamond" w:eastAsia="Calibri" w:hAnsi="Garamond"/>
          <w:sz w:val="28"/>
          <w:szCs w:val="28"/>
        </w:rPr>
        <w:t>paid</w:t>
      </w:r>
      <w:proofErr w:type="gramEnd"/>
      <w:r w:rsidR="00454EDA" w:rsidRPr="006D2B59">
        <w:rPr>
          <w:rFonts w:ascii="Garamond" w:eastAsia="Calibri" w:hAnsi="Garamond"/>
          <w:sz w:val="28"/>
          <w:szCs w:val="28"/>
        </w:rPr>
        <w:t>” means paid or credited as paid;</w:t>
      </w:r>
    </w:p>
    <w:p w:rsidR="00454EDA" w:rsidRPr="006D2B59" w:rsidRDefault="008C179D" w:rsidP="00B2487E">
      <w:pPr>
        <w:autoSpaceDE w:val="0"/>
        <w:autoSpaceDN w:val="0"/>
        <w:adjustRightInd w:val="0"/>
        <w:spacing w:after="120"/>
        <w:ind w:left="540" w:hanging="540"/>
        <w:jc w:val="both"/>
        <w:rPr>
          <w:rFonts w:ascii="Garamond" w:eastAsia="Calibri" w:hAnsi="Garamond"/>
          <w:b/>
          <w:sz w:val="28"/>
          <w:szCs w:val="28"/>
        </w:rPr>
      </w:pPr>
      <w:r>
        <w:rPr>
          <w:rFonts w:ascii="Garamond" w:eastAsia="Calibri" w:hAnsi="Garamond"/>
          <w:sz w:val="28"/>
          <w:szCs w:val="28"/>
        </w:rPr>
        <w:t>(22)</w:t>
      </w:r>
      <w:r w:rsidR="00B2487E">
        <w:rPr>
          <w:rFonts w:ascii="Garamond" w:eastAsia="Calibri" w:hAnsi="Garamond"/>
          <w:sz w:val="28"/>
          <w:szCs w:val="28"/>
        </w:rPr>
        <w:t xml:space="preserve"> </w:t>
      </w:r>
      <w:r w:rsidR="00454EDA" w:rsidRPr="006D2B59">
        <w:rPr>
          <w:rFonts w:ascii="Garamond" w:eastAsia="Calibri" w:hAnsi="Garamond"/>
          <w:sz w:val="28"/>
          <w:szCs w:val="28"/>
        </w:rPr>
        <w:t>“</w:t>
      </w:r>
      <w:proofErr w:type="gramStart"/>
      <w:r w:rsidR="00454EDA" w:rsidRPr="006D2B59">
        <w:rPr>
          <w:rFonts w:ascii="Garamond" w:eastAsia="Calibri" w:hAnsi="Garamond"/>
          <w:sz w:val="28"/>
          <w:szCs w:val="28"/>
        </w:rPr>
        <w:t>participate</w:t>
      </w:r>
      <w:proofErr w:type="gramEnd"/>
      <w:r w:rsidR="00454EDA" w:rsidRPr="006D2B59">
        <w:rPr>
          <w:rFonts w:ascii="Garamond" w:eastAsia="Calibri" w:hAnsi="Garamond"/>
          <w:sz w:val="28"/>
          <w:szCs w:val="28"/>
        </w:rPr>
        <w:t>”, in relation to a directors’ meeting, ha</w:t>
      </w:r>
      <w:r w:rsidR="006D2B59" w:rsidRPr="006D2B59">
        <w:rPr>
          <w:rFonts w:ascii="Garamond" w:eastAsia="Calibri" w:hAnsi="Garamond"/>
          <w:sz w:val="28"/>
          <w:szCs w:val="28"/>
        </w:rPr>
        <w:t>s the meaning given in article 8</w:t>
      </w:r>
      <w:r w:rsidR="00454EDA" w:rsidRPr="006D2B59">
        <w:rPr>
          <w:rFonts w:ascii="Garamond" w:eastAsia="Calibri" w:hAnsi="Garamond"/>
          <w:sz w:val="28"/>
          <w:szCs w:val="28"/>
        </w:rPr>
        <w:t>;</w:t>
      </w:r>
    </w:p>
    <w:p w:rsidR="00454EDA" w:rsidRPr="006D2B59" w:rsidRDefault="008C179D" w:rsidP="00B2487E">
      <w:pPr>
        <w:tabs>
          <w:tab w:val="left" w:pos="450"/>
        </w:tabs>
        <w:autoSpaceDE w:val="0"/>
        <w:autoSpaceDN w:val="0"/>
        <w:adjustRightInd w:val="0"/>
        <w:spacing w:after="120"/>
        <w:ind w:left="540" w:hanging="540"/>
        <w:jc w:val="both"/>
        <w:rPr>
          <w:rFonts w:ascii="Garamond" w:eastAsia="Calibri" w:hAnsi="Garamond"/>
          <w:b/>
          <w:sz w:val="28"/>
          <w:szCs w:val="28"/>
        </w:rPr>
      </w:pPr>
      <w:r>
        <w:rPr>
          <w:rFonts w:ascii="Garamond" w:eastAsia="Calibri" w:hAnsi="Garamond"/>
          <w:sz w:val="28"/>
          <w:szCs w:val="28"/>
        </w:rPr>
        <w:t>(23)</w:t>
      </w:r>
      <w:r w:rsidR="00B2487E">
        <w:rPr>
          <w:rFonts w:ascii="Garamond" w:eastAsia="Calibri" w:hAnsi="Garamond"/>
          <w:sz w:val="28"/>
          <w:szCs w:val="28"/>
        </w:rPr>
        <w:t xml:space="preserve"> </w:t>
      </w:r>
      <w:r w:rsidR="00454EDA" w:rsidRPr="006D2B59">
        <w:rPr>
          <w:rFonts w:ascii="Garamond" w:eastAsia="Calibri" w:hAnsi="Garamond"/>
          <w:sz w:val="28"/>
          <w:szCs w:val="28"/>
        </w:rPr>
        <w:t>“partly paid” in relation to a share means that part of that share’s nominal value or any premium  at which it was issued has not been paid to the company;</w:t>
      </w:r>
    </w:p>
    <w:p w:rsidR="00454EDA" w:rsidRPr="006D2B59" w:rsidRDefault="008C179D" w:rsidP="001F3526">
      <w:pPr>
        <w:autoSpaceDE w:val="0"/>
        <w:autoSpaceDN w:val="0"/>
        <w:adjustRightInd w:val="0"/>
        <w:spacing w:after="120"/>
        <w:jc w:val="both"/>
        <w:rPr>
          <w:rFonts w:ascii="Garamond" w:eastAsia="Calibri" w:hAnsi="Garamond"/>
          <w:b/>
          <w:sz w:val="28"/>
          <w:szCs w:val="28"/>
        </w:rPr>
      </w:pPr>
      <w:r>
        <w:rPr>
          <w:rFonts w:ascii="Garamond" w:eastAsia="Calibri" w:hAnsi="Garamond"/>
          <w:sz w:val="28"/>
          <w:szCs w:val="28"/>
        </w:rPr>
        <w:t>(24)</w:t>
      </w:r>
      <w:r w:rsidR="00B2487E">
        <w:rPr>
          <w:rFonts w:ascii="Garamond" w:eastAsia="Calibri" w:hAnsi="Garamond"/>
          <w:sz w:val="28"/>
          <w:szCs w:val="28"/>
        </w:rPr>
        <w:t xml:space="preserve"> </w:t>
      </w:r>
      <w:r w:rsidR="00454EDA" w:rsidRPr="006D2B59">
        <w:rPr>
          <w:rFonts w:ascii="Garamond" w:eastAsia="Calibri" w:hAnsi="Garamond"/>
          <w:sz w:val="28"/>
          <w:szCs w:val="28"/>
        </w:rPr>
        <w:t>“</w:t>
      </w:r>
      <w:proofErr w:type="gramStart"/>
      <w:r w:rsidR="00454EDA" w:rsidRPr="006D2B59">
        <w:rPr>
          <w:rFonts w:ascii="Garamond" w:eastAsia="Calibri" w:hAnsi="Garamond"/>
          <w:sz w:val="28"/>
          <w:szCs w:val="28"/>
        </w:rPr>
        <w:t>proxy</w:t>
      </w:r>
      <w:proofErr w:type="gramEnd"/>
      <w:r w:rsidR="00454EDA" w:rsidRPr="006D2B59">
        <w:rPr>
          <w:rFonts w:ascii="Garamond" w:eastAsia="Calibri" w:hAnsi="Garamond"/>
          <w:sz w:val="28"/>
          <w:szCs w:val="28"/>
        </w:rPr>
        <w:t xml:space="preserve"> notice” has</w:t>
      </w:r>
      <w:r w:rsidR="00E86462" w:rsidRPr="006D2B59">
        <w:rPr>
          <w:rFonts w:ascii="Garamond" w:eastAsia="Calibri" w:hAnsi="Garamond"/>
          <w:sz w:val="28"/>
          <w:szCs w:val="28"/>
        </w:rPr>
        <w:t xml:space="preserve"> the meaning given in article </w:t>
      </w:r>
      <w:r w:rsidR="006D2B59" w:rsidRPr="006D2B59">
        <w:rPr>
          <w:rFonts w:ascii="Garamond" w:eastAsia="Calibri" w:hAnsi="Garamond"/>
          <w:sz w:val="28"/>
          <w:szCs w:val="28"/>
        </w:rPr>
        <w:t>37</w:t>
      </w:r>
      <w:r w:rsidR="00454EDA" w:rsidRPr="006D2B59">
        <w:rPr>
          <w:rFonts w:ascii="Garamond" w:eastAsia="Calibri" w:hAnsi="Garamond"/>
          <w:sz w:val="28"/>
          <w:szCs w:val="28"/>
        </w:rPr>
        <w:t>;</w:t>
      </w:r>
    </w:p>
    <w:p w:rsidR="00454EDA" w:rsidRPr="006D2B59" w:rsidRDefault="008C179D" w:rsidP="00B2487E">
      <w:pPr>
        <w:tabs>
          <w:tab w:val="left" w:pos="450"/>
        </w:tabs>
        <w:autoSpaceDE w:val="0"/>
        <w:autoSpaceDN w:val="0"/>
        <w:adjustRightInd w:val="0"/>
        <w:spacing w:after="120"/>
        <w:jc w:val="both"/>
        <w:rPr>
          <w:rFonts w:ascii="Garamond" w:eastAsia="Calibri" w:hAnsi="Garamond"/>
          <w:b/>
          <w:sz w:val="28"/>
          <w:szCs w:val="28"/>
        </w:rPr>
      </w:pPr>
      <w:r>
        <w:rPr>
          <w:rFonts w:ascii="Garamond" w:eastAsia="Calibri" w:hAnsi="Garamond"/>
          <w:sz w:val="28"/>
          <w:szCs w:val="28"/>
        </w:rPr>
        <w:t>(25)</w:t>
      </w:r>
      <w:r w:rsidR="00B2487E">
        <w:rPr>
          <w:rFonts w:ascii="Garamond" w:eastAsia="Calibri" w:hAnsi="Garamond"/>
          <w:sz w:val="28"/>
          <w:szCs w:val="28"/>
        </w:rPr>
        <w:t xml:space="preserve"> </w:t>
      </w:r>
      <w:r w:rsidR="00454EDA" w:rsidRPr="006D2B59">
        <w:rPr>
          <w:rFonts w:ascii="Garamond" w:eastAsia="Calibri" w:hAnsi="Garamond"/>
          <w:sz w:val="28"/>
          <w:szCs w:val="28"/>
        </w:rPr>
        <w:t>“</w:t>
      </w:r>
      <w:proofErr w:type="gramStart"/>
      <w:r w:rsidR="00454EDA" w:rsidRPr="006D2B59">
        <w:rPr>
          <w:rFonts w:ascii="Garamond" w:eastAsia="Calibri" w:hAnsi="Garamond"/>
          <w:sz w:val="28"/>
          <w:szCs w:val="28"/>
        </w:rPr>
        <w:t>securities</w:t>
      </w:r>
      <w:proofErr w:type="gramEnd"/>
      <w:r w:rsidR="00454EDA" w:rsidRPr="006D2B59">
        <w:rPr>
          <w:rFonts w:ascii="Garamond" w:eastAsia="Calibri" w:hAnsi="Garamond"/>
          <w:sz w:val="28"/>
          <w:szCs w:val="28"/>
        </w:rPr>
        <w:t xml:space="preserve"> seal” has the meaning given in article 4</w:t>
      </w:r>
      <w:r w:rsidR="006D2B59" w:rsidRPr="006D2B59">
        <w:rPr>
          <w:rFonts w:ascii="Garamond" w:eastAsia="Calibri" w:hAnsi="Garamond"/>
          <w:sz w:val="28"/>
          <w:szCs w:val="28"/>
        </w:rPr>
        <w:t>6</w:t>
      </w:r>
      <w:r w:rsidR="00454EDA" w:rsidRPr="006D2B59">
        <w:rPr>
          <w:rFonts w:ascii="Garamond" w:eastAsia="Calibri" w:hAnsi="Garamond"/>
          <w:sz w:val="28"/>
          <w:szCs w:val="28"/>
        </w:rPr>
        <w:t>;</w:t>
      </w:r>
    </w:p>
    <w:p w:rsidR="00454EDA" w:rsidRPr="006D2B59" w:rsidRDefault="008C179D" w:rsidP="00B2487E">
      <w:pPr>
        <w:autoSpaceDE w:val="0"/>
        <w:autoSpaceDN w:val="0"/>
        <w:adjustRightInd w:val="0"/>
        <w:spacing w:after="120"/>
        <w:ind w:left="540" w:hanging="540"/>
        <w:jc w:val="both"/>
        <w:rPr>
          <w:rFonts w:ascii="Garamond" w:eastAsia="Calibri" w:hAnsi="Garamond"/>
          <w:b/>
          <w:sz w:val="28"/>
          <w:szCs w:val="28"/>
        </w:rPr>
      </w:pPr>
      <w:r>
        <w:rPr>
          <w:rFonts w:ascii="Garamond" w:eastAsia="Calibri" w:hAnsi="Garamond"/>
          <w:sz w:val="28"/>
          <w:szCs w:val="28"/>
        </w:rPr>
        <w:t>(26)</w:t>
      </w:r>
      <w:r w:rsidR="00B2487E">
        <w:rPr>
          <w:rFonts w:ascii="Garamond" w:eastAsia="Calibri" w:hAnsi="Garamond"/>
          <w:sz w:val="28"/>
          <w:szCs w:val="28"/>
        </w:rPr>
        <w:t xml:space="preserve"> </w:t>
      </w:r>
      <w:r w:rsidR="00454EDA" w:rsidRPr="006D2B59">
        <w:rPr>
          <w:rFonts w:ascii="Garamond" w:eastAsia="Calibri" w:hAnsi="Garamond"/>
          <w:sz w:val="28"/>
          <w:szCs w:val="28"/>
        </w:rPr>
        <w:t>“</w:t>
      </w:r>
      <w:proofErr w:type="spellStart"/>
      <w:proofErr w:type="gramStart"/>
      <w:r w:rsidR="00454EDA" w:rsidRPr="006D2B59">
        <w:rPr>
          <w:rFonts w:ascii="Garamond" w:eastAsia="Calibri" w:hAnsi="Garamond"/>
          <w:sz w:val="28"/>
          <w:szCs w:val="28"/>
        </w:rPr>
        <w:t>transmittee</w:t>
      </w:r>
      <w:proofErr w:type="spellEnd"/>
      <w:proofErr w:type="gramEnd"/>
      <w:r w:rsidR="00454EDA" w:rsidRPr="006D2B59">
        <w:rPr>
          <w:rFonts w:ascii="Garamond" w:eastAsia="Calibri" w:hAnsi="Garamond"/>
          <w:sz w:val="28"/>
          <w:szCs w:val="28"/>
        </w:rPr>
        <w:t>” means a person entitled to a share by reason of the death or bankruptcy of a shareholder or otherwise by operation of law;</w:t>
      </w:r>
    </w:p>
    <w:p w:rsidR="00C50875" w:rsidRPr="001201D4" w:rsidRDefault="008C179D" w:rsidP="001201D4">
      <w:pPr>
        <w:autoSpaceDE w:val="0"/>
        <w:autoSpaceDN w:val="0"/>
        <w:adjustRightInd w:val="0"/>
        <w:spacing w:after="120"/>
        <w:ind w:left="540" w:hanging="540"/>
        <w:jc w:val="both"/>
        <w:rPr>
          <w:rFonts w:ascii="Garamond" w:eastAsia="Calibri" w:hAnsi="Garamond"/>
          <w:sz w:val="28"/>
          <w:szCs w:val="28"/>
        </w:rPr>
      </w:pPr>
      <w:r>
        <w:rPr>
          <w:rFonts w:ascii="Garamond" w:eastAsia="Calibri" w:hAnsi="Garamond"/>
          <w:sz w:val="28"/>
          <w:szCs w:val="28"/>
        </w:rPr>
        <w:t>(27)</w:t>
      </w:r>
      <w:r w:rsidR="00B2487E">
        <w:rPr>
          <w:rFonts w:ascii="Garamond" w:eastAsia="Calibri" w:hAnsi="Garamond"/>
          <w:sz w:val="28"/>
          <w:szCs w:val="28"/>
        </w:rPr>
        <w:t xml:space="preserve"> </w:t>
      </w:r>
      <w:r w:rsidR="00454EDA" w:rsidRPr="006D2B59">
        <w:rPr>
          <w:rFonts w:ascii="Garamond" w:eastAsia="Calibri" w:hAnsi="Garamond"/>
          <w:sz w:val="28"/>
          <w:szCs w:val="28"/>
        </w:rPr>
        <w:t>“</w:t>
      </w:r>
      <w:proofErr w:type="spellStart"/>
      <w:proofErr w:type="gramStart"/>
      <w:r w:rsidR="00454EDA" w:rsidRPr="006D2B59">
        <w:rPr>
          <w:rFonts w:ascii="Garamond" w:eastAsia="Calibri" w:hAnsi="Garamond"/>
          <w:sz w:val="28"/>
          <w:szCs w:val="28"/>
        </w:rPr>
        <w:t>uncertificated</w:t>
      </w:r>
      <w:proofErr w:type="spellEnd"/>
      <w:proofErr w:type="gramEnd"/>
      <w:r w:rsidR="00454EDA" w:rsidRPr="006D2B59">
        <w:rPr>
          <w:rFonts w:ascii="Garamond" w:eastAsia="Calibri" w:hAnsi="Garamond"/>
          <w:sz w:val="28"/>
          <w:szCs w:val="28"/>
        </w:rPr>
        <w:t>” in relation to a share means that title to that share is evidenced and may be transferred without a certificate; and</w:t>
      </w:r>
    </w:p>
    <w:p w:rsidR="00454EDA" w:rsidRPr="006D2B59" w:rsidRDefault="008C179D" w:rsidP="00B2487E">
      <w:pPr>
        <w:tabs>
          <w:tab w:val="left" w:pos="450"/>
        </w:tabs>
        <w:autoSpaceDE w:val="0"/>
        <w:autoSpaceDN w:val="0"/>
        <w:adjustRightInd w:val="0"/>
        <w:spacing w:after="120"/>
        <w:ind w:left="540" w:hanging="540"/>
        <w:jc w:val="both"/>
        <w:rPr>
          <w:rFonts w:ascii="Garamond" w:eastAsia="Calibri" w:hAnsi="Garamond"/>
          <w:b/>
          <w:sz w:val="28"/>
          <w:szCs w:val="28"/>
        </w:rPr>
      </w:pPr>
      <w:r>
        <w:rPr>
          <w:rFonts w:ascii="Garamond" w:eastAsia="Calibri" w:hAnsi="Garamond"/>
          <w:sz w:val="28"/>
          <w:szCs w:val="28"/>
        </w:rPr>
        <w:t>(28)</w:t>
      </w:r>
      <w:r w:rsidR="00B2487E">
        <w:rPr>
          <w:rFonts w:ascii="Garamond" w:eastAsia="Calibri" w:hAnsi="Garamond"/>
          <w:sz w:val="28"/>
          <w:szCs w:val="28"/>
        </w:rPr>
        <w:t xml:space="preserve"> </w:t>
      </w:r>
      <w:r w:rsidR="00454EDA" w:rsidRPr="006D2B59">
        <w:rPr>
          <w:rFonts w:ascii="Garamond" w:eastAsia="Calibri" w:hAnsi="Garamond"/>
          <w:sz w:val="28"/>
          <w:szCs w:val="28"/>
        </w:rPr>
        <w:t>“</w:t>
      </w:r>
      <w:proofErr w:type="gramStart"/>
      <w:r w:rsidR="00454EDA" w:rsidRPr="006D2B59">
        <w:rPr>
          <w:rFonts w:ascii="Garamond" w:eastAsia="Calibri" w:hAnsi="Garamond"/>
          <w:sz w:val="28"/>
          <w:szCs w:val="28"/>
        </w:rPr>
        <w:t>writing</w:t>
      </w:r>
      <w:proofErr w:type="gramEnd"/>
      <w:r w:rsidR="00454EDA" w:rsidRPr="006D2B59">
        <w:rPr>
          <w:rFonts w:ascii="Garamond" w:eastAsia="Calibri" w:hAnsi="Garamond"/>
          <w:sz w:val="28"/>
          <w:szCs w:val="28"/>
        </w:rPr>
        <w:t>” means the representation or reproduction of words, symbols or other information in a visible form by any method or combination of methods, whether sent or supplied in electronic form or otherwise.</w:t>
      </w:r>
    </w:p>
    <w:p w:rsidR="00DB44D7" w:rsidRPr="006D2B59" w:rsidRDefault="00454EDA" w:rsidP="001F3526">
      <w:pPr>
        <w:autoSpaceDE w:val="0"/>
        <w:autoSpaceDN w:val="0"/>
        <w:adjustRightInd w:val="0"/>
        <w:spacing w:after="120"/>
        <w:jc w:val="both"/>
        <w:rPr>
          <w:rFonts w:ascii="Garamond" w:eastAsia="Calibri" w:hAnsi="Garamond"/>
          <w:b/>
          <w:sz w:val="28"/>
          <w:szCs w:val="28"/>
        </w:rPr>
      </w:pPr>
      <w:r w:rsidRPr="006D2B59">
        <w:rPr>
          <w:rFonts w:ascii="Garamond" w:eastAsia="Calibri" w:hAnsi="Garamond"/>
          <w:sz w:val="28"/>
          <w:szCs w:val="28"/>
        </w:rPr>
        <w:lastRenderedPageBreak/>
        <w:t>Unless the context otherwise requires, other words or expressions contained in these articles bear the same meaning as in the Companies Act of  Bhutan as in force on the date when these articles become binding on the company.</w:t>
      </w:r>
    </w:p>
    <w:p w:rsidR="001F3526" w:rsidRDefault="001F3526" w:rsidP="00CF00A5">
      <w:pPr>
        <w:autoSpaceDE w:val="0"/>
        <w:autoSpaceDN w:val="0"/>
        <w:adjustRightInd w:val="0"/>
        <w:spacing w:after="120"/>
        <w:rPr>
          <w:rFonts w:ascii="Garamond" w:eastAsia="Calibri" w:hAnsi="Garamond"/>
          <w:b/>
          <w:sz w:val="28"/>
          <w:szCs w:val="28"/>
        </w:rPr>
      </w:pPr>
    </w:p>
    <w:p w:rsidR="00CF00A5" w:rsidRDefault="00CF00A5" w:rsidP="00CF00A5">
      <w:pPr>
        <w:autoSpaceDE w:val="0"/>
        <w:autoSpaceDN w:val="0"/>
        <w:adjustRightInd w:val="0"/>
        <w:spacing w:after="120"/>
        <w:rPr>
          <w:rFonts w:ascii="Garamond" w:eastAsia="Calibri" w:hAnsi="Garamond"/>
          <w:b/>
          <w:sz w:val="28"/>
          <w:szCs w:val="28"/>
        </w:rPr>
      </w:pPr>
    </w:p>
    <w:p w:rsidR="00454EDA" w:rsidRPr="006D2B59" w:rsidRDefault="00454EDA" w:rsidP="00454EDA">
      <w:pPr>
        <w:autoSpaceDE w:val="0"/>
        <w:autoSpaceDN w:val="0"/>
        <w:adjustRightInd w:val="0"/>
        <w:spacing w:after="120"/>
        <w:jc w:val="center"/>
        <w:rPr>
          <w:rFonts w:ascii="Garamond" w:eastAsia="Calibri" w:hAnsi="Garamond"/>
          <w:b/>
          <w:sz w:val="28"/>
          <w:szCs w:val="28"/>
        </w:rPr>
      </w:pPr>
      <w:r w:rsidRPr="006D2B59">
        <w:rPr>
          <w:rFonts w:ascii="Garamond" w:eastAsia="Calibri" w:hAnsi="Garamond"/>
          <w:b/>
          <w:sz w:val="28"/>
          <w:szCs w:val="28"/>
        </w:rPr>
        <w:t>PART 2</w:t>
      </w:r>
    </w:p>
    <w:p w:rsidR="00454EDA" w:rsidRPr="006D2B59" w:rsidRDefault="00454EDA" w:rsidP="00454EDA">
      <w:pPr>
        <w:autoSpaceDE w:val="0"/>
        <w:autoSpaceDN w:val="0"/>
        <w:adjustRightInd w:val="0"/>
        <w:spacing w:after="120"/>
        <w:jc w:val="center"/>
        <w:rPr>
          <w:rFonts w:ascii="Garamond" w:eastAsia="Calibri" w:hAnsi="Garamond"/>
          <w:b/>
          <w:i/>
          <w:sz w:val="28"/>
          <w:szCs w:val="28"/>
        </w:rPr>
      </w:pPr>
      <w:r w:rsidRPr="006D2B59">
        <w:rPr>
          <w:rFonts w:ascii="Garamond" w:eastAsia="Calibri" w:hAnsi="Garamond"/>
          <w:b/>
          <w:i/>
          <w:sz w:val="28"/>
          <w:szCs w:val="28"/>
        </w:rPr>
        <w:t>DIRECTORS</w:t>
      </w:r>
    </w:p>
    <w:p w:rsidR="00454EDA" w:rsidRPr="006D2B59" w:rsidRDefault="00454EDA" w:rsidP="00454EDA">
      <w:pPr>
        <w:autoSpaceDE w:val="0"/>
        <w:autoSpaceDN w:val="0"/>
        <w:adjustRightInd w:val="0"/>
        <w:spacing w:after="120"/>
        <w:rPr>
          <w:rFonts w:ascii="Garamond" w:eastAsia="Calibri" w:hAnsi="Garamond"/>
          <w:b/>
          <w:i/>
          <w:sz w:val="28"/>
          <w:szCs w:val="28"/>
          <w:u w:val="single"/>
        </w:rPr>
      </w:pPr>
      <w:r w:rsidRPr="006D2B59">
        <w:rPr>
          <w:rFonts w:ascii="Garamond" w:eastAsia="Calibri" w:hAnsi="Garamond"/>
          <w:b/>
          <w:i/>
          <w:sz w:val="28"/>
          <w:szCs w:val="28"/>
          <w:u w:val="single"/>
        </w:rPr>
        <w:t>Directors’ Powers and Responsibilities</w:t>
      </w:r>
    </w:p>
    <w:p w:rsidR="00454EDA" w:rsidRPr="006D2B59" w:rsidRDefault="00454EDA" w:rsidP="00454EDA">
      <w:pPr>
        <w:autoSpaceDE w:val="0"/>
        <w:autoSpaceDN w:val="0"/>
        <w:adjustRightInd w:val="0"/>
        <w:spacing w:after="120"/>
        <w:rPr>
          <w:rFonts w:ascii="Garamond" w:eastAsia="Calibri" w:hAnsi="Garamond"/>
          <w:b/>
          <w:bCs/>
          <w:i/>
          <w:sz w:val="28"/>
          <w:szCs w:val="28"/>
        </w:rPr>
      </w:pPr>
      <w:r w:rsidRPr="006D2B59">
        <w:rPr>
          <w:rFonts w:ascii="Garamond" w:eastAsia="Calibri" w:hAnsi="Garamond"/>
          <w:b/>
          <w:bCs/>
          <w:i/>
          <w:sz w:val="28"/>
          <w:szCs w:val="28"/>
        </w:rPr>
        <w:t>Directors’ general authority</w:t>
      </w:r>
    </w:p>
    <w:p w:rsidR="00454EDA" w:rsidRPr="006D2B59" w:rsidRDefault="003521C5" w:rsidP="001201D4">
      <w:pPr>
        <w:autoSpaceDE w:val="0"/>
        <w:autoSpaceDN w:val="0"/>
        <w:adjustRightInd w:val="0"/>
        <w:spacing w:after="120"/>
        <w:ind w:left="360" w:hanging="360"/>
        <w:jc w:val="both"/>
        <w:rPr>
          <w:rFonts w:ascii="Garamond" w:eastAsia="Calibri" w:hAnsi="Garamond"/>
          <w:sz w:val="28"/>
          <w:szCs w:val="28"/>
        </w:rPr>
      </w:pPr>
      <w:r w:rsidRPr="006D2B59">
        <w:rPr>
          <w:rFonts w:ascii="Garamond" w:eastAsia="Calibri" w:hAnsi="Garamond"/>
          <w:bCs/>
          <w:sz w:val="28"/>
          <w:szCs w:val="28"/>
        </w:rPr>
        <w:t>2</w:t>
      </w:r>
      <w:r w:rsidR="00454EDA" w:rsidRPr="006D2B59">
        <w:rPr>
          <w:rFonts w:ascii="Garamond" w:eastAsia="Calibri" w:hAnsi="Garamond"/>
          <w:bCs/>
          <w:sz w:val="28"/>
          <w:szCs w:val="28"/>
        </w:rPr>
        <w:t xml:space="preserve">. </w:t>
      </w:r>
      <w:r w:rsidR="00454EDA" w:rsidRPr="006D2B59">
        <w:rPr>
          <w:rFonts w:ascii="Garamond" w:eastAsia="Calibri" w:hAnsi="Garamond"/>
          <w:sz w:val="28"/>
          <w:szCs w:val="28"/>
        </w:rPr>
        <w:t>The directors are responsible for the management of the company’s business, for which purpose they may exercise all the powers of the company.</w:t>
      </w:r>
    </w:p>
    <w:p w:rsidR="00E86462" w:rsidRPr="006D2B59" w:rsidRDefault="00E86462" w:rsidP="00454EDA">
      <w:pPr>
        <w:autoSpaceDE w:val="0"/>
        <w:autoSpaceDN w:val="0"/>
        <w:adjustRightInd w:val="0"/>
        <w:spacing w:after="120"/>
        <w:jc w:val="both"/>
        <w:rPr>
          <w:rFonts w:ascii="Garamond" w:eastAsia="Calibri" w:hAnsi="Garamond"/>
          <w:b/>
          <w:sz w:val="28"/>
          <w:szCs w:val="28"/>
        </w:rPr>
      </w:pPr>
    </w:p>
    <w:p w:rsidR="00454EDA" w:rsidRPr="006D2B59" w:rsidRDefault="00454EDA" w:rsidP="00454EDA">
      <w:pPr>
        <w:autoSpaceDE w:val="0"/>
        <w:autoSpaceDN w:val="0"/>
        <w:adjustRightInd w:val="0"/>
        <w:spacing w:after="120"/>
        <w:jc w:val="both"/>
        <w:rPr>
          <w:rFonts w:ascii="Garamond" w:eastAsia="Calibri" w:hAnsi="Garamond"/>
          <w:b/>
          <w:bCs/>
          <w:i/>
          <w:sz w:val="28"/>
          <w:szCs w:val="28"/>
        </w:rPr>
      </w:pPr>
      <w:r w:rsidRPr="006D2B59">
        <w:rPr>
          <w:rFonts w:ascii="Garamond" w:eastAsia="Calibri" w:hAnsi="Garamond"/>
          <w:b/>
          <w:bCs/>
          <w:i/>
          <w:sz w:val="28"/>
          <w:szCs w:val="28"/>
        </w:rPr>
        <w:t>Shareholders’ reserve power</w:t>
      </w:r>
    </w:p>
    <w:p w:rsidR="00454EDA" w:rsidRPr="006D2B59" w:rsidRDefault="003521C5" w:rsidP="001201D4">
      <w:pPr>
        <w:autoSpaceDE w:val="0"/>
        <w:autoSpaceDN w:val="0"/>
        <w:adjustRightInd w:val="0"/>
        <w:spacing w:after="120"/>
        <w:ind w:left="630" w:hanging="630"/>
        <w:jc w:val="both"/>
        <w:rPr>
          <w:rFonts w:ascii="Garamond" w:eastAsia="Calibri" w:hAnsi="Garamond"/>
          <w:b/>
          <w:sz w:val="28"/>
          <w:szCs w:val="28"/>
        </w:rPr>
      </w:pPr>
      <w:r w:rsidRPr="006D2B59">
        <w:rPr>
          <w:rFonts w:ascii="Garamond" w:eastAsia="Calibri" w:hAnsi="Garamond"/>
          <w:bCs/>
          <w:sz w:val="28"/>
          <w:szCs w:val="28"/>
        </w:rPr>
        <w:t>3</w:t>
      </w:r>
      <w:r w:rsidR="00454EDA" w:rsidRPr="006D2B59">
        <w:rPr>
          <w:rFonts w:ascii="Garamond" w:eastAsia="Calibri" w:hAnsi="Garamond"/>
          <w:bCs/>
          <w:sz w:val="28"/>
          <w:szCs w:val="28"/>
        </w:rPr>
        <w:t>.</w:t>
      </w:r>
      <w:r w:rsidR="003E265B" w:rsidRPr="006D2B59">
        <w:rPr>
          <w:rFonts w:ascii="Garamond" w:eastAsia="Calibri" w:hAnsi="Garamond"/>
          <w:bCs/>
          <w:sz w:val="28"/>
          <w:szCs w:val="28"/>
        </w:rPr>
        <w:t xml:space="preserve"> </w:t>
      </w:r>
      <w:r w:rsidR="00454EDA" w:rsidRPr="006D2B59">
        <w:rPr>
          <w:rFonts w:ascii="Garamond" w:eastAsia="Calibri" w:hAnsi="Garamond"/>
          <w:sz w:val="28"/>
          <w:szCs w:val="28"/>
        </w:rPr>
        <w:t>(1) The shareholders may, by special resolution, direct the directors to take</w:t>
      </w:r>
      <w:proofErr w:type="gramStart"/>
      <w:r w:rsidR="00454EDA" w:rsidRPr="006D2B59">
        <w:rPr>
          <w:rFonts w:ascii="Garamond" w:eastAsia="Calibri" w:hAnsi="Garamond"/>
          <w:sz w:val="28"/>
          <w:szCs w:val="28"/>
        </w:rPr>
        <w:t xml:space="preserve">, </w:t>
      </w:r>
      <w:r w:rsidR="001201D4">
        <w:rPr>
          <w:rFonts w:ascii="Garamond" w:eastAsia="Calibri" w:hAnsi="Garamond"/>
          <w:sz w:val="28"/>
          <w:szCs w:val="28"/>
        </w:rPr>
        <w:t xml:space="preserve"> </w:t>
      </w:r>
      <w:r w:rsidR="00454EDA" w:rsidRPr="006D2B59">
        <w:rPr>
          <w:rFonts w:ascii="Garamond" w:eastAsia="Calibri" w:hAnsi="Garamond"/>
          <w:sz w:val="28"/>
          <w:szCs w:val="28"/>
        </w:rPr>
        <w:t>or</w:t>
      </w:r>
      <w:proofErr w:type="gramEnd"/>
      <w:r w:rsidR="00454EDA" w:rsidRPr="006D2B59">
        <w:rPr>
          <w:rFonts w:ascii="Garamond" w:eastAsia="Calibri" w:hAnsi="Garamond"/>
          <w:sz w:val="28"/>
          <w:szCs w:val="28"/>
        </w:rPr>
        <w:t xml:space="preserve"> refrain from taking, specified action.</w:t>
      </w:r>
    </w:p>
    <w:p w:rsidR="00DF7742" w:rsidRDefault="00DF7742" w:rsidP="00454EDA">
      <w:pPr>
        <w:autoSpaceDE w:val="0"/>
        <w:autoSpaceDN w:val="0"/>
        <w:adjustRightInd w:val="0"/>
        <w:spacing w:after="120"/>
        <w:jc w:val="both"/>
        <w:rPr>
          <w:rFonts w:ascii="Garamond" w:eastAsia="Calibri" w:hAnsi="Garamond"/>
          <w:b/>
          <w:bCs/>
          <w:i/>
          <w:sz w:val="28"/>
          <w:szCs w:val="28"/>
        </w:rPr>
      </w:pPr>
    </w:p>
    <w:p w:rsidR="00454EDA" w:rsidRPr="006D2B59" w:rsidRDefault="00454EDA" w:rsidP="00454EDA">
      <w:pPr>
        <w:autoSpaceDE w:val="0"/>
        <w:autoSpaceDN w:val="0"/>
        <w:adjustRightInd w:val="0"/>
        <w:spacing w:after="120"/>
        <w:jc w:val="both"/>
        <w:rPr>
          <w:rFonts w:ascii="Garamond" w:eastAsia="Calibri" w:hAnsi="Garamond"/>
          <w:b/>
          <w:bCs/>
          <w:i/>
          <w:sz w:val="28"/>
          <w:szCs w:val="28"/>
        </w:rPr>
      </w:pPr>
      <w:r w:rsidRPr="006D2B59">
        <w:rPr>
          <w:rFonts w:ascii="Garamond" w:eastAsia="Calibri" w:hAnsi="Garamond"/>
          <w:b/>
          <w:bCs/>
          <w:i/>
          <w:sz w:val="28"/>
          <w:szCs w:val="28"/>
        </w:rPr>
        <w:t>Directors may delegate</w:t>
      </w:r>
    </w:p>
    <w:p w:rsidR="00454EDA" w:rsidRPr="006D2B59" w:rsidRDefault="003521C5" w:rsidP="001201D4">
      <w:pPr>
        <w:autoSpaceDE w:val="0"/>
        <w:autoSpaceDN w:val="0"/>
        <w:adjustRightInd w:val="0"/>
        <w:spacing w:after="120"/>
        <w:ind w:left="720" w:hanging="720"/>
        <w:jc w:val="both"/>
        <w:rPr>
          <w:rFonts w:ascii="Garamond" w:eastAsia="Calibri" w:hAnsi="Garamond"/>
          <w:b/>
          <w:sz w:val="28"/>
          <w:szCs w:val="28"/>
        </w:rPr>
      </w:pPr>
      <w:r w:rsidRPr="006D2B59">
        <w:rPr>
          <w:rFonts w:ascii="Garamond" w:eastAsia="Calibri" w:hAnsi="Garamond"/>
          <w:bCs/>
          <w:sz w:val="28"/>
          <w:szCs w:val="28"/>
        </w:rPr>
        <w:t>4</w:t>
      </w:r>
      <w:r w:rsidR="00454EDA" w:rsidRPr="006D2B59">
        <w:rPr>
          <w:rFonts w:ascii="Garamond" w:eastAsia="Calibri" w:hAnsi="Garamond"/>
          <w:bCs/>
          <w:sz w:val="28"/>
          <w:szCs w:val="28"/>
        </w:rPr>
        <w:t>.</w:t>
      </w:r>
      <w:r w:rsidR="003E265B" w:rsidRPr="006D2B59">
        <w:rPr>
          <w:rFonts w:ascii="Garamond" w:eastAsia="Calibri" w:hAnsi="Garamond"/>
          <w:bCs/>
          <w:sz w:val="28"/>
          <w:szCs w:val="28"/>
        </w:rPr>
        <w:t xml:space="preserve"> </w:t>
      </w:r>
      <w:r w:rsidR="00454EDA" w:rsidRPr="006D2B59">
        <w:rPr>
          <w:rFonts w:ascii="Garamond" w:eastAsia="Calibri" w:hAnsi="Garamond"/>
          <w:sz w:val="28"/>
          <w:szCs w:val="28"/>
        </w:rPr>
        <w:t xml:space="preserve">(1) </w:t>
      </w:r>
      <w:proofErr w:type="gramStart"/>
      <w:r w:rsidR="00454EDA" w:rsidRPr="006D2B59">
        <w:rPr>
          <w:rFonts w:ascii="Garamond" w:eastAsia="Calibri" w:hAnsi="Garamond"/>
          <w:sz w:val="28"/>
          <w:szCs w:val="28"/>
        </w:rPr>
        <w:t>The</w:t>
      </w:r>
      <w:proofErr w:type="gramEnd"/>
      <w:r w:rsidR="00454EDA" w:rsidRPr="006D2B59">
        <w:rPr>
          <w:rFonts w:ascii="Garamond" w:eastAsia="Calibri" w:hAnsi="Garamond"/>
          <w:sz w:val="28"/>
          <w:szCs w:val="28"/>
        </w:rPr>
        <w:t xml:space="preserve"> directors may delegate any of the powers which are conferred on them under the articles:</w:t>
      </w:r>
    </w:p>
    <w:p w:rsidR="00454EDA" w:rsidRPr="006D2B59" w:rsidRDefault="00454EDA" w:rsidP="0020728C">
      <w:pPr>
        <w:numPr>
          <w:ilvl w:val="0"/>
          <w:numId w:val="6"/>
        </w:numPr>
        <w:autoSpaceDE w:val="0"/>
        <w:autoSpaceDN w:val="0"/>
        <w:adjustRightInd w:val="0"/>
        <w:spacing w:after="120" w:line="276" w:lineRule="auto"/>
        <w:jc w:val="both"/>
        <w:rPr>
          <w:rFonts w:ascii="Garamond" w:eastAsia="Calibri" w:hAnsi="Garamond"/>
          <w:b/>
          <w:sz w:val="28"/>
          <w:szCs w:val="28"/>
        </w:rPr>
      </w:pPr>
      <w:r w:rsidRPr="006D2B59">
        <w:rPr>
          <w:rFonts w:ascii="Garamond" w:eastAsia="Calibri" w:hAnsi="Garamond"/>
          <w:sz w:val="28"/>
          <w:szCs w:val="28"/>
        </w:rPr>
        <w:t>to such person or committee;</w:t>
      </w:r>
    </w:p>
    <w:p w:rsidR="00454EDA" w:rsidRPr="006D2B59" w:rsidRDefault="00454EDA" w:rsidP="0020728C">
      <w:pPr>
        <w:numPr>
          <w:ilvl w:val="0"/>
          <w:numId w:val="6"/>
        </w:numPr>
        <w:autoSpaceDE w:val="0"/>
        <w:autoSpaceDN w:val="0"/>
        <w:adjustRightInd w:val="0"/>
        <w:spacing w:after="120" w:line="276" w:lineRule="auto"/>
        <w:jc w:val="both"/>
        <w:rPr>
          <w:rFonts w:ascii="Garamond" w:eastAsia="Calibri" w:hAnsi="Garamond"/>
          <w:b/>
          <w:sz w:val="28"/>
          <w:szCs w:val="28"/>
        </w:rPr>
      </w:pPr>
      <w:r w:rsidRPr="006D2B59">
        <w:rPr>
          <w:rFonts w:ascii="Garamond" w:eastAsia="Calibri" w:hAnsi="Garamond"/>
          <w:sz w:val="28"/>
          <w:szCs w:val="28"/>
        </w:rPr>
        <w:t>by such means (including by power of attorney);</w:t>
      </w:r>
    </w:p>
    <w:p w:rsidR="00454EDA" w:rsidRPr="006D2B59" w:rsidRDefault="00454EDA" w:rsidP="0020728C">
      <w:pPr>
        <w:numPr>
          <w:ilvl w:val="0"/>
          <w:numId w:val="6"/>
        </w:numPr>
        <w:autoSpaceDE w:val="0"/>
        <w:autoSpaceDN w:val="0"/>
        <w:adjustRightInd w:val="0"/>
        <w:spacing w:after="120" w:line="276" w:lineRule="auto"/>
        <w:jc w:val="both"/>
        <w:rPr>
          <w:rFonts w:ascii="Garamond" w:eastAsia="Calibri" w:hAnsi="Garamond"/>
          <w:b/>
          <w:sz w:val="28"/>
          <w:szCs w:val="28"/>
        </w:rPr>
      </w:pPr>
      <w:r w:rsidRPr="006D2B59">
        <w:rPr>
          <w:rFonts w:ascii="Garamond" w:eastAsia="Calibri" w:hAnsi="Garamond"/>
          <w:sz w:val="28"/>
          <w:szCs w:val="28"/>
        </w:rPr>
        <w:t>to such an extent;</w:t>
      </w:r>
    </w:p>
    <w:p w:rsidR="00454EDA" w:rsidRPr="006D2B59" w:rsidRDefault="00454EDA" w:rsidP="0020728C">
      <w:pPr>
        <w:numPr>
          <w:ilvl w:val="0"/>
          <w:numId w:val="6"/>
        </w:numPr>
        <w:autoSpaceDE w:val="0"/>
        <w:autoSpaceDN w:val="0"/>
        <w:adjustRightInd w:val="0"/>
        <w:spacing w:after="120" w:line="276" w:lineRule="auto"/>
        <w:jc w:val="both"/>
        <w:rPr>
          <w:rFonts w:ascii="Garamond" w:eastAsia="Calibri" w:hAnsi="Garamond"/>
          <w:b/>
          <w:sz w:val="28"/>
          <w:szCs w:val="28"/>
        </w:rPr>
      </w:pPr>
      <w:r w:rsidRPr="006D2B59">
        <w:rPr>
          <w:rFonts w:ascii="Garamond" w:eastAsia="Calibri" w:hAnsi="Garamond"/>
          <w:sz w:val="28"/>
          <w:szCs w:val="28"/>
        </w:rPr>
        <w:t>in relation to such matters or territories; and</w:t>
      </w:r>
    </w:p>
    <w:p w:rsidR="00454EDA" w:rsidRPr="006D2B59" w:rsidRDefault="00454EDA" w:rsidP="0020728C">
      <w:pPr>
        <w:numPr>
          <w:ilvl w:val="0"/>
          <w:numId w:val="6"/>
        </w:numPr>
        <w:autoSpaceDE w:val="0"/>
        <w:autoSpaceDN w:val="0"/>
        <w:adjustRightInd w:val="0"/>
        <w:spacing w:after="120" w:line="276" w:lineRule="auto"/>
        <w:jc w:val="both"/>
        <w:rPr>
          <w:rFonts w:ascii="Garamond" w:eastAsia="Calibri" w:hAnsi="Garamond"/>
          <w:b/>
          <w:sz w:val="28"/>
          <w:szCs w:val="28"/>
        </w:rPr>
      </w:pPr>
      <w:r w:rsidRPr="006D2B59">
        <w:rPr>
          <w:rFonts w:ascii="Garamond" w:eastAsia="Calibri" w:hAnsi="Garamond"/>
          <w:sz w:val="28"/>
          <w:szCs w:val="28"/>
        </w:rPr>
        <w:t>on such terms and conditions;</w:t>
      </w:r>
    </w:p>
    <w:p w:rsidR="00454EDA" w:rsidRPr="006D2B59" w:rsidRDefault="00454EDA" w:rsidP="00464CEC">
      <w:pPr>
        <w:autoSpaceDE w:val="0"/>
        <w:autoSpaceDN w:val="0"/>
        <w:adjustRightInd w:val="0"/>
        <w:spacing w:after="120"/>
        <w:ind w:firstLine="720"/>
        <w:jc w:val="both"/>
        <w:rPr>
          <w:rFonts w:ascii="Garamond" w:eastAsia="Calibri" w:hAnsi="Garamond"/>
          <w:b/>
          <w:sz w:val="28"/>
          <w:szCs w:val="28"/>
        </w:rPr>
      </w:pPr>
      <w:proofErr w:type="gramStart"/>
      <w:r w:rsidRPr="006D2B59">
        <w:rPr>
          <w:rFonts w:ascii="Garamond" w:eastAsia="Calibri" w:hAnsi="Garamond"/>
          <w:sz w:val="28"/>
          <w:szCs w:val="28"/>
        </w:rPr>
        <w:t>as</w:t>
      </w:r>
      <w:proofErr w:type="gramEnd"/>
      <w:r w:rsidRPr="006D2B59">
        <w:rPr>
          <w:rFonts w:ascii="Garamond" w:eastAsia="Calibri" w:hAnsi="Garamond"/>
          <w:sz w:val="28"/>
          <w:szCs w:val="28"/>
        </w:rPr>
        <w:t xml:space="preserve"> they think fit.</w:t>
      </w:r>
    </w:p>
    <w:p w:rsidR="00454EDA" w:rsidRPr="006D2B59" w:rsidRDefault="00454EDA" w:rsidP="001201D4">
      <w:pPr>
        <w:autoSpaceDE w:val="0"/>
        <w:autoSpaceDN w:val="0"/>
        <w:adjustRightInd w:val="0"/>
        <w:spacing w:after="120"/>
        <w:ind w:left="450" w:hanging="450"/>
        <w:jc w:val="both"/>
        <w:rPr>
          <w:rFonts w:ascii="Garamond" w:eastAsia="Calibri" w:hAnsi="Garamond"/>
          <w:b/>
          <w:sz w:val="28"/>
          <w:szCs w:val="28"/>
        </w:rPr>
      </w:pPr>
      <w:r w:rsidRPr="006D2B59">
        <w:rPr>
          <w:rFonts w:ascii="Garamond" w:eastAsia="Calibri" w:hAnsi="Garamond"/>
          <w:sz w:val="28"/>
          <w:szCs w:val="28"/>
        </w:rPr>
        <w:t xml:space="preserve">(2) If the directors so specify, any such delegation may </w:t>
      </w:r>
      <w:r w:rsidR="00E86462" w:rsidRPr="006D2B59">
        <w:rPr>
          <w:rFonts w:ascii="Garamond" w:eastAsia="Calibri" w:hAnsi="Garamond"/>
          <w:sz w:val="28"/>
          <w:szCs w:val="28"/>
        </w:rPr>
        <w:t>authorize</w:t>
      </w:r>
      <w:r w:rsidRPr="006D2B59">
        <w:rPr>
          <w:rFonts w:ascii="Garamond" w:eastAsia="Calibri" w:hAnsi="Garamond"/>
          <w:sz w:val="28"/>
          <w:szCs w:val="28"/>
        </w:rPr>
        <w:t xml:space="preserve"> further delegation of the directors’ powers by any person to whom they are delegated.</w:t>
      </w:r>
    </w:p>
    <w:p w:rsidR="003300E4" w:rsidRDefault="00454EDA" w:rsidP="001201D4">
      <w:pPr>
        <w:autoSpaceDE w:val="0"/>
        <w:autoSpaceDN w:val="0"/>
        <w:adjustRightInd w:val="0"/>
        <w:spacing w:after="120"/>
        <w:ind w:left="360" w:hanging="360"/>
        <w:jc w:val="both"/>
        <w:rPr>
          <w:rFonts w:ascii="Garamond" w:eastAsia="Calibri" w:hAnsi="Garamond"/>
          <w:sz w:val="28"/>
          <w:szCs w:val="28"/>
        </w:rPr>
      </w:pPr>
      <w:r w:rsidRPr="006D2B59">
        <w:rPr>
          <w:rFonts w:ascii="Garamond" w:eastAsia="Calibri" w:hAnsi="Garamond"/>
          <w:sz w:val="28"/>
          <w:szCs w:val="28"/>
        </w:rPr>
        <w:t>(3) The directors may revoke any delegation in whole or part, or alter its terms and conditions.</w:t>
      </w:r>
    </w:p>
    <w:p w:rsidR="001201D4" w:rsidRPr="006D2B59" w:rsidRDefault="001201D4" w:rsidP="001201D4">
      <w:pPr>
        <w:autoSpaceDE w:val="0"/>
        <w:autoSpaceDN w:val="0"/>
        <w:adjustRightInd w:val="0"/>
        <w:spacing w:after="120"/>
        <w:ind w:left="360" w:hanging="360"/>
        <w:jc w:val="both"/>
        <w:rPr>
          <w:rFonts w:ascii="Garamond" w:eastAsia="Calibri" w:hAnsi="Garamond"/>
          <w:b/>
          <w:sz w:val="28"/>
          <w:szCs w:val="28"/>
        </w:rPr>
      </w:pPr>
    </w:p>
    <w:p w:rsidR="00454EDA" w:rsidRPr="006D2B59" w:rsidRDefault="00454EDA" w:rsidP="00454EDA">
      <w:pPr>
        <w:autoSpaceDE w:val="0"/>
        <w:autoSpaceDN w:val="0"/>
        <w:adjustRightInd w:val="0"/>
        <w:spacing w:after="120"/>
        <w:rPr>
          <w:rFonts w:ascii="Garamond" w:eastAsia="Calibri" w:hAnsi="Garamond"/>
          <w:b/>
          <w:bCs/>
          <w:i/>
          <w:sz w:val="28"/>
          <w:szCs w:val="28"/>
        </w:rPr>
      </w:pPr>
      <w:r w:rsidRPr="006D2B59">
        <w:rPr>
          <w:rFonts w:ascii="Garamond" w:eastAsia="Calibri" w:hAnsi="Garamond"/>
          <w:b/>
          <w:bCs/>
          <w:i/>
          <w:sz w:val="28"/>
          <w:szCs w:val="28"/>
        </w:rPr>
        <w:lastRenderedPageBreak/>
        <w:t>Committees</w:t>
      </w:r>
    </w:p>
    <w:p w:rsidR="00454EDA" w:rsidRPr="006D2B59" w:rsidRDefault="003521C5" w:rsidP="001201D4">
      <w:pPr>
        <w:autoSpaceDE w:val="0"/>
        <w:autoSpaceDN w:val="0"/>
        <w:adjustRightInd w:val="0"/>
        <w:spacing w:after="120"/>
        <w:ind w:left="720" w:hanging="720"/>
        <w:jc w:val="both"/>
        <w:rPr>
          <w:rFonts w:ascii="Garamond" w:eastAsia="Calibri" w:hAnsi="Garamond"/>
          <w:b/>
          <w:sz w:val="28"/>
          <w:szCs w:val="28"/>
        </w:rPr>
      </w:pPr>
      <w:r w:rsidRPr="006D2B59">
        <w:rPr>
          <w:rFonts w:ascii="Garamond" w:eastAsia="Calibri" w:hAnsi="Garamond"/>
          <w:bCs/>
          <w:sz w:val="28"/>
          <w:szCs w:val="28"/>
        </w:rPr>
        <w:t>5</w:t>
      </w:r>
      <w:r w:rsidR="00454EDA" w:rsidRPr="006D2B59">
        <w:rPr>
          <w:rFonts w:ascii="Garamond" w:eastAsia="Calibri" w:hAnsi="Garamond"/>
          <w:bCs/>
          <w:sz w:val="28"/>
          <w:szCs w:val="28"/>
        </w:rPr>
        <w:t>.</w:t>
      </w:r>
      <w:r w:rsidR="003E265B" w:rsidRPr="006D2B59">
        <w:rPr>
          <w:rFonts w:ascii="Garamond" w:eastAsia="Calibri" w:hAnsi="Garamond"/>
          <w:bCs/>
          <w:sz w:val="28"/>
          <w:szCs w:val="28"/>
        </w:rPr>
        <w:t xml:space="preserve"> </w:t>
      </w:r>
      <w:r w:rsidR="00454EDA" w:rsidRPr="006D2B59">
        <w:rPr>
          <w:rFonts w:ascii="Garamond" w:eastAsia="Calibri" w:hAnsi="Garamond"/>
          <w:sz w:val="28"/>
          <w:szCs w:val="28"/>
        </w:rPr>
        <w:t>(1) Committees to which the directors delegate any of their powers must follow procedures which are based as far as they are applicable on those provisions of the articles which govern the taking of decisions by directors.</w:t>
      </w:r>
    </w:p>
    <w:p w:rsidR="00454EDA" w:rsidRDefault="001201D4" w:rsidP="001201D4">
      <w:pPr>
        <w:tabs>
          <w:tab w:val="left" w:pos="720"/>
        </w:tabs>
        <w:autoSpaceDE w:val="0"/>
        <w:autoSpaceDN w:val="0"/>
        <w:adjustRightInd w:val="0"/>
        <w:spacing w:after="120"/>
        <w:ind w:left="720" w:hanging="720"/>
        <w:jc w:val="both"/>
        <w:rPr>
          <w:rFonts w:ascii="Garamond" w:eastAsia="Calibri" w:hAnsi="Garamond"/>
          <w:sz w:val="28"/>
          <w:szCs w:val="28"/>
        </w:rPr>
      </w:pPr>
      <w:r>
        <w:rPr>
          <w:rFonts w:ascii="Garamond" w:eastAsia="Calibri" w:hAnsi="Garamond"/>
          <w:sz w:val="28"/>
          <w:szCs w:val="28"/>
        </w:rPr>
        <w:t xml:space="preserve">    </w:t>
      </w:r>
      <w:r w:rsidR="00454EDA" w:rsidRPr="006D2B59">
        <w:rPr>
          <w:rFonts w:ascii="Garamond" w:eastAsia="Calibri" w:hAnsi="Garamond"/>
          <w:sz w:val="28"/>
          <w:szCs w:val="28"/>
        </w:rPr>
        <w:t>(2) The directors may make rules of procedure for all or any committees, which prevail over rules derived from these articles if they are not consistent with them.</w:t>
      </w:r>
    </w:p>
    <w:p w:rsidR="00DF7742" w:rsidRPr="006D2B59" w:rsidRDefault="00DF7742" w:rsidP="006D2B59">
      <w:pPr>
        <w:autoSpaceDE w:val="0"/>
        <w:autoSpaceDN w:val="0"/>
        <w:adjustRightInd w:val="0"/>
        <w:spacing w:after="120"/>
        <w:jc w:val="both"/>
        <w:rPr>
          <w:rFonts w:ascii="Garamond" w:eastAsia="Calibri" w:hAnsi="Garamond"/>
          <w:b/>
          <w:sz w:val="28"/>
          <w:szCs w:val="28"/>
        </w:rPr>
      </w:pPr>
    </w:p>
    <w:p w:rsidR="00454EDA" w:rsidRPr="006D2B59" w:rsidRDefault="00454EDA" w:rsidP="00454EDA">
      <w:pPr>
        <w:autoSpaceDE w:val="0"/>
        <w:autoSpaceDN w:val="0"/>
        <w:adjustRightInd w:val="0"/>
        <w:spacing w:after="120"/>
        <w:rPr>
          <w:rFonts w:ascii="Garamond" w:eastAsia="Calibri" w:hAnsi="Garamond"/>
          <w:b/>
          <w:i/>
          <w:sz w:val="28"/>
          <w:szCs w:val="28"/>
          <w:u w:val="single"/>
        </w:rPr>
      </w:pPr>
      <w:r w:rsidRPr="006D2B59">
        <w:rPr>
          <w:rFonts w:ascii="Garamond" w:eastAsia="Calibri" w:hAnsi="Garamond"/>
          <w:b/>
          <w:i/>
          <w:sz w:val="28"/>
          <w:szCs w:val="28"/>
          <w:u w:val="single"/>
        </w:rPr>
        <w:t xml:space="preserve">Decision-Making </w:t>
      </w:r>
      <w:proofErr w:type="gramStart"/>
      <w:r w:rsidRPr="006D2B59">
        <w:rPr>
          <w:rFonts w:ascii="Garamond" w:eastAsia="Calibri" w:hAnsi="Garamond"/>
          <w:b/>
          <w:i/>
          <w:sz w:val="28"/>
          <w:szCs w:val="28"/>
          <w:u w:val="single"/>
        </w:rPr>
        <w:t>By</w:t>
      </w:r>
      <w:proofErr w:type="gramEnd"/>
      <w:r w:rsidRPr="006D2B59">
        <w:rPr>
          <w:rFonts w:ascii="Garamond" w:eastAsia="Calibri" w:hAnsi="Garamond"/>
          <w:b/>
          <w:i/>
          <w:sz w:val="28"/>
          <w:szCs w:val="28"/>
          <w:u w:val="single"/>
        </w:rPr>
        <w:t xml:space="preserve"> Directors</w:t>
      </w:r>
    </w:p>
    <w:p w:rsidR="00454EDA" w:rsidRPr="006D2B59" w:rsidRDefault="00454EDA" w:rsidP="00454EDA">
      <w:pPr>
        <w:autoSpaceDE w:val="0"/>
        <w:autoSpaceDN w:val="0"/>
        <w:adjustRightInd w:val="0"/>
        <w:spacing w:after="120"/>
        <w:rPr>
          <w:rFonts w:ascii="Garamond" w:eastAsia="Calibri" w:hAnsi="Garamond"/>
          <w:b/>
          <w:bCs/>
          <w:i/>
          <w:sz w:val="28"/>
          <w:szCs w:val="28"/>
        </w:rPr>
      </w:pPr>
      <w:r w:rsidRPr="006D2B59">
        <w:rPr>
          <w:rFonts w:ascii="Garamond" w:eastAsia="Calibri" w:hAnsi="Garamond"/>
          <w:b/>
          <w:bCs/>
          <w:i/>
          <w:sz w:val="28"/>
          <w:szCs w:val="28"/>
        </w:rPr>
        <w:t>Directors to take decisions collectively</w:t>
      </w:r>
    </w:p>
    <w:p w:rsidR="00454EDA" w:rsidRPr="006D2B59" w:rsidRDefault="003521C5" w:rsidP="00454EDA">
      <w:pPr>
        <w:autoSpaceDE w:val="0"/>
        <w:autoSpaceDN w:val="0"/>
        <w:adjustRightInd w:val="0"/>
        <w:spacing w:after="120"/>
        <w:jc w:val="both"/>
        <w:rPr>
          <w:rFonts w:ascii="Garamond" w:eastAsia="Calibri" w:hAnsi="Garamond"/>
          <w:b/>
          <w:sz w:val="28"/>
          <w:szCs w:val="28"/>
        </w:rPr>
      </w:pPr>
      <w:r w:rsidRPr="006D2B59">
        <w:rPr>
          <w:rFonts w:ascii="Garamond" w:eastAsia="Calibri" w:hAnsi="Garamond"/>
          <w:bCs/>
          <w:sz w:val="28"/>
          <w:szCs w:val="28"/>
        </w:rPr>
        <w:t>6</w:t>
      </w:r>
      <w:r w:rsidR="00454EDA" w:rsidRPr="006D2B59">
        <w:rPr>
          <w:rFonts w:ascii="Garamond" w:eastAsia="Calibri" w:hAnsi="Garamond"/>
          <w:bCs/>
          <w:sz w:val="28"/>
          <w:szCs w:val="28"/>
        </w:rPr>
        <w:t xml:space="preserve">. </w:t>
      </w:r>
      <w:r w:rsidR="00454EDA" w:rsidRPr="006D2B59">
        <w:rPr>
          <w:rFonts w:ascii="Garamond" w:eastAsia="Calibri" w:hAnsi="Garamond"/>
          <w:sz w:val="28"/>
          <w:szCs w:val="28"/>
        </w:rPr>
        <w:t>Decisions of the directors may be taken:</w:t>
      </w:r>
    </w:p>
    <w:p w:rsidR="00454EDA" w:rsidRPr="006D2B59" w:rsidRDefault="00454EDA" w:rsidP="0020728C">
      <w:pPr>
        <w:numPr>
          <w:ilvl w:val="0"/>
          <w:numId w:val="90"/>
        </w:numPr>
        <w:autoSpaceDE w:val="0"/>
        <w:autoSpaceDN w:val="0"/>
        <w:adjustRightInd w:val="0"/>
        <w:spacing w:after="120" w:line="276" w:lineRule="auto"/>
        <w:jc w:val="both"/>
        <w:rPr>
          <w:rFonts w:ascii="Garamond" w:eastAsia="Calibri" w:hAnsi="Garamond"/>
          <w:b/>
          <w:sz w:val="28"/>
          <w:szCs w:val="28"/>
        </w:rPr>
      </w:pPr>
      <w:r w:rsidRPr="006D2B59">
        <w:rPr>
          <w:rFonts w:ascii="Garamond" w:eastAsia="Calibri" w:hAnsi="Garamond"/>
          <w:sz w:val="28"/>
          <w:szCs w:val="28"/>
        </w:rPr>
        <w:t>at a directors’ meeting, or</w:t>
      </w:r>
    </w:p>
    <w:p w:rsidR="00454EDA" w:rsidRPr="006D2B59" w:rsidRDefault="00454EDA" w:rsidP="0020728C">
      <w:pPr>
        <w:numPr>
          <w:ilvl w:val="0"/>
          <w:numId w:val="90"/>
        </w:numPr>
        <w:autoSpaceDE w:val="0"/>
        <w:autoSpaceDN w:val="0"/>
        <w:adjustRightInd w:val="0"/>
        <w:spacing w:after="120" w:line="276" w:lineRule="auto"/>
        <w:jc w:val="both"/>
        <w:rPr>
          <w:rFonts w:ascii="Garamond" w:eastAsia="Calibri" w:hAnsi="Garamond"/>
          <w:b/>
          <w:sz w:val="28"/>
          <w:szCs w:val="28"/>
        </w:rPr>
      </w:pPr>
      <w:proofErr w:type="gramStart"/>
      <w:r w:rsidRPr="006D2B59">
        <w:rPr>
          <w:rFonts w:ascii="Garamond" w:eastAsia="Calibri" w:hAnsi="Garamond"/>
          <w:sz w:val="28"/>
          <w:szCs w:val="28"/>
        </w:rPr>
        <w:t>in</w:t>
      </w:r>
      <w:proofErr w:type="gramEnd"/>
      <w:r w:rsidRPr="006D2B59">
        <w:rPr>
          <w:rFonts w:ascii="Garamond" w:eastAsia="Calibri" w:hAnsi="Garamond"/>
          <w:sz w:val="28"/>
          <w:szCs w:val="28"/>
        </w:rPr>
        <w:t xml:space="preserve"> the form of a directors’ written resolution.</w:t>
      </w:r>
    </w:p>
    <w:p w:rsidR="00454EDA" w:rsidRPr="006D2B59" w:rsidRDefault="00454EDA" w:rsidP="00454EDA">
      <w:pPr>
        <w:autoSpaceDE w:val="0"/>
        <w:autoSpaceDN w:val="0"/>
        <w:adjustRightInd w:val="0"/>
        <w:spacing w:after="120"/>
        <w:rPr>
          <w:rFonts w:ascii="Garamond" w:eastAsia="Calibri" w:hAnsi="Garamond"/>
          <w:bCs/>
          <w:sz w:val="28"/>
          <w:szCs w:val="28"/>
        </w:rPr>
      </w:pPr>
    </w:p>
    <w:p w:rsidR="00454EDA" w:rsidRPr="006D2B59" w:rsidRDefault="00454EDA" w:rsidP="00454EDA">
      <w:pPr>
        <w:autoSpaceDE w:val="0"/>
        <w:autoSpaceDN w:val="0"/>
        <w:adjustRightInd w:val="0"/>
        <w:spacing w:after="120"/>
        <w:rPr>
          <w:rFonts w:ascii="Garamond" w:eastAsia="Calibri" w:hAnsi="Garamond"/>
          <w:b/>
          <w:bCs/>
          <w:i/>
          <w:sz w:val="28"/>
          <w:szCs w:val="28"/>
        </w:rPr>
      </w:pPr>
      <w:r w:rsidRPr="006D2B59">
        <w:rPr>
          <w:rFonts w:ascii="Garamond" w:eastAsia="Calibri" w:hAnsi="Garamond"/>
          <w:b/>
          <w:bCs/>
          <w:i/>
          <w:sz w:val="28"/>
          <w:szCs w:val="28"/>
        </w:rPr>
        <w:t>Calling a directors’ meeting</w:t>
      </w:r>
    </w:p>
    <w:p w:rsidR="00454EDA" w:rsidRPr="006D2B59" w:rsidRDefault="003521C5" w:rsidP="00454EDA">
      <w:pPr>
        <w:autoSpaceDE w:val="0"/>
        <w:autoSpaceDN w:val="0"/>
        <w:adjustRightInd w:val="0"/>
        <w:spacing w:after="120"/>
        <w:jc w:val="both"/>
        <w:rPr>
          <w:rFonts w:ascii="Garamond" w:eastAsia="Calibri" w:hAnsi="Garamond"/>
          <w:b/>
          <w:sz w:val="28"/>
          <w:szCs w:val="28"/>
        </w:rPr>
      </w:pPr>
      <w:r w:rsidRPr="006D2B59">
        <w:rPr>
          <w:rFonts w:ascii="Garamond" w:eastAsia="Calibri" w:hAnsi="Garamond"/>
          <w:bCs/>
          <w:sz w:val="28"/>
          <w:szCs w:val="28"/>
        </w:rPr>
        <w:t>7</w:t>
      </w:r>
      <w:r w:rsidR="00454EDA" w:rsidRPr="006D2B59">
        <w:rPr>
          <w:rFonts w:ascii="Garamond" w:eastAsia="Calibri" w:hAnsi="Garamond"/>
          <w:bCs/>
          <w:sz w:val="28"/>
          <w:szCs w:val="28"/>
        </w:rPr>
        <w:t>.</w:t>
      </w:r>
      <w:r w:rsidR="003E265B" w:rsidRPr="006D2B59">
        <w:rPr>
          <w:rFonts w:ascii="Garamond" w:eastAsia="Calibri" w:hAnsi="Garamond"/>
          <w:bCs/>
          <w:sz w:val="28"/>
          <w:szCs w:val="28"/>
        </w:rPr>
        <w:t xml:space="preserve"> </w:t>
      </w:r>
      <w:r w:rsidR="00454EDA" w:rsidRPr="006D2B59">
        <w:rPr>
          <w:rFonts w:ascii="Garamond" w:eastAsia="Calibri" w:hAnsi="Garamond"/>
          <w:sz w:val="28"/>
          <w:szCs w:val="28"/>
        </w:rPr>
        <w:t xml:space="preserve">(1) </w:t>
      </w:r>
      <w:r w:rsidR="00947C54" w:rsidRPr="006D2B59">
        <w:rPr>
          <w:rFonts w:ascii="Garamond" w:eastAsia="Calibri" w:hAnsi="Garamond"/>
          <w:sz w:val="28"/>
          <w:szCs w:val="28"/>
        </w:rPr>
        <w:t>any</w:t>
      </w:r>
      <w:r w:rsidR="00454EDA" w:rsidRPr="006D2B59">
        <w:rPr>
          <w:rFonts w:ascii="Garamond" w:eastAsia="Calibri" w:hAnsi="Garamond"/>
          <w:sz w:val="28"/>
          <w:szCs w:val="28"/>
        </w:rPr>
        <w:t xml:space="preserve"> director may call a directors’ meeting.</w:t>
      </w:r>
    </w:p>
    <w:p w:rsidR="00454EDA" w:rsidRPr="006D2B59" w:rsidRDefault="001201D4" w:rsidP="001201D4">
      <w:pPr>
        <w:tabs>
          <w:tab w:val="left" w:pos="540"/>
        </w:tabs>
        <w:autoSpaceDE w:val="0"/>
        <w:autoSpaceDN w:val="0"/>
        <w:adjustRightInd w:val="0"/>
        <w:spacing w:after="120"/>
        <w:ind w:left="720" w:hanging="720"/>
        <w:jc w:val="both"/>
        <w:rPr>
          <w:rFonts w:ascii="Garamond" w:eastAsia="Calibri" w:hAnsi="Garamond"/>
          <w:b/>
          <w:sz w:val="28"/>
          <w:szCs w:val="28"/>
        </w:rPr>
      </w:pPr>
      <w:r>
        <w:rPr>
          <w:rFonts w:ascii="Garamond" w:eastAsia="Calibri" w:hAnsi="Garamond"/>
          <w:sz w:val="28"/>
          <w:szCs w:val="28"/>
        </w:rPr>
        <w:t xml:space="preserve">   (2) </w:t>
      </w:r>
      <w:r w:rsidR="00454EDA" w:rsidRPr="006D2B59">
        <w:rPr>
          <w:rFonts w:ascii="Garamond" w:eastAsia="Calibri" w:hAnsi="Garamond"/>
          <w:sz w:val="28"/>
          <w:szCs w:val="28"/>
        </w:rPr>
        <w:t>The company secretary must call a directors’ meeting if a director so requests.</w:t>
      </w:r>
    </w:p>
    <w:p w:rsidR="00454EDA" w:rsidRPr="006D2B59" w:rsidRDefault="00454EDA" w:rsidP="001201D4">
      <w:pPr>
        <w:autoSpaceDE w:val="0"/>
        <w:autoSpaceDN w:val="0"/>
        <w:adjustRightInd w:val="0"/>
        <w:spacing w:after="120"/>
        <w:ind w:left="450" w:hanging="450"/>
        <w:jc w:val="both"/>
        <w:rPr>
          <w:rFonts w:ascii="Garamond" w:eastAsia="Calibri" w:hAnsi="Garamond"/>
          <w:b/>
          <w:sz w:val="28"/>
          <w:szCs w:val="28"/>
        </w:rPr>
      </w:pPr>
      <w:r w:rsidRPr="006D2B59">
        <w:rPr>
          <w:rFonts w:ascii="Garamond" w:eastAsia="Calibri" w:hAnsi="Garamond"/>
          <w:sz w:val="28"/>
          <w:szCs w:val="28"/>
        </w:rPr>
        <w:t>(3) A directors’ meeting is called by giving notice of the meeting to the directors.</w:t>
      </w:r>
    </w:p>
    <w:p w:rsidR="00454EDA" w:rsidRPr="006D2B59" w:rsidRDefault="00454EDA" w:rsidP="00454EDA">
      <w:pPr>
        <w:autoSpaceDE w:val="0"/>
        <w:autoSpaceDN w:val="0"/>
        <w:adjustRightInd w:val="0"/>
        <w:spacing w:after="120"/>
        <w:jc w:val="both"/>
        <w:rPr>
          <w:rFonts w:ascii="Garamond" w:eastAsia="Calibri" w:hAnsi="Garamond"/>
          <w:b/>
          <w:sz w:val="28"/>
          <w:szCs w:val="28"/>
        </w:rPr>
      </w:pPr>
      <w:r w:rsidRPr="006D2B59">
        <w:rPr>
          <w:rFonts w:ascii="Garamond" w:eastAsia="Calibri" w:hAnsi="Garamond"/>
          <w:sz w:val="28"/>
          <w:szCs w:val="28"/>
        </w:rPr>
        <w:t>(4) Notice of any directors’ meeting must indicate:</w:t>
      </w:r>
    </w:p>
    <w:p w:rsidR="00454EDA" w:rsidRPr="006D2B59" w:rsidRDefault="00454EDA" w:rsidP="0020728C">
      <w:pPr>
        <w:numPr>
          <w:ilvl w:val="0"/>
          <w:numId w:val="7"/>
        </w:numPr>
        <w:autoSpaceDE w:val="0"/>
        <w:autoSpaceDN w:val="0"/>
        <w:adjustRightInd w:val="0"/>
        <w:spacing w:after="120" w:line="276" w:lineRule="auto"/>
        <w:jc w:val="both"/>
        <w:rPr>
          <w:rFonts w:ascii="Garamond" w:eastAsia="Calibri" w:hAnsi="Garamond"/>
          <w:b/>
          <w:sz w:val="28"/>
          <w:szCs w:val="28"/>
        </w:rPr>
      </w:pPr>
      <w:r w:rsidRPr="006D2B59">
        <w:rPr>
          <w:rFonts w:ascii="Garamond" w:eastAsia="Calibri" w:hAnsi="Garamond"/>
          <w:sz w:val="28"/>
          <w:szCs w:val="28"/>
        </w:rPr>
        <w:t>its proposed date and time;</w:t>
      </w:r>
    </w:p>
    <w:p w:rsidR="00454EDA" w:rsidRPr="006D2B59" w:rsidRDefault="00454EDA" w:rsidP="0020728C">
      <w:pPr>
        <w:numPr>
          <w:ilvl w:val="0"/>
          <w:numId w:val="7"/>
        </w:numPr>
        <w:autoSpaceDE w:val="0"/>
        <w:autoSpaceDN w:val="0"/>
        <w:adjustRightInd w:val="0"/>
        <w:spacing w:after="120" w:line="276" w:lineRule="auto"/>
        <w:jc w:val="both"/>
        <w:rPr>
          <w:rFonts w:ascii="Garamond" w:eastAsia="Calibri" w:hAnsi="Garamond"/>
          <w:b/>
          <w:sz w:val="28"/>
          <w:szCs w:val="28"/>
        </w:rPr>
      </w:pPr>
      <w:r w:rsidRPr="006D2B59">
        <w:rPr>
          <w:rFonts w:ascii="Garamond" w:eastAsia="Calibri" w:hAnsi="Garamond"/>
          <w:sz w:val="28"/>
          <w:szCs w:val="28"/>
        </w:rPr>
        <w:t>where it is to take place; and</w:t>
      </w:r>
    </w:p>
    <w:p w:rsidR="00454EDA" w:rsidRPr="006D2B59" w:rsidRDefault="00454EDA" w:rsidP="0020728C">
      <w:pPr>
        <w:numPr>
          <w:ilvl w:val="0"/>
          <w:numId w:val="7"/>
        </w:numPr>
        <w:autoSpaceDE w:val="0"/>
        <w:autoSpaceDN w:val="0"/>
        <w:adjustRightInd w:val="0"/>
        <w:spacing w:after="120" w:line="276" w:lineRule="auto"/>
        <w:jc w:val="both"/>
        <w:rPr>
          <w:rFonts w:ascii="Garamond" w:eastAsia="Calibri" w:hAnsi="Garamond"/>
          <w:b/>
          <w:sz w:val="28"/>
          <w:szCs w:val="28"/>
        </w:rPr>
      </w:pPr>
      <w:r w:rsidRPr="006D2B59">
        <w:rPr>
          <w:rFonts w:ascii="Garamond" w:eastAsia="Calibri" w:hAnsi="Garamond"/>
          <w:sz w:val="28"/>
          <w:szCs w:val="28"/>
        </w:rPr>
        <w:t>if it is anticipated that directors participating in the meeting will not be in the same place,</w:t>
      </w:r>
    </w:p>
    <w:p w:rsidR="00454EDA" w:rsidRPr="006D2B59" w:rsidRDefault="00454EDA" w:rsidP="001201D4">
      <w:pPr>
        <w:autoSpaceDE w:val="0"/>
        <w:autoSpaceDN w:val="0"/>
        <w:adjustRightInd w:val="0"/>
        <w:spacing w:after="120"/>
        <w:ind w:left="450"/>
        <w:jc w:val="both"/>
        <w:rPr>
          <w:rFonts w:ascii="Garamond" w:eastAsia="Calibri" w:hAnsi="Garamond"/>
          <w:b/>
          <w:sz w:val="28"/>
          <w:szCs w:val="28"/>
        </w:rPr>
      </w:pPr>
      <w:proofErr w:type="gramStart"/>
      <w:r w:rsidRPr="006D2B59">
        <w:rPr>
          <w:rFonts w:ascii="Garamond" w:eastAsia="Calibri" w:hAnsi="Garamond"/>
          <w:sz w:val="28"/>
          <w:szCs w:val="28"/>
        </w:rPr>
        <w:t>how</w:t>
      </w:r>
      <w:proofErr w:type="gramEnd"/>
      <w:r w:rsidRPr="006D2B59">
        <w:rPr>
          <w:rFonts w:ascii="Garamond" w:eastAsia="Calibri" w:hAnsi="Garamond"/>
          <w:sz w:val="28"/>
          <w:szCs w:val="28"/>
        </w:rPr>
        <w:t xml:space="preserve"> it is proposed that they should communicate with each other during the meeting.</w:t>
      </w:r>
    </w:p>
    <w:p w:rsidR="00947C54" w:rsidRDefault="00DF7742" w:rsidP="001201D4">
      <w:pPr>
        <w:autoSpaceDE w:val="0"/>
        <w:autoSpaceDN w:val="0"/>
        <w:adjustRightInd w:val="0"/>
        <w:spacing w:after="120"/>
        <w:ind w:left="450" w:hanging="450"/>
        <w:jc w:val="both"/>
        <w:rPr>
          <w:rFonts w:ascii="Garamond" w:eastAsia="Calibri" w:hAnsi="Garamond"/>
          <w:sz w:val="28"/>
          <w:szCs w:val="28"/>
        </w:rPr>
      </w:pPr>
      <w:r w:rsidRPr="006D2B59">
        <w:rPr>
          <w:rFonts w:ascii="Garamond" w:eastAsia="Calibri" w:hAnsi="Garamond"/>
          <w:sz w:val="28"/>
          <w:szCs w:val="28"/>
        </w:rPr>
        <w:t xml:space="preserve"> </w:t>
      </w:r>
      <w:r w:rsidR="00454EDA" w:rsidRPr="006D2B59">
        <w:rPr>
          <w:rFonts w:ascii="Garamond" w:eastAsia="Calibri" w:hAnsi="Garamond"/>
          <w:sz w:val="28"/>
          <w:szCs w:val="28"/>
        </w:rPr>
        <w:t>(</w:t>
      </w:r>
      <w:r>
        <w:rPr>
          <w:rFonts w:ascii="Garamond" w:eastAsia="Calibri" w:hAnsi="Garamond"/>
          <w:sz w:val="28"/>
          <w:szCs w:val="28"/>
        </w:rPr>
        <w:t>5</w:t>
      </w:r>
      <w:r w:rsidR="00454EDA" w:rsidRPr="006D2B59">
        <w:rPr>
          <w:rFonts w:ascii="Garamond" w:eastAsia="Calibri" w:hAnsi="Garamond"/>
          <w:sz w:val="28"/>
          <w:szCs w:val="28"/>
        </w:rPr>
        <w:t>) Notice of a directors’ meeting need not be given to directors who waive their entitlement to notice of that meeting, by giving notice to that effect to the company not more than 7 days after the date on which the meeting is held. Where such notice is given after the meeting has been held, that does not affect the validity of the meeting, or of any business conducted at it.</w:t>
      </w:r>
    </w:p>
    <w:p w:rsidR="00DF7742" w:rsidRPr="006D2B59" w:rsidRDefault="00DF7742" w:rsidP="003300E4">
      <w:pPr>
        <w:autoSpaceDE w:val="0"/>
        <w:autoSpaceDN w:val="0"/>
        <w:adjustRightInd w:val="0"/>
        <w:spacing w:after="120"/>
        <w:jc w:val="both"/>
        <w:rPr>
          <w:rFonts w:ascii="Garamond" w:eastAsia="Calibri" w:hAnsi="Garamond"/>
          <w:sz w:val="28"/>
          <w:szCs w:val="28"/>
        </w:rPr>
      </w:pPr>
    </w:p>
    <w:p w:rsidR="00454EDA" w:rsidRPr="006D2B59" w:rsidRDefault="00454EDA" w:rsidP="00454EDA">
      <w:pPr>
        <w:autoSpaceDE w:val="0"/>
        <w:autoSpaceDN w:val="0"/>
        <w:adjustRightInd w:val="0"/>
        <w:spacing w:after="120"/>
        <w:rPr>
          <w:rFonts w:ascii="Garamond" w:eastAsia="Calibri" w:hAnsi="Garamond"/>
          <w:b/>
          <w:bCs/>
          <w:i/>
          <w:sz w:val="28"/>
          <w:szCs w:val="28"/>
        </w:rPr>
      </w:pPr>
      <w:r w:rsidRPr="006D2B59">
        <w:rPr>
          <w:rFonts w:ascii="Garamond" w:eastAsia="Calibri" w:hAnsi="Garamond"/>
          <w:b/>
          <w:bCs/>
          <w:i/>
          <w:sz w:val="28"/>
          <w:szCs w:val="28"/>
        </w:rPr>
        <w:t>Participation in directors’ meetings</w:t>
      </w:r>
    </w:p>
    <w:p w:rsidR="00454EDA" w:rsidRPr="006D2B59" w:rsidRDefault="003521C5" w:rsidP="00454EDA">
      <w:pPr>
        <w:autoSpaceDE w:val="0"/>
        <w:autoSpaceDN w:val="0"/>
        <w:adjustRightInd w:val="0"/>
        <w:spacing w:after="120"/>
        <w:jc w:val="both"/>
        <w:rPr>
          <w:rFonts w:ascii="Garamond" w:eastAsia="Calibri" w:hAnsi="Garamond"/>
          <w:b/>
          <w:sz w:val="28"/>
          <w:szCs w:val="28"/>
        </w:rPr>
      </w:pPr>
      <w:r w:rsidRPr="006D2B59">
        <w:rPr>
          <w:rFonts w:ascii="Garamond" w:eastAsia="Calibri" w:hAnsi="Garamond"/>
          <w:bCs/>
          <w:sz w:val="28"/>
          <w:szCs w:val="28"/>
        </w:rPr>
        <w:t>8</w:t>
      </w:r>
      <w:r w:rsidR="00454EDA" w:rsidRPr="006D2B59">
        <w:rPr>
          <w:rFonts w:ascii="Garamond" w:eastAsia="Calibri" w:hAnsi="Garamond"/>
          <w:bCs/>
          <w:sz w:val="28"/>
          <w:szCs w:val="28"/>
        </w:rPr>
        <w:t>.</w:t>
      </w:r>
      <w:r w:rsidR="00947C54" w:rsidRPr="006D2B59">
        <w:rPr>
          <w:rFonts w:ascii="Garamond" w:eastAsia="Calibri" w:hAnsi="Garamond"/>
          <w:bCs/>
          <w:sz w:val="28"/>
          <w:szCs w:val="28"/>
        </w:rPr>
        <w:t xml:space="preserve"> </w:t>
      </w:r>
      <w:r w:rsidR="00454EDA" w:rsidRPr="006D2B59">
        <w:rPr>
          <w:rFonts w:ascii="Garamond" w:eastAsia="Calibri" w:hAnsi="Garamond"/>
          <w:sz w:val="28"/>
          <w:szCs w:val="28"/>
        </w:rPr>
        <w:t>(1) Directors participate in a directors’ meeting, or part of a directors’</w:t>
      </w:r>
    </w:p>
    <w:p w:rsidR="00454EDA" w:rsidRPr="006D2B59" w:rsidRDefault="00454EDA" w:rsidP="001201D4">
      <w:pPr>
        <w:autoSpaceDE w:val="0"/>
        <w:autoSpaceDN w:val="0"/>
        <w:adjustRightInd w:val="0"/>
        <w:spacing w:after="120"/>
        <w:ind w:left="720"/>
        <w:jc w:val="both"/>
        <w:rPr>
          <w:rFonts w:ascii="Garamond" w:eastAsia="Calibri" w:hAnsi="Garamond"/>
          <w:b/>
          <w:sz w:val="28"/>
          <w:szCs w:val="28"/>
        </w:rPr>
      </w:pPr>
      <w:proofErr w:type="gramStart"/>
      <w:r w:rsidRPr="006D2B59">
        <w:rPr>
          <w:rFonts w:ascii="Garamond" w:eastAsia="Calibri" w:hAnsi="Garamond"/>
          <w:sz w:val="28"/>
          <w:szCs w:val="28"/>
        </w:rPr>
        <w:t>meeting</w:t>
      </w:r>
      <w:proofErr w:type="gramEnd"/>
      <w:r w:rsidRPr="006D2B59">
        <w:rPr>
          <w:rFonts w:ascii="Garamond" w:eastAsia="Calibri" w:hAnsi="Garamond"/>
          <w:sz w:val="28"/>
          <w:szCs w:val="28"/>
        </w:rPr>
        <w:t>, when:</w:t>
      </w:r>
    </w:p>
    <w:p w:rsidR="00454EDA" w:rsidRPr="006D2B59" w:rsidRDefault="00454EDA" w:rsidP="0020728C">
      <w:pPr>
        <w:numPr>
          <w:ilvl w:val="0"/>
          <w:numId w:val="8"/>
        </w:numPr>
        <w:autoSpaceDE w:val="0"/>
        <w:autoSpaceDN w:val="0"/>
        <w:adjustRightInd w:val="0"/>
        <w:spacing w:after="120" w:line="276" w:lineRule="auto"/>
        <w:jc w:val="both"/>
        <w:rPr>
          <w:rFonts w:ascii="Garamond" w:eastAsia="Calibri" w:hAnsi="Garamond"/>
          <w:b/>
          <w:sz w:val="28"/>
          <w:szCs w:val="28"/>
        </w:rPr>
      </w:pPr>
      <w:r w:rsidRPr="006D2B59">
        <w:rPr>
          <w:rFonts w:ascii="Garamond" w:eastAsia="Calibri" w:hAnsi="Garamond"/>
          <w:sz w:val="28"/>
          <w:szCs w:val="28"/>
        </w:rPr>
        <w:t>the meeting has been called and takes place in accordance with these articles, and</w:t>
      </w:r>
    </w:p>
    <w:p w:rsidR="00454EDA" w:rsidRPr="006D2B59" w:rsidRDefault="00454EDA" w:rsidP="0020728C">
      <w:pPr>
        <w:numPr>
          <w:ilvl w:val="0"/>
          <w:numId w:val="8"/>
        </w:numPr>
        <w:autoSpaceDE w:val="0"/>
        <w:autoSpaceDN w:val="0"/>
        <w:adjustRightInd w:val="0"/>
        <w:spacing w:after="120" w:line="276" w:lineRule="auto"/>
        <w:jc w:val="both"/>
        <w:rPr>
          <w:rFonts w:ascii="Garamond" w:eastAsia="Calibri" w:hAnsi="Garamond"/>
          <w:b/>
          <w:sz w:val="28"/>
          <w:szCs w:val="28"/>
        </w:rPr>
      </w:pPr>
      <w:proofErr w:type="gramStart"/>
      <w:r w:rsidRPr="006D2B59">
        <w:rPr>
          <w:rFonts w:ascii="Garamond" w:eastAsia="Calibri" w:hAnsi="Garamond"/>
          <w:sz w:val="28"/>
          <w:szCs w:val="28"/>
        </w:rPr>
        <w:t>they</w:t>
      </w:r>
      <w:proofErr w:type="gramEnd"/>
      <w:r w:rsidRPr="006D2B59">
        <w:rPr>
          <w:rFonts w:ascii="Garamond" w:eastAsia="Calibri" w:hAnsi="Garamond"/>
          <w:sz w:val="28"/>
          <w:szCs w:val="28"/>
        </w:rPr>
        <w:t xml:space="preserve"> can each communicate to the others any information or opinions they have on any particular item of the business of the meeting.</w:t>
      </w:r>
    </w:p>
    <w:p w:rsidR="00454EDA" w:rsidRPr="006D2B59" w:rsidRDefault="00454EDA" w:rsidP="001201D4">
      <w:pPr>
        <w:autoSpaceDE w:val="0"/>
        <w:autoSpaceDN w:val="0"/>
        <w:adjustRightInd w:val="0"/>
        <w:spacing w:after="120"/>
        <w:ind w:left="360" w:hanging="360"/>
        <w:jc w:val="both"/>
        <w:rPr>
          <w:rFonts w:ascii="Garamond" w:eastAsia="Calibri" w:hAnsi="Garamond"/>
          <w:b/>
          <w:sz w:val="28"/>
          <w:szCs w:val="28"/>
        </w:rPr>
      </w:pPr>
      <w:r w:rsidRPr="006D2B59">
        <w:rPr>
          <w:rFonts w:ascii="Garamond" w:eastAsia="Calibri" w:hAnsi="Garamond"/>
          <w:sz w:val="28"/>
          <w:szCs w:val="28"/>
        </w:rPr>
        <w:t>(2) In determining whether directors are participating in a directors’ meeting, it is irrelevant where any director is or how they communicate with each other.</w:t>
      </w:r>
    </w:p>
    <w:p w:rsidR="00947C54" w:rsidRPr="006D2B59" w:rsidRDefault="00454EDA" w:rsidP="001201D4">
      <w:pPr>
        <w:autoSpaceDE w:val="0"/>
        <w:autoSpaceDN w:val="0"/>
        <w:adjustRightInd w:val="0"/>
        <w:spacing w:after="120"/>
        <w:ind w:left="360" w:hanging="360"/>
        <w:jc w:val="both"/>
        <w:rPr>
          <w:rFonts w:ascii="Garamond" w:eastAsia="Calibri" w:hAnsi="Garamond"/>
          <w:sz w:val="28"/>
          <w:szCs w:val="28"/>
        </w:rPr>
      </w:pPr>
      <w:r w:rsidRPr="006D2B59">
        <w:rPr>
          <w:rFonts w:ascii="Garamond" w:eastAsia="Calibri" w:hAnsi="Garamond"/>
          <w:sz w:val="28"/>
          <w:szCs w:val="28"/>
        </w:rPr>
        <w:t>(3) If all the directors participating in a meeting are not in the same place, they may decide that the meeting is to be treated as taking place wherever any of them is.</w:t>
      </w:r>
    </w:p>
    <w:p w:rsidR="00454EDA" w:rsidRPr="006D2B59" w:rsidRDefault="00454EDA" w:rsidP="00454EDA">
      <w:pPr>
        <w:autoSpaceDE w:val="0"/>
        <w:autoSpaceDN w:val="0"/>
        <w:adjustRightInd w:val="0"/>
        <w:spacing w:after="120"/>
        <w:rPr>
          <w:rFonts w:ascii="Garamond" w:eastAsia="Calibri" w:hAnsi="Garamond"/>
          <w:b/>
          <w:bCs/>
          <w:i/>
          <w:sz w:val="28"/>
          <w:szCs w:val="28"/>
        </w:rPr>
      </w:pPr>
      <w:r w:rsidRPr="006D2B59">
        <w:rPr>
          <w:rFonts w:ascii="Garamond" w:eastAsia="Calibri" w:hAnsi="Garamond"/>
          <w:b/>
          <w:bCs/>
          <w:i/>
          <w:sz w:val="28"/>
          <w:szCs w:val="28"/>
        </w:rPr>
        <w:t>Quorum for directors’ meetings</w:t>
      </w:r>
    </w:p>
    <w:p w:rsidR="00454EDA" w:rsidRPr="006D2B59" w:rsidRDefault="003521C5" w:rsidP="001201D4">
      <w:pPr>
        <w:autoSpaceDE w:val="0"/>
        <w:autoSpaceDN w:val="0"/>
        <w:adjustRightInd w:val="0"/>
        <w:spacing w:after="120"/>
        <w:ind w:left="540" w:hanging="540"/>
        <w:jc w:val="both"/>
        <w:rPr>
          <w:rFonts w:ascii="Garamond" w:eastAsia="Calibri" w:hAnsi="Garamond"/>
          <w:b/>
          <w:sz w:val="28"/>
          <w:szCs w:val="28"/>
        </w:rPr>
      </w:pPr>
      <w:r w:rsidRPr="006D2B59">
        <w:rPr>
          <w:rFonts w:ascii="Garamond" w:eastAsia="Calibri" w:hAnsi="Garamond"/>
          <w:bCs/>
          <w:sz w:val="28"/>
          <w:szCs w:val="28"/>
        </w:rPr>
        <w:t>9</w:t>
      </w:r>
      <w:r w:rsidR="001201D4">
        <w:rPr>
          <w:rFonts w:ascii="Garamond" w:eastAsia="Calibri" w:hAnsi="Garamond"/>
          <w:bCs/>
          <w:sz w:val="28"/>
          <w:szCs w:val="28"/>
        </w:rPr>
        <w:t xml:space="preserve"> </w:t>
      </w:r>
      <w:r w:rsidR="00454EDA" w:rsidRPr="006D2B59">
        <w:rPr>
          <w:rFonts w:ascii="Garamond" w:eastAsia="Calibri" w:hAnsi="Garamond"/>
          <w:sz w:val="28"/>
          <w:szCs w:val="28"/>
        </w:rPr>
        <w:t xml:space="preserve">(1) </w:t>
      </w:r>
      <w:proofErr w:type="gramStart"/>
      <w:r w:rsidR="00454EDA" w:rsidRPr="006D2B59">
        <w:rPr>
          <w:rFonts w:ascii="Garamond" w:eastAsia="Calibri" w:hAnsi="Garamond"/>
          <w:sz w:val="28"/>
          <w:szCs w:val="28"/>
        </w:rPr>
        <w:t>At</w:t>
      </w:r>
      <w:proofErr w:type="gramEnd"/>
      <w:r w:rsidR="00454EDA" w:rsidRPr="006D2B59">
        <w:rPr>
          <w:rFonts w:ascii="Garamond" w:eastAsia="Calibri" w:hAnsi="Garamond"/>
          <w:sz w:val="28"/>
          <w:szCs w:val="28"/>
        </w:rPr>
        <w:t xml:space="preserve"> a directors’ meeting, unless a quorum is participating, no proposal is to be voted on, except a proposal to call another meeting.</w:t>
      </w:r>
    </w:p>
    <w:p w:rsidR="00454EDA" w:rsidRPr="006D2B59" w:rsidRDefault="001201D4" w:rsidP="001201D4">
      <w:pPr>
        <w:autoSpaceDE w:val="0"/>
        <w:autoSpaceDN w:val="0"/>
        <w:adjustRightInd w:val="0"/>
        <w:spacing w:after="120"/>
        <w:ind w:left="450" w:hanging="450"/>
        <w:jc w:val="both"/>
        <w:rPr>
          <w:rFonts w:ascii="Garamond" w:eastAsia="Calibri" w:hAnsi="Garamond"/>
          <w:sz w:val="28"/>
          <w:szCs w:val="28"/>
        </w:rPr>
      </w:pPr>
      <w:r>
        <w:rPr>
          <w:rFonts w:ascii="Garamond" w:eastAsia="Calibri" w:hAnsi="Garamond"/>
          <w:sz w:val="28"/>
          <w:szCs w:val="28"/>
        </w:rPr>
        <w:t xml:space="preserve">  </w:t>
      </w:r>
      <w:r w:rsidR="00454EDA" w:rsidRPr="006D2B59">
        <w:rPr>
          <w:rFonts w:ascii="Garamond" w:eastAsia="Calibri" w:hAnsi="Garamond"/>
          <w:sz w:val="28"/>
          <w:szCs w:val="28"/>
        </w:rPr>
        <w:t xml:space="preserve">(2) The quorum for directors’ meetings may be fixed from time to time by a decision of the directors, but it must never be less than two, and unless otherwise fixed it </w:t>
      </w:r>
      <w:proofErr w:type="gramStart"/>
      <w:r w:rsidR="00454EDA" w:rsidRPr="006D2B59">
        <w:rPr>
          <w:rFonts w:ascii="Garamond" w:eastAsia="Calibri" w:hAnsi="Garamond"/>
          <w:sz w:val="28"/>
          <w:szCs w:val="28"/>
        </w:rPr>
        <w:t>is</w:t>
      </w:r>
      <w:proofErr w:type="gramEnd"/>
      <w:r w:rsidR="00454EDA" w:rsidRPr="006D2B59">
        <w:rPr>
          <w:rFonts w:ascii="Garamond" w:eastAsia="Calibri" w:hAnsi="Garamond"/>
          <w:sz w:val="28"/>
          <w:szCs w:val="28"/>
        </w:rPr>
        <w:t xml:space="preserve"> two.</w:t>
      </w:r>
    </w:p>
    <w:p w:rsidR="00947C54" w:rsidRPr="006D2B59" w:rsidRDefault="00947C54" w:rsidP="00454EDA">
      <w:pPr>
        <w:autoSpaceDE w:val="0"/>
        <w:autoSpaceDN w:val="0"/>
        <w:adjustRightInd w:val="0"/>
        <w:spacing w:after="120"/>
        <w:jc w:val="both"/>
        <w:rPr>
          <w:rFonts w:ascii="Garamond" w:eastAsia="Calibri" w:hAnsi="Garamond"/>
          <w:sz w:val="28"/>
          <w:szCs w:val="28"/>
        </w:rPr>
      </w:pPr>
    </w:p>
    <w:p w:rsidR="00454EDA" w:rsidRPr="006D2B59" w:rsidRDefault="00454EDA" w:rsidP="00454EDA">
      <w:pPr>
        <w:autoSpaceDE w:val="0"/>
        <w:autoSpaceDN w:val="0"/>
        <w:adjustRightInd w:val="0"/>
        <w:spacing w:after="120"/>
        <w:jc w:val="both"/>
        <w:rPr>
          <w:rFonts w:ascii="Garamond" w:eastAsia="Calibri" w:hAnsi="Garamond"/>
          <w:b/>
          <w:bCs/>
          <w:i/>
          <w:sz w:val="28"/>
          <w:szCs w:val="28"/>
        </w:rPr>
      </w:pPr>
      <w:r w:rsidRPr="006D2B59">
        <w:rPr>
          <w:rFonts w:ascii="Garamond" w:eastAsia="Calibri" w:hAnsi="Garamond"/>
          <w:b/>
          <w:bCs/>
          <w:i/>
          <w:sz w:val="28"/>
          <w:szCs w:val="28"/>
        </w:rPr>
        <w:t>Meetings where total number of directors less than quorum</w:t>
      </w:r>
    </w:p>
    <w:p w:rsidR="00454EDA" w:rsidRPr="006D2B59" w:rsidRDefault="003521C5" w:rsidP="002E6949">
      <w:pPr>
        <w:autoSpaceDE w:val="0"/>
        <w:autoSpaceDN w:val="0"/>
        <w:adjustRightInd w:val="0"/>
        <w:spacing w:after="120"/>
        <w:ind w:left="900" w:hanging="900"/>
        <w:jc w:val="both"/>
        <w:rPr>
          <w:rFonts w:ascii="Garamond" w:eastAsia="Calibri" w:hAnsi="Garamond"/>
          <w:b/>
          <w:sz w:val="28"/>
          <w:szCs w:val="28"/>
        </w:rPr>
      </w:pPr>
      <w:r w:rsidRPr="006D2B59">
        <w:rPr>
          <w:rFonts w:ascii="Garamond" w:eastAsia="Calibri" w:hAnsi="Garamond"/>
          <w:bCs/>
          <w:sz w:val="28"/>
          <w:szCs w:val="28"/>
        </w:rPr>
        <w:t>10</w:t>
      </w:r>
      <w:r w:rsidR="00454EDA" w:rsidRPr="006D2B59">
        <w:rPr>
          <w:rFonts w:ascii="Garamond" w:eastAsia="Calibri" w:hAnsi="Garamond"/>
          <w:bCs/>
          <w:sz w:val="28"/>
          <w:szCs w:val="28"/>
        </w:rPr>
        <w:t>.</w:t>
      </w:r>
      <w:r w:rsidR="00947C54" w:rsidRPr="006D2B59">
        <w:rPr>
          <w:rFonts w:ascii="Garamond" w:eastAsia="Calibri" w:hAnsi="Garamond"/>
          <w:bCs/>
          <w:sz w:val="28"/>
          <w:szCs w:val="28"/>
        </w:rPr>
        <w:t xml:space="preserve"> </w:t>
      </w:r>
      <w:r w:rsidR="00454EDA" w:rsidRPr="006D2B59">
        <w:rPr>
          <w:rFonts w:ascii="Garamond" w:eastAsia="Calibri" w:hAnsi="Garamond"/>
          <w:sz w:val="28"/>
          <w:szCs w:val="28"/>
        </w:rPr>
        <w:t xml:space="preserve">(1) </w:t>
      </w:r>
      <w:proofErr w:type="gramStart"/>
      <w:r w:rsidR="00454EDA" w:rsidRPr="006D2B59">
        <w:rPr>
          <w:rFonts w:ascii="Garamond" w:eastAsia="Calibri" w:hAnsi="Garamond"/>
          <w:sz w:val="28"/>
          <w:szCs w:val="28"/>
        </w:rPr>
        <w:t>This</w:t>
      </w:r>
      <w:proofErr w:type="gramEnd"/>
      <w:r w:rsidR="00454EDA" w:rsidRPr="006D2B59">
        <w:rPr>
          <w:rFonts w:ascii="Garamond" w:eastAsia="Calibri" w:hAnsi="Garamond"/>
          <w:sz w:val="28"/>
          <w:szCs w:val="28"/>
        </w:rPr>
        <w:t xml:space="preserve"> article applies where the total number of directors for the time being is less than the quorum for directors’ meetings.</w:t>
      </w:r>
    </w:p>
    <w:p w:rsidR="00454EDA" w:rsidRPr="006D2B59" w:rsidRDefault="002E6949" w:rsidP="002E6949">
      <w:pPr>
        <w:tabs>
          <w:tab w:val="left" w:pos="720"/>
        </w:tabs>
        <w:autoSpaceDE w:val="0"/>
        <w:autoSpaceDN w:val="0"/>
        <w:adjustRightInd w:val="0"/>
        <w:spacing w:after="120"/>
        <w:ind w:left="900" w:hanging="900"/>
        <w:jc w:val="both"/>
        <w:rPr>
          <w:rFonts w:ascii="Garamond" w:eastAsia="Calibri" w:hAnsi="Garamond"/>
          <w:b/>
          <w:sz w:val="28"/>
          <w:szCs w:val="28"/>
        </w:rPr>
      </w:pPr>
      <w:r>
        <w:rPr>
          <w:rFonts w:ascii="Garamond" w:eastAsia="Calibri" w:hAnsi="Garamond"/>
          <w:sz w:val="28"/>
          <w:szCs w:val="28"/>
        </w:rPr>
        <w:t xml:space="preserve">      </w:t>
      </w:r>
      <w:r w:rsidR="00454EDA" w:rsidRPr="006D2B59">
        <w:rPr>
          <w:rFonts w:ascii="Garamond" w:eastAsia="Calibri" w:hAnsi="Garamond"/>
          <w:sz w:val="28"/>
          <w:szCs w:val="28"/>
        </w:rPr>
        <w:t>(2) If there is only one director, that director may appoint sufficient directors to make up a quorum or call a general meeting to do so.</w:t>
      </w:r>
    </w:p>
    <w:p w:rsidR="00454EDA" w:rsidRPr="006D2B59" w:rsidRDefault="002E6949" w:rsidP="002E6949">
      <w:pPr>
        <w:tabs>
          <w:tab w:val="left" w:pos="900"/>
        </w:tabs>
        <w:autoSpaceDE w:val="0"/>
        <w:autoSpaceDN w:val="0"/>
        <w:adjustRightInd w:val="0"/>
        <w:spacing w:after="120"/>
        <w:jc w:val="both"/>
        <w:rPr>
          <w:rFonts w:ascii="Garamond" w:eastAsia="Calibri" w:hAnsi="Garamond"/>
          <w:b/>
          <w:sz w:val="28"/>
          <w:szCs w:val="28"/>
        </w:rPr>
      </w:pPr>
      <w:r>
        <w:rPr>
          <w:rFonts w:ascii="Garamond" w:eastAsia="Calibri" w:hAnsi="Garamond"/>
          <w:sz w:val="28"/>
          <w:szCs w:val="28"/>
        </w:rPr>
        <w:t xml:space="preserve">       </w:t>
      </w:r>
      <w:r w:rsidR="00454EDA" w:rsidRPr="006D2B59">
        <w:rPr>
          <w:rFonts w:ascii="Garamond" w:eastAsia="Calibri" w:hAnsi="Garamond"/>
          <w:sz w:val="28"/>
          <w:szCs w:val="28"/>
        </w:rPr>
        <w:t>(3) If there is more than one director:</w:t>
      </w:r>
    </w:p>
    <w:p w:rsidR="00454EDA" w:rsidRDefault="002E6949" w:rsidP="002E6949">
      <w:pPr>
        <w:autoSpaceDE w:val="0"/>
        <w:autoSpaceDN w:val="0"/>
        <w:adjustRightInd w:val="0"/>
        <w:spacing w:after="120" w:line="276" w:lineRule="auto"/>
        <w:ind w:left="1260" w:hanging="540"/>
        <w:jc w:val="both"/>
        <w:rPr>
          <w:rFonts w:ascii="Garamond" w:eastAsia="Calibri" w:hAnsi="Garamond"/>
          <w:sz w:val="28"/>
          <w:szCs w:val="28"/>
        </w:rPr>
      </w:pPr>
      <w:r>
        <w:rPr>
          <w:rFonts w:ascii="Garamond" w:eastAsia="Calibri" w:hAnsi="Garamond"/>
          <w:sz w:val="28"/>
          <w:szCs w:val="28"/>
        </w:rPr>
        <w:t xml:space="preserve">   (</w:t>
      </w:r>
      <w:r w:rsidRPr="002E6949">
        <w:rPr>
          <w:rFonts w:ascii="Garamond" w:eastAsia="Calibri" w:hAnsi="Garamond"/>
          <w:i/>
          <w:sz w:val="28"/>
          <w:szCs w:val="28"/>
        </w:rPr>
        <w:t>a</w:t>
      </w:r>
      <w:r>
        <w:rPr>
          <w:rFonts w:ascii="Garamond" w:eastAsia="Calibri" w:hAnsi="Garamond"/>
          <w:sz w:val="28"/>
          <w:szCs w:val="28"/>
        </w:rPr>
        <w:t xml:space="preserve">) </w:t>
      </w:r>
      <w:r w:rsidR="00454EDA" w:rsidRPr="006D2B59">
        <w:rPr>
          <w:rFonts w:ascii="Garamond" w:eastAsia="Calibri" w:hAnsi="Garamond"/>
          <w:sz w:val="28"/>
          <w:szCs w:val="28"/>
        </w:rPr>
        <w:t xml:space="preserve">a directors’ meeting may take place, if it is called in accordance with </w:t>
      </w:r>
      <w:r>
        <w:rPr>
          <w:rFonts w:ascii="Garamond" w:eastAsia="Calibri" w:hAnsi="Garamond"/>
          <w:sz w:val="28"/>
          <w:szCs w:val="28"/>
        </w:rPr>
        <w:t xml:space="preserve"> </w:t>
      </w:r>
      <w:r w:rsidR="00454EDA" w:rsidRPr="006D2B59">
        <w:rPr>
          <w:rFonts w:ascii="Garamond" w:eastAsia="Calibri" w:hAnsi="Garamond"/>
          <w:sz w:val="28"/>
          <w:szCs w:val="28"/>
        </w:rPr>
        <w:t>the articles and at least two directors participate in it, with a view to appointing sufficient directors to make up a quorum or calling a general meeting to do so, and</w:t>
      </w:r>
    </w:p>
    <w:p w:rsidR="002E6949" w:rsidRPr="006D2B59" w:rsidRDefault="002E6949" w:rsidP="002E6949">
      <w:pPr>
        <w:autoSpaceDE w:val="0"/>
        <w:autoSpaceDN w:val="0"/>
        <w:adjustRightInd w:val="0"/>
        <w:spacing w:after="120" w:line="276" w:lineRule="auto"/>
        <w:ind w:left="1260" w:hanging="540"/>
        <w:jc w:val="both"/>
        <w:rPr>
          <w:rFonts w:ascii="Garamond" w:eastAsia="Calibri" w:hAnsi="Garamond"/>
          <w:b/>
          <w:sz w:val="28"/>
          <w:szCs w:val="28"/>
        </w:rPr>
      </w:pPr>
    </w:p>
    <w:p w:rsidR="00F512A4" w:rsidRPr="006D2B59" w:rsidRDefault="002E6949" w:rsidP="002E6949">
      <w:pPr>
        <w:tabs>
          <w:tab w:val="left" w:pos="1260"/>
        </w:tabs>
        <w:autoSpaceDE w:val="0"/>
        <w:autoSpaceDN w:val="0"/>
        <w:adjustRightInd w:val="0"/>
        <w:spacing w:after="120" w:line="276" w:lineRule="auto"/>
        <w:ind w:left="1350" w:hanging="630"/>
        <w:jc w:val="both"/>
        <w:rPr>
          <w:rFonts w:ascii="Garamond" w:eastAsia="Calibri" w:hAnsi="Garamond"/>
          <w:b/>
          <w:sz w:val="28"/>
          <w:szCs w:val="28"/>
        </w:rPr>
      </w:pPr>
      <w:r>
        <w:rPr>
          <w:rFonts w:ascii="Garamond" w:eastAsia="Calibri" w:hAnsi="Garamond"/>
          <w:sz w:val="28"/>
          <w:szCs w:val="28"/>
        </w:rPr>
        <w:lastRenderedPageBreak/>
        <w:t xml:space="preserve">    (</w:t>
      </w:r>
      <w:r w:rsidRPr="002E6949">
        <w:rPr>
          <w:rFonts w:ascii="Garamond" w:eastAsia="Calibri" w:hAnsi="Garamond"/>
          <w:i/>
          <w:sz w:val="28"/>
          <w:szCs w:val="28"/>
        </w:rPr>
        <w:t>b</w:t>
      </w:r>
      <w:r>
        <w:rPr>
          <w:rFonts w:ascii="Garamond" w:eastAsia="Calibri" w:hAnsi="Garamond"/>
          <w:sz w:val="28"/>
          <w:szCs w:val="28"/>
        </w:rPr>
        <w:t xml:space="preserve">) </w:t>
      </w:r>
      <w:proofErr w:type="gramStart"/>
      <w:r w:rsidR="00454EDA" w:rsidRPr="006D2B59">
        <w:rPr>
          <w:rFonts w:ascii="Garamond" w:eastAsia="Calibri" w:hAnsi="Garamond"/>
          <w:sz w:val="28"/>
          <w:szCs w:val="28"/>
        </w:rPr>
        <w:t>if</w:t>
      </w:r>
      <w:proofErr w:type="gramEnd"/>
      <w:r w:rsidR="00454EDA" w:rsidRPr="006D2B59">
        <w:rPr>
          <w:rFonts w:ascii="Garamond" w:eastAsia="Calibri" w:hAnsi="Garamond"/>
          <w:sz w:val="28"/>
          <w:szCs w:val="28"/>
        </w:rPr>
        <w:t xml:space="preserve"> a directors’ meeting is called but only one director attends at the appointed date and time to participate in it, that director may appoint sufficient directors to make up a quorum or call a general meeting to do so.</w:t>
      </w:r>
    </w:p>
    <w:p w:rsidR="00454EDA" w:rsidRPr="006D2B59" w:rsidRDefault="00454EDA" w:rsidP="00454EDA">
      <w:pPr>
        <w:autoSpaceDE w:val="0"/>
        <w:autoSpaceDN w:val="0"/>
        <w:adjustRightInd w:val="0"/>
        <w:spacing w:after="120"/>
        <w:jc w:val="both"/>
        <w:rPr>
          <w:rFonts w:ascii="Garamond" w:eastAsia="Calibri" w:hAnsi="Garamond"/>
          <w:b/>
          <w:bCs/>
          <w:i/>
          <w:sz w:val="28"/>
          <w:szCs w:val="28"/>
        </w:rPr>
      </w:pPr>
      <w:r w:rsidRPr="006D2B59">
        <w:rPr>
          <w:rFonts w:ascii="Garamond" w:eastAsia="Calibri" w:hAnsi="Garamond"/>
          <w:b/>
          <w:bCs/>
          <w:i/>
          <w:sz w:val="28"/>
          <w:szCs w:val="28"/>
        </w:rPr>
        <w:t>Chairing directors’ meetings</w:t>
      </w:r>
    </w:p>
    <w:p w:rsidR="00454EDA" w:rsidRPr="006D2B59" w:rsidRDefault="00454EDA" w:rsidP="00454EDA">
      <w:pPr>
        <w:autoSpaceDE w:val="0"/>
        <w:autoSpaceDN w:val="0"/>
        <w:adjustRightInd w:val="0"/>
        <w:spacing w:after="120"/>
        <w:jc w:val="both"/>
        <w:rPr>
          <w:rFonts w:ascii="Garamond" w:eastAsia="Calibri" w:hAnsi="Garamond"/>
          <w:b/>
          <w:sz w:val="28"/>
          <w:szCs w:val="28"/>
        </w:rPr>
      </w:pPr>
      <w:r w:rsidRPr="006D2B59">
        <w:rPr>
          <w:rFonts w:ascii="Garamond" w:eastAsia="Calibri" w:hAnsi="Garamond"/>
          <w:bCs/>
          <w:sz w:val="28"/>
          <w:szCs w:val="28"/>
        </w:rPr>
        <w:t>1</w:t>
      </w:r>
      <w:r w:rsidR="003521C5" w:rsidRPr="006D2B59">
        <w:rPr>
          <w:rFonts w:ascii="Garamond" w:eastAsia="Calibri" w:hAnsi="Garamond"/>
          <w:bCs/>
          <w:sz w:val="28"/>
          <w:szCs w:val="28"/>
        </w:rPr>
        <w:t>1</w:t>
      </w:r>
      <w:r w:rsidRPr="006D2B59">
        <w:rPr>
          <w:rFonts w:ascii="Garamond" w:eastAsia="Calibri" w:hAnsi="Garamond"/>
          <w:bCs/>
          <w:sz w:val="28"/>
          <w:szCs w:val="28"/>
        </w:rPr>
        <w:t>.</w:t>
      </w:r>
      <w:r w:rsidR="00947C54" w:rsidRPr="006D2B59">
        <w:rPr>
          <w:rFonts w:ascii="Garamond" w:eastAsia="Calibri" w:hAnsi="Garamond"/>
          <w:bCs/>
          <w:sz w:val="28"/>
          <w:szCs w:val="28"/>
        </w:rPr>
        <w:t xml:space="preserve"> </w:t>
      </w:r>
      <w:r w:rsidRPr="006D2B59">
        <w:rPr>
          <w:rFonts w:ascii="Garamond" w:eastAsia="Calibri" w:hAnsi="Garamond"/>
          <w:sz w:val="28"/>
          <w:szCs w:val="28"/>
        </w:rPr>
        <w:t xml:space="preserve">(1) </w:t>
      </w:r>
      <w:proofErr w:type="gramStart"/>
      <w:r w:rsidRPr="006D2B59">
        <w:rPr>
          <w:rFonts w:ascii="Garamond" w:eastAsia="Calibri" w:hAnsi="Garamond"/>
          <w:sz w:val="28"/>
          <w:szCs w:val="28"/>
        </w:rPr>
        <w:t>The</w:t>
      </w:r>
      <w:proofErr w:type="gramEnd"/>
      <w:r w:rsidRPr="006D2B59">
        <w:rPr>
          <w:rFonts w:ascii="Garamond" w:eastAsia="Calibri" w:hAnsi="Garamond"/>
          <w:sz w:val="28"/>
          <w:szCs w:val="28"/>
        </w:rPr>
        <w:t xml:space="preserve"> directors may appoint a director to chair their meetings.</w:t>
      </w:r>
    </w:p>
    <w:p w:rsidR="00454EDA" w:rsidRPr="006D2B59" w:rsidRDefault="002E6949" w:rsidP="00454EDA">
      <w:pPr>
        <w:autoSpaceDE w:val="0"/>
        <w:autoSpaceDN w:val="0"/>
        <w:adjustRightInd w:val="0"/>
        <w:spacing w:after="120"/>
        <w:jc w:val="both"/>
        <w:rPr>
          <w:rFonts w:ascii="Garamond" w:eastAsia="Calibri" w:hAnsi="Garamond"/>
          <w:b/>
          <w:sz w:val="28"/>
          <w:szCs w:val="28"/>
        </w:rPr>
      </w:pPr>
      <w:r>
        <w:rPr>
          <w:rFonts w:ascii="Garamond" w:eastAsia="Calibri" w:hAnsi="Garamond"/>
          <w:sz w:val="28"/>
          <w:szCs w:val="28"/>
        </w:rPr>
        <w:t xml:space="preserve">      </w:t>
      </w:r>
      <w:r w:rsidR="00454EDA" w:rsidRPr="006D2B59">
        <w:rPr>
          <w:rFonts w:ascii="Garamond" w:eastAsia="Calibri" w:hAnsi="Garamond"/>
          <w:sz w:val="28"/>
          <w:szCs w:val="28"/>
        </w:rPr>
        <w:t>(2) The person so appointed for the time being is known as the chairman.</w:t>
      </w:r>
    </w:p>
    <w:p w:rsidR="00454EDA" w:rsidRPr="006D2B59" w:rsidRDefault="002E6949" w:rsidP="002E6949">
      <w:pPr>
        <w:autoSpaceDE w:val="0"/>
        <w:autoSpaceDN w:val="0"/>
        <w:adjustRightInd w:val="0"/>
        <w:spacing w:after="120"/>
        <w:ind w:left="810" w:hanging="810"/>
        <w:jc w:val="both"/>
        <w:rPr>
          <w:rFonts w:ascii="Garamond" w:eastAsia="Calibri" w:hAnsi="Garamond"/>
          <w:b/>
          <w:sz w:val="28"/>
          <w:szCs w:val="28"/>
        </w:rPr>
      </w:pPr>
      <w:r>
        <w:rPr>
          <w:rFonts w:ascii="Garamond" w:eastAsia="Calibri" w:hAnsi="Garamond"/>
          <w:sz w:val="28"/>
          <w:szCs w:val="28"/>
        </w:rPr>
        <w:t xml:space="preserve">      (3)</w:t>
      </w:r>
      <w:r w:rsidR="00454EDA" w:rsidRPr="006D2B59">
        <w:rPr>
          <w:rFonts w:ascii="Garamond" w:eastAsia="Calibri" w:hAnsi="Garamond"/>
          <w:sz w:val="28"/>
          <w:szCs w:val="28"/>
        </w:rPr>
        <w:t>The directors may appoint other directors as deputy or assistant chairmen to chair directors’ meetings in the chairman’s absence.</w:t>
      </w:r>
    </w:p>
    <w:p w:rsidR="00454EDA" w:rsidRPr="006D2B59" w:rsidRDefault="002E6949" w:rsidP="002E6949">
      <w:pPr>
        <w:tabs>
          <w:tab w:val="left" w:pos="720"/>
        </w:tabs>
        <w:autoSpaceDE w:val="0"/>
        <w:autoSpaceDN w:val="0"/>
        <w:adjustRightInd w:val="0"/>
        <w:spacing w:after="120"/>
        <w:ind w:left="810" w:hanging="810"/>
        <w:jc w:val="both"/>
        <w:rPr>
          <w:rFonts w:ascii="Garamond" w:eastAsia="Calibri" w:hAnsi="Garamond"/>
          <w:b/>
          <w:sz w:val="28"/>
          <w:szCs w:val="28"/>
        </w:rPr>
      </w:pPr>
      <w:r>
        <w:rPr>
          <w:rFonts w:ascii="Garamond" w:eastAsia="Calibri" w:hAnsi="Garamond"/>
          <w:sz w:val="28"/>
          <w:szCs w:val="28"/>
        </w:rPr>
        <w:t xml:space="preserve">      </w:t>
      </w:r>
      <w:r w:rsidR="00454EDA" w:rsidRPr="006D2B59">
        <w:rPr>
          <w:rFonts w:ascii="Garamond" w:eastAsia="Calibri" w:hAnsi="Garamond"/>
          <w:sz w:val="28"/>
          <w:szCs w:val="28"/>
        </w:rPr>
        <w:t>(4) The directors may terminate the appointment of the chairman, deputy or assistant chairman at any time.</w:t>
      </w:r>
    </w:p>
    <w:p w:rsidR="00454EDA" w:rsidRPr="006D2B59" w:rsidRDefault="002E6949" w:rsidP="002E6949">
      <w:pPr>
        <w:autoSpaceDE w:val="0"/>
        <w:autoSpaceDN w:val="0"/>
        <w:adjustRightInd w:val="0"/>
        <w:spacing w:after="120"/>
        <w:ind w:left="720" w:hanging="720"/>
        <w:jc w:val="both"/>
        <w:rPr>
          <w:rFonts w:ascii="Garamond" w:eastAsia="Calibri" w:hAnsi="Garamond"/>
          <w:sz w:val="28"/>
          <w:szCs w:val="28"/>
        </w:rPr>
      </w:pPr>
      <w:r>
        <w:rPr>
          <w:rFonts w:ascii="Garamond" w:eastAsia="Calibri" w:hAnsi="Garamond"/>
          <w:sz w:val="28"/>
          <w:szCs w:val="28"/>
        </w:rPr>
        <w:t xml:space="preserve">     (5)</w:t>
      </w:r>
      <w:r w:rsidR="00454EDA" w:rsidRPr="006D2B59">
        <w:rPr>
          <w:rFonts w:ascii="Garamond" w:eastAsia="Calibri" w:hAnsi="Garamond"/>
          <w:sz w:val="28"/>
          <w:szCs w:val="28"/>
        </w:rPr>
        <w:t xml:space="preserve">If neither the chairman nor any director appointed generally to chair directors’ meetings in the chairman’s absence is participating in a meeting within ten minutes of the time at which </w:t>
      </w:r>
      <w:r w:rsidR="000B6360" w:rsidRPr="006D2B59">
        <w:rPr>
          <w:rFonts w:ascii="Garamond" w:eastAsia="Calibri" w:hAnsi="Garamond"/>
          <w:sz w:val="28"/>
          <w:szCs w:val="28"/>
        </w:rPr>
        <w:t>it was</w:t>
      </w:r>
      <w:r w:rsidR="00454EDA" w:rsidRPr="006D2B59">
        <w:rPr>
          <w:rFonts w:ascii="Garamond" w:eastAsia="Calibri" w:hAnsi="Garamond"/>
          <w:sz w:val="28"/>
          <w:szCs w:val="28"/>
        </w:rPr>
        <w:t xml:space="preserve"> to start, the participating directors must appoint one of themselves to chair it.</w:t>
      </w:r>
    </w:p>
    <w:p w:rsidR="00F512A4" w:rsidRPr="006D2B59" w:rsidRDefault="00F512A4" w:rsidP="00454EDA">
      <w:pPr>
        <w:autoSpaceDE w:val="0"/>
        <w:autoSpaceDN w:val="0"/>
        <w:adjustRightInd w:val="0"/>
        <w:spacing w:after="120"/>
        <w:jc w:val="both"/>
        <w:rPr>
          <w:rFonts w:ascii="Garamond" w:eastAsia="Calibri" w:hAnsi="Garamond"/>
          <w:b/>
          <w:sz w:val="28"/>
          <w:szCs w:val="28"/>
        </w:rPr>
      </w:pPr>
    </w:p>
    <w:p w:rsidR="00454EDA" w:rsidRPr="006D2B59" w:rsidRDefault="00454EDA" w:rsidP="00454EDA">
      <w:pPr>
        <w:autoSpaceDE w:val="0"/>
        <w:autoSpaceDN w:val="0"/>
        <w:adjustRightInd w:val="0"/>
        <w:spacing w:after="120"/>
        <w:jc w:val="both"/>
        <w:rPr>
          <w:rFonts w:ascii="Garamond" w:eastAsia="Calibri" w:hAnsi="Garamond"/>
          <w:b/>
          <w:bCs/>
          <w:i/>
          <w:sz w:val="28"/>
          <w:szCs w:val="28"/>
        </w:rPr>
      </w:pPr>
      <w:r w:rsidRPr="006D2B59">
        <w:rPr>
          <w:rFonts w:ascii="Garamond" w:eastAsia="Calibri" w:hAnsi="Garamond"/>
          <w:b/>
          <w:bCs/>
          <w:i/>
          <w:sz w:val="28"/>
          <w:szCs w:val="28"/>
        </w:rPr>
        <w:t>Voting at directors’ meetings: general rules</w:t>
      </w:r>
    </w:p>
    <w:p w:rsidR="00454EDA" w:rsidRPr="006D2B59" w:rsidRDefault="00454EDA" w:rsidP="002E6949">
      <w:pPr>
        <w:autoSpaceDE w:val="0"/>
        <w:autoSpaceDN w:val="0"/>
        <w:adjustRightInd w:val="0"/>
        <w:spacing w:after="120"/>
        <w:ind w:left="810" w:hanging="810"/>
        <w:jc w:val="both"/>
        <w:rPr>
          <w:rFonts w:ascii="Garamond" w:eastAsia="Calibri" w:hAnsi="Garamond"/>
          <w:b/>
          <w:sz w:val="28"/>
          <w:szCs w:val="28"/>
        </w:rPr>
      </w:pPr>
      <w:r w:rsidRPr="006D2B59">
        <w:rPr>
          <w:rFonts w:ascii="Garamond" w:eastAsia="Calibri" w:hAnsi="Garamond"/>
          <w:bCs/>
          <w:sz w:val="28"/>
          <w:szCs w:val="28"/>
        </w:rPr>
        <w:t>1</w:t>
      </w:r>
      <w:r w:rsidR="003521C5" w:rsidRPr="006D2B59">
        <w:rPr>
          <w:rFonts w:ascii="Garamond" w:eastAsia="Calibri" w:hAnsi="Garamond"/>
          <w:bCs/>
          <w:sz w:val="28"/>
          <w:szCs w:val="28"/>
        </w:rPr>
        <w:t>2</w:t>
      </w:r>
      <w:r w:rsidRPr="006D2B59">
        <w:rPr>
          <w:rFonts w:ascii="Garamond" w:eastAsia="Calibri" w:hAnsi="Garamond"/>
          <w:bCs/>
          <w:sz w:val="28"/>
          <w:szCs w:val="28"/>
        </w:rPr>
        <w:t>.</w:t>
      </w:r>
      <w:r w:rsidR="002E6949">
        <w:rPr>
          <w:rFonts w:ascii="Garamond" w:eastAsia="Calibri" w:hAnsi="Garamond"/>
          <w:bCs/>
          <w:sz w:val="28"/>
          <w:szCs w:val="28"/>
        </w:rPr>
        <w:t xml:space="preserve"> </w:t>
      </w:r>
      <w:r w:rsidR="002E6949">
        <w:rPr>
          <w:rFonts w:ascii="Garamond" w:eastAsia="Calibri" w:hAnsi="Garamond"/>
          <w:sz w:val="28"/>
          <w:szCs w:val="28"/>
        </w:rPr>
        <w:t xml:space="preserve">(1) </w:t>
      </w:r>
      <w:proofErr w:type="gramStart"/>
      <w:r w:rsidRPr="006D2B59">
        <w:rPr>
          <w:rFonts w:ascii="Garamond" w:eastAsia="Calibri" w:hAnsi="Garamond"/>
          <w:sz w:val="28"/>
          <w:szCs w:val="28"/>
        </w:rPr>
        <w:t>A</w:t>
      </w:r>
      <w:proofErr w:type="gramEnd"/>
      <w:r w:rsidRPr="006D2B59">
        <w:rPr>
          <w:rFonts w:ascii="Garamond" w:eastAsia="Calibri" w:hAnsi="Garamond"/>
          <w:sz w:val="28"/>
          <w:szCs w:val="28"/>
        </w:rPr>
        <w:t xml:space="preserve"> decision is taken at a directors’ meeting by a majority of the votes of the participating directors.</w:t>
      </w:r>
    </w:p>
    <w:p w:rsidR="00454EDA" w:rsidRPr="006D2B59" w:rsidRDefault="002E6949" w:rsidP="00454EDA">
      <w:pPr>
        <w:autoSpaceDE w:val="0"/>
        <w:autoSpaceDN w:val="0"/>
        <w:adjustRightInd w:val="0"/>
        <w:spacing w:after="120"/>
        <w:jc w:val="both"/>
        <w:rPr>
          <w:rFonts w:ascii="Garamond" w:eastAsia="Calibri" w:hAnsi="Garamond"/>
          <w:b/>
          <w:sz w:val="28"/>
          <w:szCs w:val="28"/>
        </w:rPr>
      </w:pPr>
      <w:r>
        <w:rPr>
          <w:rFonts w:ascii="Garamond" w:eastAsia="Calibri" w:hAnsi="Garamond"/>
          <w:sz w:val="28"/>
          <w:szCs w:val="28"/>
        </w:rPr>
        <w:t xml:space="preserve">    </w:t>
      </w:r>
      <w:r w:rsidR="00454EDA" w:rsidRPr="006D2B59">
        <w:rPr>
          <w:rFonts w:ascii="Garamond" w:eastAsia="Calibri" w:hAnsi="Garamond"/>
          <w:sz w:val="28"/>
          <w:szCs w:val="28"/>
        </w:rPr>
        <w:t>(2) Each director participating in a directors’ meeting has one vote.</w:t>
      </w:r>
    </w:p>
    <w:p w:rsidR="00454EDA" w:rsidRPr="006D2B59" w:rsidRDefault="005D2C97" w:rsidP="005D2C97">
      <w:pPr>
        <w:autoSpaceDE w:val="0"/>
        <w:autoSpaceDN w:val="0"/>
        <w:adjustRightInd w:val="0"/>
        <w:spacing w:after="120"/>
        <w:ind w:left="720" w:hanging="720"/>
        <w:jc w:val="both"/>
        <w:rPr>
          <w:rFonts w:ascii="Garamond" w:eastAsia="Calibri" w:hAnsi="Garamond"/>
          <w:b/>
          <w:sz w:val="28"/>
          <w:szCs w:val="28"/>
        </w:rPr>
      </w:pPr>
      <w:r>
        <w:rPr>
          <w:rFonts w:ascii="Garamond" w:eastAsia="Calibri" w:hAnsi="Garamond"/>
          <w:sz w:val="28"/>
          <w:szCs w:val="28"/>
        </w:rPr>
        <w:t xml:space="preserve">    (3) </w:t>
      </w:r>
      <w:r w:rsidR="00454EDA" w:rsidRPr="006D2B59">
        <w:rPr>
          <w:rFonts w:ascii="Garamond" w:eastAsia="Calibri" w:hAnsi="Garamond"/>
          <w:sz w:val="28"/>
          <w:szCs w:val="28"/>
        </w:rPr>
        <w:t>If a director has an interest in an actual or proposed transaction or arrangement with the company</w:t>
      </w:r>
      <w:r w:rsidR="00F512A4" w:rsidRPr="006D2B59">
        <w:rPr>
          <w:rFonts w:ascii="Garamond" w:eastAsia="Calibri" w:hAnsi="Garamond"/>
          <w:sz w:val="28"/>
          <w:szCs w:val="28"/>
        </w:rPr>
        <w:t>:</w:t>
      </w:r>
    </w:p>
    <w:p w:rsidR="00454EDA" w:rsidRPr="006D2B59" w:rsidRDefault="00454EDA" w:rsidP="0020728C">
      <w:pPr>
        <w:numPr>
          <w:ilvl w:val="0"/>
          <w:numId w:val="10"/>
        </w:numPr>
        <w:autoSpaceDE w:val="0"/>
        <w:autoSpaceDN w:val="0"/>
        <w:adjustRightInd w:val="0"/>
        <w:spacing w:after="120" w:line="276" w:lineRule="auto"/>
        <w:jc w:val="both"/>
        <w:rPr>
          <w:rFonts w:ascii="Garamond" w:eastAsia="Calibri" w:hAnsi="Garamond"/>
          <w:b/>
          <w:sz w:val="28"/>
          <w:szCs w:val="28"/>
        </w:rPr>
      </w:pPr>
      <w:r w:rsidRPr="006D2B59">
        <w:rPr>
          <w:rFonts w:ascii="Garamond" w:eastAsia="Calibri" w:hAnsi="Garamond"/>
          <w:sz w:val="28"/>
          <w:szCs w:val="28"/>
        </w:rPr>
        <w:t>that director and that director’s alternate may not vote on any proposal relating to it, but</w:t>
      </w:r>
    </w:p>
    <w:p w:rsidR="00454EDA" w:rsidRPr="006D2B59" w:rsidRDefault="00454EDA" w:rsidP="0020728C">
      <w:pPr>
        <w:numPr>
          <w:ilvl w:val="0"/>
          <w:numId w:val="10"/>
        </w:numPr>
        <w:autoSpaceDE w:val="0"/>
        <w:autoSpaceDN w:val="0"/>
        <w:adjustRightInd w:val="0"/>
        <w:spacing w:after="120" w:line="276" w:lineRule="auto"/>
        <w:jc w:val="both"/>
        <w:rPr>
          <w:rFonts w:ascii="Garamond" w:eastAsia="Calibri" w:hAnsi="Garamond"/>
          <w:b/>
          <w:sz w:val="28"/>
          <w:szCs w:val="28"/>
        </w:rPr>
      </w:pPr>
      <w:proofErr w:type="gramStart"/>
      <w:r w:rsidRPr="006D2B59">
        <w:rPr>
          <w:rFonts w:ascii="Garamond" w:eastAsia="Calibri" w:hAnsi="Garamond"/>
          <w:sz w:val="28"/>
          <w:szCs w:val="28"/>
        </w:rPr>
        <w:t>this</w:t>
      </w:r>
      <w:proofErr w:type="gramEnd"/>
      <w:r w:rsidRPr="006D2B59">
        <w:rPr>
          <w:rFonts w:ascii="Garamond" w:eastAsia="Calibri" w:hAnsi="Garamond"/>
          <w:sz w:val="28"/>
          <w:szCs w:val="28"/>
        </w:rPr>
        <w:t xml:space="preserve"> does not preclude the alternate from voting in relation to that transaction or arrangement on behalf of another </w:t>
      </w:r>
      <w:r w:rsidR="00F512A4" w:rsidRPr="006D2B59">
        <w:rPr>
          <w:rFonts w:ascii="Garamond" w:eastAsia="Calibri" w:hAnsi="Garamond"/>
          <w:sz w:val="28"/>
          <w:szCs w:val="28"/>
        </w:rPr>
        <w:t>appointer</w:t>
      </w:r>
      <w:r w:rsidRPr="006D2B59">
        <w:rPr>
          <w:rFonts w:ascii="Garamond" w:eastAsia="Calibri" w:hAnsi="Garamond"/>
          <w:sz w:val="28"/>
          <w:szCs w:val="28"/>
        </w:rPr>
        <w:t xml:space="preserve"> who does not have such an interest.</w:t>
      </w:r>
    </w:p>
    <w:p w:rsidR="00F512A4" w:rsidRPr="006D2B59" w:rsidRDefault="00F512A4" w:rsidP="00F512A4">
      <w:pPr>
        <w:autoSpaceDE w:val="0"/>
        <w:autoSpaceDN w:val="0"/>
        <w:adjustRightInd w:val="0"/>
        <w:spacing w:after="120" w:line="276" w:lineRule="auto"/>
        <w:ind w:left="720"/>
        <w:jc w:val="both"/>
        <w:rPr>
          <w:rFonts w:ascii="Garamond" w:eastAsia="Calibri" w:hAnsi="Garamond"/>
          <w:b/>
          <w:sz w:val="28"/>
          <w:szCs w:val="28"/>
        </w:rPr>
      </w:pPr>
    </w:p>
    <w:p w:rsidR="00454EDA" w:rsidRPr="006D2B59" w:rsidRDefault="00454EDA" w:rsidP="00454EDA">
      <w:pPr>
        <w:autoSpaceDE w:val="0"/>
        <w:autoSpaceDN w:val="0"/>
        <w:adjustRightInd w:val="0"/>
        <w:spacing w:after="120"/>
        <w:jc w:val="both"/>
        <w:rPr>
          <w:rFonts w:ascii="Garamond" w:eastAsia="Calibri" w:hAnsi="Garamond"/>
          <w:b/>
          <w:bCs/>
          <w:i/>
          <w:sz w:val="28"/>
          <w:szCs w:val="28"/>
        </w:rPr>
      </w:pPr>
      <w:r w:rsidRPr="006D2B59">
        <w:rPr>
          <w:rFonts w:ascii="Garamond" w:eastAsia="Calibri" w:hAnsi="Garamond"/>
          <w:b/>
          <w:bCs/>
          <w:i/>
          <w:sz w:val="28"/>
          <w:szCs w:val="28"/>
        </w:rPr>
        <w:t>Chairman’s casting vote at directors’ meetings</w:t>
      </w:r>
    </w:p>
    <w:p w:rsidR="00454EDA" w:rsidRPr="006D2B59" w:rsidRDefault="00454EDA" w:rsidP="005D2C97">
      <w:pPr>
        <w:tabs>
          <w:tab w:val="left" w:pos="720"/>
        </w:tabs>
        <w:autoSpaceDE w:val="0"/>
        <w:autoSpaceDN w:val="0"/>
        <w:adjustRightInd w:val="0"/>
        <w:spacing w:after="120"/>
        <w:ind w:left="900" w:hanging="900"/>
        <w:jc w:val="both"/>
        <w:rPr>
          <w:rFonts w:ascii="Garamond" w:eastAsia="Calibri" w:hAnsi="Garamond"/>
          <w:b/>
          <w:sz w:val="28"/>
          <w:szCs w:val="28"/>
        </w:rPr>
      </w:pPr>
      <w:r w:rsidRPr="006D2B59">
        <w:rPr>
          <w:rFonts w:ascii="Garamond" w:eastAsia="Calibri" w:hAnsi="Garamond"/>
          <w:bCs/>
          <w:sz w:val="28"/>
          <w:szCs w:val="28"/>
        </w:rPr>
        <w:t>1</w:t>
      </w:r>
      <w:r w:rsidR="003521C5" w:rsidRPr="006D2B59">
        <w:rPr>
          <w:rFonts w:ascii="Garamond" w:eastAsia="Calibri" w:hAnsi="Garamond"/>
          <w:bCs/>
          <w:sz w:val="28"/>
          <w:szCs w:val="28"/>
        </w:rPr>
        <w:t>3</w:t>
      </w:r>
      <w:r w:rsidRPr="006D2B59">
        <w:rPr>
          <w:rFonts w:ascii="Garamond" w:eastAsia="Calibri" w:hAnsi="Garamond"/>
          <w:bCs/>
          <w:sz w:val="28"/>
          <w:szCs w:val="28"/>
        </w:rPr>
        <w:t>.</w:t>
      </w:r>
      <w:r w:rsidR="005D2C97">
        <w:rPr>
          <w:rFonts w:ascii="Garamond" w:eastAsia="Calibri" w:hAnsi="Garamond"/>
          <w:bCs/>
          <w:sz w:val="28"/>
          <w:szCs w:val="28"/>
        </w:rPr>
        <w:t xml:space="preserve"> </w:t>
      </w:r>
      <w:r w:rsidRPr="006D2B59">
        <w:rPr>
          <w:rFonts w:ascii="Garamond" w:eastAsia="Calibri" w:hAnsi="Garamond"/>
          <w:sz w:val="28"/>
          <w:szCs w:val="28"/>
        </w:rPr>
        <w:t xml:space="preserve">(1) </w:t>
      </w:r>
      <w:proofErr w:type="gramStart"/>
      <w:r w:rsidRPr="006D2B59">
        <w:rPr>
          <w:rFonts w:ascii="Garamond" w:eastAsia="Calibri" w:hAnsi="Garamond"/>
          <w:sz w:val="28"/>
          <w:szCs w:val="28"/>
        </w:rPr>
        <w:t>If</w:t>
      </w:r>
      <w:proofErr w:type="gramEnd"/>
      <w:r w:rsidRPr="006D2B59">
        <w:rPr>
          <w:rFonts w:ascii="Garamond" w:eastAsia="Calibri" w:hAnsi="Garamond"/>
          <w:sz w:val="28"/>
          <w:szCs w:val="28"/>
        </w:rPr>
        <w:t xml:space="preserve"> the numbers of votes for and against a proposal are equal, the chairman or other director chairing the meeting has a casting vote.</w:t>
      </w:r>
    </w:p>
    <w:p w:rsidR="00454EDA" w:rsidRPr="006D2B59" w:rsidRDefault="005D2C97" w:rsidP="005D2C97">
      <w:pPr>
        <w:tabs>
          <w:tab w:val="left" w:pos="720"/>
        </w:tabs>
        <w:autoSpaceDE w:val="0"/>
        <w:autoSpaceDN w:val="0"/>
        <w:adjustRightInd w:val="0"/>
        <w:spacing w:after="120"/>
        <w:ind w:left="720" w:hanging="720"/>
        <w:jc w:val="both"/>
        <w:rPr>
          <w:rFonts w:ascii="Garamond" w:eastAsia="Calibri" w:hAnsi="Garamond"/>
          <w:b/>
          <w:sz w:val="28"/>
          <w:szCs w:val="28"/>
        </w:rPr>
      </w:pPr>
      <w:r>
        <w:rPr>
          <w:rFonts w:ascii="Garamond" w:eastAsia="Calibri" w:hAnsi="Garamond"/>
          <w:sz w:val="28"/>
          <w:szCs w:val="28"/>
        </w:rPr>
        <w:lastRenderedPageBreak/>
        <w:t xml:space="preserve">     </w:t>
      </w:r>
      <w:r w:rsidR="00454EDA" w:rsidRPr="006D2B59">
        <w:rPr>
          <w:rFonts w:ascii="Garamond" w:eastAsia="Calibri" w:hAnsi="Garamond"/>
          <w:sz w:val="28"/>
          <w:szCs w:val="28"/>
        </w:rPr>
        <w:t>(2) But this does not apply if, in accordance with these articles, the chairman or other director is not to be counted as participating in the decision-making process for quorum or voting purposes.</w:t>
      </w:r>
    </w:p>
    <w:p w:rsidR="00D6032B" w:rsidRPr="006D2B59" w:rsidRDefault="00D6032B" w:rsidP="00454EDA">
      <w:pPr>
        <w:autoSpaceDE w:val="0"/>
        <w:autoSpaceDN w:val="0"/>
        <w:adjustRightInd w:val="0"/>
        <w:spacing w:after="120"/>
        <w:jc w:val="both"/>
        <w:rPr>
          <w:rFonts w:ascii="Garamond" w:eastAsia="Calibri" w:hAnsi="Garamond"/>
          <w:bCs/>
          <w:sz w:val="28"/>
          <w:szCs w:val="28"/>
        </w:rPr>
      </w:pPr>
    </w:p>
    <w:p w:rsidR="00454EDA" w:rsidRPr="006D2B59" w:rsidRDefault="00454EDA" w:rsidP="00454EDA">
      <w:pPr>
        <w:autoSpaceDE w:val="0"/>
        <w:autoSpaceDN w:val="0"/>
        <w:adjustRightInd w:val="0"/>
        <w:spacing w:after="120"/>
        <w:jc w:val="both"/>
        <w:rPr>
          <w:rFonts w:ascii="Garamond" w:eastAsia="Calibri" w:hAnsi="Garamond"/>
          <w:b/>
          <w:bCs/>
          <w:i/>
          <w:sz w:val="28"/>
          <w:szCs w:val="28"/>
        </w:rPr>
      </w:pPr>
      <w:r w:rsidRPr="006D2B59">
        <w:rPr>
          <w:rFonts w:ascii="Garamond" w:eastAsia="Calibri" w:hAnsi="Garamond"/>
          <w:b/>
          <w:bCs/>
          <w:i/>
          <w:sz w:val="28"/>
          <w:szCs w:val="28"/>
        </w:rPr>
        <w:t>Alternates voting at directors’ meetings</w:t>
      </w:r>
    </w:p>
    <w:p w:rsidR="00454EDA" w:rsidRPr="006D2B59" w:rsidRDefault="00454EDA" w:rsidP="005D2C97">
      <w:pPr>
        <w:autoSpaceDE w:val="0"/>
        <w:autoSpaceDN w:val="0"/>
        <w:adjustRightInd w:val="0"/>
        <w:spacing w:after="120"/>
        <w:ind w:left="450" w:hanging="450"/>
        <w:jc w:val="both"/>
        <w:rPr>
          <w:rFonts w:ascii="Garamond" w:eastAsia="Calibri" w:hAnsi="Garamond"/>
          <w:b/>
          <w:sz w:val="28"/>
          <w:szCs w:val="28"/>
        </w:rPr>
      </w:pPr>
      <w:r w:rsidRPr="006D2B59">
        <w:rPr>
          <w:rFonts w:ascii="Garamond" w:eastAsia="Calibri" w:hAnsi="Garamond"/>
          <w:bCs/>
          <w:sz w:val="28"/>
          <w:szCs w:val="28"/>
        </w:rPr>
        <w:t>1</w:t>
      </w:r>
      <w:r w:rsidR="003521C5" w:rsidRPr="006D2B59">
        <w:rPr>
          <w:rFonts w:ascii="Garamond" w:eastAsia="Calibri" w:hAnsi="Garamond"/>
          <w:bCs/>
          <w:sz w:val="28"/>
          <w:szCs w:val="28"/>
        </w:rPr>
        <w:t>4</w:t>
      </w:r>
      <w:r w:rsidRPr="006D2B59">
        <w:rPr>
          <w:rFonts w:ascii="Garamond" w:eastAsia="Calibri" w:hAnsi="Garamond"/>
          <w:bCs/>
          <w:sz w:val="28"/>
          <w:szCs w:val="28"/>
        </w:rPr>
        <w:t xml:space="preserve">. </w:t>
      </w:r>
      <w:r w:rsidRPr="006D2B59">
        <w:rPr>
          <w:rFonts w:ascii="Garamond" w:eastAsia="Calibri" w:hAnsi="Garamond"/>
          <w:sz w:val="28"/>
          <w:szCs w:val="28"/>
        </w:rPr>
        <w:t xml:space="preserve">A director who is also an alternate director has an additional vote on behalf of each </w:t>
      </w:r>
      <w:r w:rsidR="00F512A4" w:rsidRPr="006D2B59">
        <w:rPr>
          <w:rFonts w:ascii="Garamond" w:eastAsia="Calibri" w:hAnsi="Garamond"/>
          <w:sz w:val="28"/>
          <w:szCs w:val="28"/>
        </w:rPr>
        <w:t>appointer</w:t>
      </w:r>
      <w:r w:rsidRPr="006D2B59">
        <w:rPr>
          <w:rFonts w:ascii="Garamond" w:eastAsia="Calibri" w:hAnsi="Garamond"/>
          <w:sz w:val="28"/>
          <w:szCs w:val="28"/>
        </w:rPr>
        <w:t xml:space="preserve"> who is</w:t>
      </w:r>
      <w:r w:rsidR="00F512A4" w:rsidRPr="006D2B59">
        <w:rPr>
          <w:rFonts w:ascii="Garamond" w:eastAsia="Calibri" w:hAnsi="Garamond"/>
          <w:sz w:val="28"/>
          <w:szCs w:val="28"/>
        </w:rPr>
        <w:t>:</w:t>
      </w:r>
    </w:p>
    <w:p w:rsidR="00454EDA" w:rsidRPr="006D2B59" w:rsidRDefault="005D2C97" w:rsidP="0020728C">
      <w:pPr>
        <w:numPr>
          <w:ilvl w:val="0"/>
          <w:numId w:val="91"/>
        </w:numPr>
        <w:autoSpaceDE w:val="0"/>
        <w:autoSpaceDN w:val="0"/>
        <w:adjustRightInd w:val="0"/>
        <w:spacing w:after="120" w:line="276" w:lineRule="auto"/>
        <w:jc w:val="both"/>
        <w:rPr>
          <w:rFonts w:ascii="Garamond" w:eastAsia="Calibri" w:hAnsi="Garamond"/>
          <w:b/>
          <w:sz w:val="28"/>
          <w:szCs w:val="28"/>
        </w:rPr>
      </w:pPr>
      <w:r>
        <w:rPr>
          <w:rFonts w:ascii="Garamond" w:eastAsia="Calibri" w:hAnsi="Garamond"/>
          <w:sz w:val="28"/>
          <w:szCs w:val="28"/>
        </w:rPr>
        <w:t xml:space="preserve"> </w:t>
      </w:r>
      <w:r w:rsidR="00454EDA" w:rsidRPr="006D2B59">
        <w:rPr>
          <w:rFonts w:ascii="Garamond" w:eastAsia="Calibri" w:hAnsi="Garamond"/>
          <w:sz w:val="28"/>
          <w:szCs w:val="28"/>
        </w:rPr>
        <w:t>not participating in a directors’ meeting, and</w:t>
      </w:r>
    </w:p>
    <w:p w:rsidR="00454EDA" w:rsidRPr="006D2B59" w:rsidRDefault="005D2C97" w:rsidP="0020728C">
      <w:pPr>
        <w:numPr>
          <w:ilvl w:val="0"/>
          <w:numId w:val="91"/>
        </w:numPr>
        <w:autoSpaceDE w:val="0"/>
        <w:autoSpaceDN w:val="0"/>
        <w:adjustRightInd w:val="0"/>
        <w:spacing w:after="120" w:line="276" w:lineRule="auto"/>
        <w:jc w:val="both"/>
        <w:rPr>
          <w:rFonts w:ascii="Garamond" w:eastAsia="Calibri" w:hAnsi="Garamond"/>
          <w:b/>
          <w:sz w:val="28"/>
          <w:szCs w:val="28"/>
        </w:rPr>
      </w:pPr>
      <w:r>
        <w:rPr>
          <w:rFonts w:ascii="Garamond" w:eastAsia="Calibri" w:hAnsi="Garamond"/>
          <w:sz w:val="28"/>
          <w:szCs w:val="28"/>
        </w:rPr>
        <w:t xml:space="preserve"> </w:t>
      </w:r>
      <w:proofErr w:type="gramStart"/>
      <w:r w:rsidR="00454EDA" w:rsidRPr="006D2B59">
        <w:rPr>
          <w:rFonts w:ascii="Garamond" w:eastAsia="Calibri" w:hAnsi="Garamond"/>
          <w:sz w:val="28"/>
          <w:szCs w:val="28"/>
        </w:rPr>
        <w:t>would</w:t>
      </w:r>
      <w:proofErr w:type="gramEnd"/>
      <w:r w:rsidR="00454EDA" w:rsidRPr="006D2B59">
        <w:rPr>
          <w:rFonts w:ascii="Garamond" w:eastAsia="Calibri" w:hAnsi="Garamond"/>
          <w:sz w:val="28"/>
          <w:szCs w:val="28"/>
        </w:rPr>
        <w:t xml:space="preserve"> have been entitled to vote if they were participating in it.</w:t>
      </w:r>
    </w:p>
    <w:p w:rsidR="00F512A4" w:rsidRPr="006D2B59" w:rsidRDefault="00F512A4" w:rsidP="00F512A4">
      <w:pPr>
        <w:autoSpaceDE w:val="0"/>
        <w:autoSpaceDN w:val="0"/>
        <w:adjustRightInd w:val="0"/>
        <w:spacing w:after="120" w:line="276" w:lineRule="auto"/>
        <w:ind w:left="720"/>
        <w:jc w:val="both"/>
        <w:rPr>
          <w:rFonts w:ascii="Garamond" w:eastAsia="Calibri" w:hAnsi="Garamond"/>
          <w:b/>
          <w:sz w:val="28"/>
          <w:szCs w:val="28"/>
        </w:rPr>
      </w:pPr>
    </w:p>
    <w:p w:rsidR="00454EDA" w:rsidRPr="006D2B59" w:rsidRDefault="00454EDA" w:rsidP="00454EDA">
      <w:pPr>
        <w:autoSpaceDE w:val="0"/>
        <w:autoSpaceDN w:val="0"/>
        <w:adjustRightInd w:val="0"/>
        <w:spacing w:after="120"/>
        <w:jc w:val="both"/>
        <w:rPr>
          <w:rFonts w:ascii="Garamond" w:eastAsia="Calibri" w:hAnsi="Garamond"/>
          <w:b/>
          <w:bCs/>
          <w:i/>
          <w:sz w:val="28"/>
          <w:szCs w:val="28"/>
        </w:rPr>
      </w:pPr>
      <w:r w:rsidRPr="006D2B59">
        <w:rPr>
          <w:rFonts w:ascii="Garamond" w:eastAsia="Calibri" w:hAnsi="Garamond"/>
          <w:b/>
          <w:bCs/>
          <w:i/>
          <w:sz w:val="28"/>
          <w:szCs w:val="28"/>
        </w:rPr>
        <w:t>Conflicts of interest</w:t>
      </w:r>
    </w:p>
    <w:p w:rsidR="00454EDA" w:rsidRPr="006D2B59" w:rsidRDefault="00454EDA" w:rsidP="005D2C97">
      <w:pPr>
        <w:autoSpaceDE w:val="0"/>
        <w:autoSpaceDN w:val="0"/>
        <w:adjustRightInd w:val="0"/>
        <w:spacing w:after="120"/>
        <w:ind w:left="720" w:hanging="720"/>
        <w:jc w:val="both"/>
        <w:rPr>
          <w:rFonts w:ascii="Garamond" w:eastAsia="Calibri" w:hAnsi="Garamond"/>
          <w:b/>
          <w:sz w:val="28"/>
          <w:szCs w:val="28"/>
        </w:rPr>
      </w:pPr>
      <w:r w:rsidRPr="006D2B59">
        <w:rPr>
          <w:rFonts w:ascii="Garamond" w:eastAsia="Calibri" w:hAnsi="Garamond"/>
          <w:bCs/>
          <w:sz w:val="28"/>
          <w:szCs w:val="28"/>
        </w:rPr>
        <w:t>1</w:t>
      </w:r>
      <w:r w:rsidR="003521C5" w:rsidRPr="006D2B59">
        <w:rPr>
          <w:rFonts w:ascii="Garamond" w:eastAsia="Calibri" w:hAnsi="Garamond"/>
          <w:bCs/>
          <w:sz w:val="28"/>
          <w:szCs w:val="28"/>
        </w:rPr>
        <w:t>5</w:t>
      </w:r>
      <w:r w:rsidRPr="006D2B59">
        <w:rPr>
          <w:rFonts w:ascii="Garamond" w:eastAsia="Calibri" w:hAnsi="Garamond"/>
          <w:bCs/>
          <w:sz w:val="28"/>
          <w:szCs w:val="28"/>
        </w:rPr>
        <w:t>.</w:t>
      </w:r>
      <w:r w:rsidRPr="006D2B59">
        <w:rPr>
          <w:rFonts w:ascii="Garamond" w:eastAsia="Calibri" w:hAnsi="Garamond"/>
          <w:sz w:val="28"/>
          <w:szCs w:val="28"/>
        </w:rPr>
        <w:t>(1) If a directors’ meeting, or part of a directors’ meeting, is concerned with an actual or proposed transaction or arrangement with the company in which a director is interested, that director is not to be counted as participating in that meeting, or part of a meeting, for quorum or voting purposes.</w:t>
      </w:r>
    </w:p>
    <w:p w:rsidR="00454EDA" w:rsidRPr="006D2B59" w:rsidRDefault="00454EDA" w:rsidP="005D2C97">
      <w:pPr>
        <w:autoSpaceDE w:val="0"/>
        <w:autoSpaceDN w:val="0"/>
        <w:adjustRightInd w:val="0"/>
        <w:spacing w:after="120"/>
        <w:ind w:left="450" w:hanging="450"/>
        <w:jc w:val="both"/>
        <w:rPr>
          <w:rFonts w:ascii="Garamond" w:eastAsia="Calibri" w:hAnsi="Garamond"/>
          <w:b/>
          <w:sz w:val="28"/>
          <w:szCs w:val="28"/>
        </w:rPr>
      </w:pPr>
      <w:r w:rsidRPr="006D2B59">
        <w:rPr>
          <w:rFonts w:ascii="Garamond" w:eastAsia="Calibri" w:hAnsi="Garamond"/>
          <w:sz w:val="28"/>
          <w:szCs w:val="28"/>
        </w:rPr>
        <w:t>(2) But if paragraph (3) applies, a director who is interested in an actual or proposed transaction or arrangement with the company is to be counted as participating in a decision at a directors’ meeting, or part of a directors’ meeting, relating to it for quorum and voting purposes.</w:t>
      </w:r>
    </w:p>
    <w:p w:rsidR="00454EDA" w:rsidRPr="006D2B59" w:rsidRDefault="00454EDA" w:rsidP="00454EDA">
      <w:pPr>
        <w:autoSpaceDE w:val="0"/>
        <w:autoSpaceDN w:val="0"/>
        <w:adjustRightInd w:val="0"/>
        <w:spacing w:after="120"/>
        <w:jc w:val="both"/>
        <w:rPr>
          <w:rFonts w:ascii="Garamond" w:eastAsia="Calibri" w:hAnsi="Garamond"/>
          <w:b/>
          <w:sz w:val="28"/>
          <w:szCs w:val="28"/>
        </w:rPr>
      </w:pPr>
      <w:r w:rsidRPr="006D2B59">
        <w:rPr>
          <w:rFonts w:ascii="Garamond" w:eastAsia="Calibri" w:hAnsi="Garamond"/>
          <w:sz w:val="28"/>
          <w:szCs w:val="28"/>
        </w:rPr>
        <w:t>(3) This paragraph applies when</w:t>
      </w:r>
      <w:r w:rsidR="00F512A4" w:rsidRPr="006D2B59">
        <w:rPr>
          <w:rFonts w:ascii="Garamond" w:eastAsia="Calibri" w:hAnsi="Garamond"/>
          <w:sz w:val="28"/>
          <w:szCs w:val="28"/>
        </w:rPr>
        <w:t>:</w:t>
      </w:r>
    </w:p>
    <w:p w:rsidR="00454EDA" w:rsidRPr="006D2B59" w:rsidRDefault="00454EDA" w:rsidP="0020728C">
      <w:pPr>
        <w:numPr>
          <w:ilvl w:val="0"/>
          <w:numId w:val="11"/>
        </w:numPr>
        <w:autoSpaceDE w:val="0"/>
        <w:autoSpaceDN w:val="0"/>
        <w:adjustRightInd w:val="0"/>
        <w:spacing w:after="120" w:line="276" w:lineRule="auto"/>
        <w:jc w:val="both"/>
        <w:rPr>
          <w:rFonts w:ascii="Garamond" w:eastAsia="Calibri" w:hAnsi="Garamond"/>
          <w:b/>
          <w:sz w:val="28"/>
          <w:szCs w:val="28"/>
        </w:rPr>
      </w:pPr>
      <w:r w:rsidRPr="006D2B59">
        <w:rPr>
          <w:rFonts w:ascii="Garamond" w:eastAsia="Calibri" w:hAnsi="Garamond"/>
          <w:sz w:val="28"/>
          <w:szCs w:val="28"/>
        </w:rPr>
        <w:t xml:space="preserve">the company by ordinary resolution </w:t>
      </w:r>
      <w:r w:rsidR="00BC4B18" w:rsidRPr="006D2B59">
        <w:rPr>
          <w:rFonts w:ascii="Garamond" w:eastAsia="Calibri" w:hAnsi="Garamond"/>
          <w:sz w:val="28"/>
          <w:szCs w:val="28"/>
        </w:rPr>
        <w:t>does not apply</w:t>
      </w:r>
      <w:r w:rsidRPr="006D2B59">
        <w:rPr>
          <w:rFonts w:ascii="Garamond" w:eastAsia="Calibri" w:hAnsi="Garamond"/>
          <w:sz w:val="28"/>
          <w:szCs w:val="28"/>
        </w:rPr>
        <w:t xml:space="preserve"> the provision of these articles which would otherwise prevent a director from being counted as participating in, or voting at, a directors’ meeting;</w:t>
      </w:r>
    </w:p>
    <w:p w:rsidR="00454EDA" w:rsidRPr="006D2B59" w:rsidRDefault="00454EDA" w:rsidP="0020728C">
      <w:pPr>
        <w:numPr>
          <w:ilvl w:val="0"/>
          <w:numId w:val="11"/>
        </w:numPr>
        <w:autoSpaceDE w:val="0"/>
        <w:autoSpaceDN w:val="0"/>
        <w:adjustRightInd w:val="0"/>
        <w:spacing w:after="120" w:line="276" w:lineRule="auto"/>
        <w:jc w:val="both"/>
        <w:rPr>
          <w:rFonts w:ascii="Garamond" w:eastAsia="Calibri" w:hAnsi="Garamond"/>
          <w:b/>
          <w:sz w:val="28"/>
          <w:szCs w:val="28"/>
        </w:rPr>
      </w:pPr>
      <w:r w:rsidRPr="006D2B59">
        <w:rPr>
          <w:rFonts w:ascii="Garamond" w:eastAsia="Calibri" w:hAnsi="Garamond"/>
          <w:sz w:val="28"/>
          <w:szCs w:val="28"/>
        </w:rPr>
        <w:t>the director’s interest cannot reasonably be regarded as likely to give rise to a conflict of interest; or</w:t>
      </w:r>
    </w:p>
    <w:p w:rsidR="00454EDA" w:rsidRPr="006D2B59" w:rsidRDefault="00454EDA" w:rsidP="0020728C">
      <w:pPr>
        <w:numPr>
          <w:ilvl w:val="0"/>
          <w:numId w:val="11"/>
        </w:numPr>
        <w:autoSpaceDE w:val="0"/>
        <w:autoSpaceDN w:val="0"/>
        <w:adjustRightInd w:val="0"/>
        <w:spacing w:after="120" w:line="276" w:lineRule="auto"/>
        <w:jc w:val="both"/>
        <w:rPr>
          <w:rFonts w:ascii="Garamond" w:eastAsia="Calibri" w:hAnsi="Garamond"/>
          <w:b/>
          <w:sz w:val="28"/>
          <w:szCs w:val="28"/>
        </w:rPr>
      </w:pPr>
      <w:proofErr w:type="gramStart"/>
      <w:r w:rsidRPr="006D2B59">
        <w:rPr>
          <w:rFonts w:ascii="Garamond" w:eastAsia="Calibri" w:hAnsi="Garamond"/>
          <w:sz w:val="28"/>
          <w:szCs w:val="28"/>
        </w:rPr>
        <w:t>the</w:t>
      </w:r>
      <w:proofErr w:type="gramEnd"/>
      <w:r w:rsidRPr="006D2B59">
        <w:rPr>
          <w:rFonts w:ascii="Garamond" w:eastAsia="Calibri" w:hAnsi="Garamond"/>
          <w:sz w:val="28"/>
          <w:szCs w:val="28"/>
        </w:rPr>
        <w:t xml:space="preserve"> director’s conflict of interest arises from a permitted cause.</w:t>
      </w:r>
    </w:p>
    <w:p w:rsidR="00454EDA" w:rsidRPr="006D2B59" w:rsidRDefault="00454EDA" w:rsidP="00454EDA">
      <w:pPr>
        <w:autoSpaceDE w:val="0"/>
        <w:autoSpaceDN w:val="0"/>
        <w:adjustRightInd w:val="0"/>
        <w:spacing w:after="120"/>
        <w:jc w:val="both"/>
        <w:rPr>
          <w:rFonts w:ascii="Garamond" w:eastAsia="Calibri" w:hAnsi="Garamond"/>
          <w:b/>
          <w:sz w:val="28"/>
          <w:szCs w:val="28"/>
        </w:rPr>
      </w:pPr>
      <w:r w:rsidRPr="006D2B59">
        <w:rPr>
          <w:rFonts w:ascii="Garamond" w:eastAsia="Calibri" w:hAnsi="Garamond"/>
          <w:sz w:val="28"/>
          <w:szCs w:val="28"/>
        </w:rPr>
        <w:t>(4) For the purposes of this article, the following are permitted causes</w:t>
      </w:r>
      <w:r w:rsidR="00F512A4" w:rsidRPr="006D2B59">
        <w:rPr>
          <w:rFonts w:ascii="Garamond" w:eastAsia="Calibri" w:hAnsi="Garamond"/>
          <w:sz w:val="28"/>
          <w:szCs w:val="28"/>
        </w:rPr>
        <w:t>:</w:t>
      </w:r>
    </w:p>
    <w:p w:rsidR="00454EDA" w:rsidRPr="006D2B59" w:rsidRDefault="00454EDA" w:rsidP="0020728C">
      <w:pPr>
        <w:numPr>
          <w:ilvl w:val="0"/>
          <w:numId w:val="12"/>
        </w:numPr>
        <w:autoSpaceDE w:val="0"/>
        <w:autoSpaceDN w:val="0"/>
        <w:adjustRightInd w:val="0"/>
        <w:spacing w:after="120" w:line="276" w:lineRule="auto"/>
        <w:jc w:val="both"/>
        <w:rPr>
          <w:rFonts w:ascii="Garamond" w:eastAsia="Calibri" w:hAnsi="Garamond"/>
          <w:b/>
          <w:sz w:val="28"/>
          <w:szCs w:val="28"/>
        </w:rPr>
      </w:pPr>
      <w:r w:rsidRPr="006D2B59">
        <w:rPr>
          <w:rFonts w:ascii="Garamond" w:eastAsia="Calibri" w:hAnsi="Garamond"/>
          <w:sz w:val="28"/>
          <w:szCs w:val="28"/>
        </w:rPr>
        <w:t>a guarantee given, or to be given, by or to a director in respect of an obligation incurred by or on behalf of the company or any of its subsidiaries;</w:t>
      </w:r>
    </w:p>
    <w:p w:rsidR="00454EDA" w:rsidRPr="006D2B59" w:rsidRDefault="00454EDA" w:rsidP="0020728C">
      <w:pPr>
        <w:numPr>
          <w:ilvl w:val="0"/>
          <w:numId w:val="12"/>
        </w:numPr>
        <w:autoSpaceDE w:val="0"/>
        <w:autoSpaceDN w:val="0"/>
        <w:adjustRightInd w:val="0"/>
        <w:spacing w:after="120" w:line="276" w:lineRule="auto"/>
        <w:jc w:val="both"/>
        <w:rPr>
          <w:rFonts w:ascii="Garamond" w:eastAsia="Calibri" w:hAnsi="Garamond"/>
          <w:b/>
          <w:sz w:val="28"/>
          <w:szCs w:val="28"/>
        </w:rPr>
      </w:pPr>
      <w:r w:rsidRPr="006D2B59">
        <w:rPr>
          <w:rFonts w:ascii="Garamond" w:eastAsia="Calibri" w:hAnsi="Garamond"/>
          <w:sz w:val="28"/>
          <w:szCs w:val="28"/>
        </w:rPr>
        <w:t>subscription, or an agreement to subscribe, for shares or other securities of the company or any of its subsidiaries, or to underwrite, sub-</w:t>
      </w:r>
      <w:r w:rsidRPr="006D2B59">
        <w:rPr>
          <w:rFonts w:ascii="Garamond" w:eastAsia="Calibri" w:hAnsi="Garamond"/>
          <w:sz w:val="28"/>
          <w:szCs w:val="28"/>
        </w:rPr>
        <w:lastRenderedPageBreak/>
        <w:t>underwrite, or guarantee subscription for any such shares or securities; and</w:t>
      </w:r>
    </w:p>
    <w:p w:rsidR="00454EDA" w:rsidRPr="006D2B59" w:rsidRDefault="00454EDA" w:rsidP="0020728C">
      <w:pPr>
        <w:numPr>
          <w:ilvl w:val="0"/>
          <w:numId w:val="12"/>
        </w:numPr>
        <w:autoSpaceDE w:val="0"/>
        <w:autoSpaceDN w:val="0"/>
        <w:adjustRightInd w:val="0"/>
        <w:spacing w:after="120" w:line="276" w:lineRule="auto"/>
        <w:jc w:val="both"/>
        <w:rPr>
          <w:rFonts w:ascii="Garamond" w:eastAsia="Calibri" w:hAnsi="Garamond"/>
          <w:b/>
          <w:sz w:val="28"/>
          <w:szCs w:val="28"/>
        </w:rPr>
      </w:pPr>
      <w:proofErr w:type="gramStart"/>
      <w:r w:rsidRPr="006D2B59">
        <w:rPr>
          <w:rFonts w:ascii="Garamond" w:eastAsia="Calibri" w:hAnsi="Garamond"/>
          <w:sz w:val="28"/>
          <w:szCs w:val="28"/>
        </w:rPr>
        <w:t>arrangements</w:t>
      </w:r>
      <w:proofErr w:type="gramEnd"/>
      <w:r w:rsidRPr="006D2B59">
        <w:rPr>
          <w:rFonts w:ascii="Garamond" w:eastAsia="Calibri" w:hAnsi="Garamond"/>
          <w:sz w:val="28"/>
          <w:szCs w:val="28"/>
        </w:rPr>
        <w:t xml:space="preserve"> pursuant to which benefits are made available to employees and directors or former employees and directors of the company or any of its subsidiaries which do not provide special benefits for directors or former directors.</w:t>
      </w:r>
    </w:p>
    <w:p w:rsidR="00454EDA" w:rsidRPr="006D2B59" w:rsidRDefault="00454EDA" w:rsidP="005D2C97">
      <w:pPr>
        <w:autoSpaceDE w:val="0"/>
        <w:autoSpaceDN w:val="0"/>
        <w:adjustRightInd w:val="0"/>
        <w:spacing w:after="120"/>
        <w:ind w:left="360" w:hanging="360"/>
        <w:jc w:val="both"/>
        <w:rPr>
          <w:rFonts w:ascii="Garamond" w:eastAsia="Calibri" w:hAnsi="Garamond"/>
          <w:b/>
          <w:sz w:val="28"/>
          <w:szCs w:val="28"/>
        </w:rPr>
      </w:pPr>
      <w:r w:rsidRPr="006D2B59">
        <w:rPr>
          <w:rFonts w:ascii="Garamond" w:eastAsia="Calibri" w:hAnsi="Garamond"/>
          <w:sz w:val="28"/>
          <w:szCs w:val="28"/>
        </w:rPr>
        <w:t>(5) Subject to paragraph (6), if a question arises at a meeting of directors or of a committee of directors as to the right of a director to participate in the meeting (or part of the meeting) for voting or quorum purposes, the question may, before the conclusion of the meeting, be referred to the chairman whose ruling in relation to any director other than the chairman is to be final and conclusive.</w:t>
      </w:r>
    </w:p>
    <w:p w:rsidR="00454EDA" w:rsidRPr="006D2B59" w:rsidRDefault="00454EDA" w:rsidP="005D2C97">
      <w:pPr>
        <w:autoSpaceDE w:val="0"/>
        <w:autoSpaceDN w:val="0"/>
        <w:adjustRightInd w:val="0"/>
        <w:spacing w:after="120"/>
        <w:ind w:left="360" w:hanging="360"/>
        <w:jc w:val="both"/>
        <w:rPr>
          <w:rFonts w:ascii="Garamond" w:eastAsia="Calibri" w:hAnsi="Garamond"/>
          <w:sz w:val="28"/>
          <w:szCs w:val="28"/>
        </w:rPr>
      </w:pPr>
      <w:r w:rsidRPr="006D2B59">
        <w:rPr>
          <w:rFonts w:ascii="Garamond" w:eastAsia="Calibri" w:hAnsi="Garamond"/>
          <w:sz w:val="28"/>
          <w:szCs w:val="28"/>
        </w:rPr>
        <w:t>(6) If any question as to the right to participate in the meeting (or part of the meeting) should arise in respect of the chairman, the question is to be decided by a decision of the directors at that meeting, for which purpose the chairman is not to be counted as participating in the meeting (or that part of the meeting) for voting or quorum purposes.</w:t>
      </w:r>
    </w:p>
    <w:p w:rsidR="00F512A4" w:rsidRPr="006D2B59" w:rsidRDefault="00F512A4" w:rsidP="00454EDA">
      <w:pPr>
        <w:autoSpaceDE w:val="0"/>
        <w:autoSpaceDN w:val="0"/>
        <w:adjustRightInd w:val="0"/>
        <w:spacing w:after="120"/>
        <w:jc w:val="both"/>
        <w:rPr>
          <w:rFonts w:ascii="Garamond" w:eastAsia="Calibri" w:hAnsi="Garamond"/>
          <w:b/>
          <w:sz w:val="28"/>
          <w:szCs w:val="28"/>
        </w:rPr>
      </w:pPr>
    </w:p>
    <w:p w:rsidR="00454EDA" w:rsidRPr="006D2B59" w:rsidRDefault="00454EDA" w:rsidP="00454EDA">
      <w:pPr>
        <w:autoSpaceDE w:val="0"/>
        <w:autoSpaceDN w:val="0"/>
        <w:adjustRightInd w:val="0"/>
        <w:spacing w:after="120"/>
        <w:jc w:val="both"/>
        <w:rPr>
          <w:rFonts w:ascii="Garamond" w:eastAsia="Calibri" w:hAnsi="Garamond"/>
          <w:b/>
          <w:bCs/>
          <w:i/>
          <w:sz w:val="28"/>
          <w:szCs w:val="28"/>
        </w:rPr>
      </w:pPr>
      <w:r w:rsidRPr="006D2B59">
        <w:rPr>
          <w:rFonts w:ascii="Garamond" w:eastAsia="Calibri" w:hAnsi="Garamond"/>
          <w:b/>
          <w:bCs/>
          <w:i/>
          <w:sz w:val="28"/>
          <w:szCs w:val="28"/>
        </w:rPr>
        <w:t>Proposing directors’ written resolutions</w:t>
      </w:r>
    </w:p>
    <w:p w:rsidR="00454EDA" w:rsidRPr="006D2B59" w:rsidRDefault="00454EDA" w:rsidP="00454EDA">
      <w:pPr>
        <w:autoSpaceDE w:val="0"/>
        <w:autoSpaceDN w:val="0"/>
        <w:adjustRightInd w:val="0"/>
        <w:spacing w:after="120"/>
        <w:jc w:val="both"/>
        <w:rPr>
          <w:rFonts w:ascii="Garamond" w:eastAsia="Calibri" w:hAnsi="Garamond"/>
          <w:b/>
          <w:sz w:val="28"/>
          <w:szCs w:val="28"/>
        </w:rPr>
      </w:pPr>
      <w:r w:rsidRPr="006D2B59">
        <w:rPr>
          <w:rFonts w:ascii="Garamond" w:eastAsia="Calibri" w:hAnsi="Garamond"/>
          <w:bCs/>
          <w:sz w:val="28"/>
          <w:szCs w:val="28"/>
        </w:rPr>
        <w:t>1</w:t>
      </w:r>
      <w:r w:rsidR="003521C5" w:rsidRPr="006D2B59">
        <w:rPr>
          <w:rFonts w:ascii="Garamond" w:eastAsia="Calibri" w:hAnsi="Garamond"/>
          <w:bCs/>
          <w:sz w:val="28"/>
          <w:szCs w:val="28"/>
        </w:rPr>
        <w:t>6</w:t>
      </w:r>
      <w:proofErr w:type="gramStart"/>
      <w:r w:rsidRPr="006D2B59">
        <w:rPr>
          <w:rFonts w:ascii="Garamond" w:eastAsia="Calibri" w:hAnsi="Garamond"/>
          <w:bCs/>
          <w:sz w:val="28"/>
          <w:szCs w:val="28"/>
        </w:rPr>
        <w:t>.</w:t>
      </w:r>
      <w:r w:rsidRPr="006D2B59">
        <w:rPr>
          <w:rFonts w:ascii="Garamond" w:eastAsia="Calibri" w:hAnsi="Garamond"/>
          <w:sz w:val="28"/>
          <w:szCs w:val="28"/>
        </w:rPr>
        <w:t>(</w:t>
      </w:r>
      <w:proofErr w:type="gramEnd"/>
      <w:r w:rsidRPr="006D2B59">
        <w:rPr>
          <w:rFonts w:ascii="Garamond" w:eastAsia="Calibri" w:hAnsi="Garamond"/>
          <w:sz w:val="28"/>
          <w:szCs w:val="28"/>
        </w:rPr>
        <w:t>1) Any director may propose a directors’ written resolution.</w:t>
      </w:r>
    </w:p>
    <w:p w:rsidR="00454EDA" w:rsidRPr="006D2B59" w:rsidRDefault="005D2C97" w:rsidP="005D2C97">
      <w:pPr>
        <w:tabs>
          <w:tab w:val="left" w:pos="630"/>
        </w:tabs>
        <w:autoSpaceDE w:val="0"/>
        <w:autoSpaceDN w:val="0"/>
        <w:adjustRightInd w:val="0"/>
        <w:spacing w:after="120"/>
        <w:ind w:left="630" w:hanging="630"/>
        <w:jc w:val="both"/>
        <w:rPr>
          <w:rFonts w:ascii="Garamond" w:eastAsia="Calibri" w:hAnsi="Garamond"/>
          <w:b/>
          <w:sz w:val="28"/>
          <w:szCs w:val="28"/>
        </w:rPr>
      </w:pPr>
      <w:r>
        <w:rPr>
          <w:rFonts w:ascii="Garamond" w:eastAsia="Calibri" w:hAnsi="Garamond"/>
          <w:sz w:val="28"/>
          <w:szCs w:val="28"/>
        </w:rPr>
        <w:t xml:space="preserve">     </w:t>
      </w:r>
      <w:r w:rsidR="00454EDA" w:rsidRPr="006D2B59">
        <w:rPr>
          <w:rFonts w:ascii="Garamond" w:eastAsia="Calibri" w:hAnsi="Garamond"/>
          <w:sz w:val="28"/>
          <w:szCs w:val="28"/>
        </w:rPr>
        <w:t>(2) The company secretary must propose a directors’ written resolution if a director so requests.</w:t>
      </w:r>
    </w:p>
    <w:p w:rsidR="00454EDA" w:rsidRPr="006D2B59" w:rsidRDefault="005D2C97" w:rsidP="005D2C97">
      <w:pPr>
        <w:autoSpaceDE w:val="0"/>
        <w:autoSpaceDN w:val="0"/>
        <w:adjustRightInd w:val="0"/>
        <w:spacing w:after="120"/>
        <w:ind w:left="720" w:hanging="720"/>
        <w:jc w:val="both"/>
        <w:rPr>
          <w:rFonts w:ascii="Garamond" w:eastAsia="Calibri" w:hAnsi="Garamond"/>
          <w:b/>
          <w:sz w:val="28"/>
          <w:szCs w:val="28"/>
        </w:rPr>
      </w:pPr>
      <w:r>
        <w:rPr>
          <w:rFonts w:ascii="Garamond" w:eastAsia="Calibri" w:hAnsi="Garamond"/>
          <w:sz w:val="28"/>
          <w:szCs w:val="28"/>
        </w:rPr>
        <w:t xml:space="preserve">    </w:t>
      </w:r>
      <w:r w:rsidR="00454EDA" w:rsidRPr="006D2B59">
        <w:rPr>
          <w:rFonts w:ascii="Garamond" w:eastAsia="Calibri" w:hAnsi="Garamond"/>
          <w:sz w:val="28"/>
          <w:szCs w:val="28"/>
        </w:rPr>
        <w:t>(3) A directors’ written resolution is proposed by giving notice of the proposed resolution to the directors.</w:t>
      </w:r>
    </w:p>
    <w:p w:rsidR="00454EDA" w:rsidRPr="006D2B59" w:rsidRDefault="005D2C97" w:rsidP="00454EDA">
      <w:pPr>
        <w:autoSpaceDE w:val="0"/>
        <w:autoSpaceDN w:val="0"/>
        <w:adjustRightInd w:val="0"/>
        <w:spacing w:after="120"/>
        <w:jc w:val="both"/>
        <w:rPr>
          <w:rFonts w:ascii="Garamond" w:eastAsia="Calibri" w:hAnsi="Garamond"/>
          <w:b/>
          <w:sz w:val="28"/>
          <w:szCs w:val="28"/>
        </w:rPr>
      </w:pPr>
      <w:r>
        <w:rPr>
          <w:rFonts w:ascii="Garamond" w:eastAsia="Calibri" w:hAnsi="Garamond"/>
          <w:sz w:val="28"/>
          <w:szCs w:val="28"/>
        </w:rPr>
        <w:t xml:space="preserve">    </w:t>
      </w:r>
      <w:r w:rsidR="00454EDA" w:rsidRPr="006D2B59">
        <w:rPr>
          <w:rFonts w:ascii="Garamond" w:eastAsia="Calibri" w:hAnsi="Garamond"/>
          <w:sz w:val="28"/>
          <w:szCs w:val="28"/>
        </w:rPr>
        <w:t>(4) Notice of a proposed directors’ written resolution must indicate</w:t>
      </w:r>
      <w:r w:rsidR="00F512A4" w:rsidRPr="006D2B59">
        <w:rPr>
          <w:rFonts w:ascii="Garamond" w:eastAsia="Calibri" w:hAnsi="Garamond"/>
          <w:sz w:val="28"/>
          <w:szCs w:val="28"/>
        </w:rPr>
        <w:t>:</w:t>
      </w:r>
    </w:p>
    <w:p w:rsidR="00454EDA" w:rsidRPr="006D2B59" w:rsidRDefault="005D2C97" w:rsidP="005D2C97">
      <w:pPr>
        <w:autoSpaceDE w:val="0"/>
        <w:autoSpaceDN w:val="0"/>
        <w:adjustRightInd w:val="0"/>
        <w:spacing w:after="120" w:line="276" w:lineRule="auto"/>
        <w:ind w:left="360"/>
        <w:jc w:val="both"/>
        <w:rPr>
          <w:rFonts w:ascii="Garamond" w:eastAsia="Calibri" w:hAnsi="Garamond"/>
          <w:b/>
          <w:sz w:val="28"/>
          <w:szCs w:val="28"/>
        </w:rPr>
      </w:pPr>
      <w:r>
        <w:rPr>
          <w:rFonts w:ascii="Garamond" w:eastAsia="Calibri" w:hAnsi="Garamond"/>
          <w:sz w:val="28"/>
          <w:szCs w:val="28"/>
        </w:rPr>
        <w:t xml:space="preserve">     </w:t>
      </w:r>
      <w:r w:rsidRPr="005D2C97">
        <w:rPr>
          <w:rFonts w:ascii="Garamond" w:eastAsia="Calibri" w:hAnsi="Garamond"/>
          <w:i/>
          <w:sz w:val="28"/>
          <w:szCs w:val="28"/>
        </w:rPr>
        <w:t>(a)</w:t>
      </w:r>
      <w:r>
        <w:rPr>
          <w:rFonts w:ascii="Garamond" w:eastAsia="Calibri" w:hAnsi="Garamond"/>
          <w:sz w:val="28"/>
          <w:szCs w:val="28"/>
        </w:rPr>
        <w:t xml:space="preserve"> </w:t>
      </w:r>
      <w:proofErr w:type="gramStart"/>
      <w:r w:rsidR="00454EDA" w:rsidRPr="006D2B59">
        <w:rPr>
          <w:rFonts w:ascii="Garamond" w:eastAsia="Calibri" w:hAnsi="Garamond"/>
          <w:sz w:val="28"/>
          <w:szCs w:val="28"/>
        </w:rPr>
        <w:t>the</w:t>
      </w:r>
      <w:proofErr w:type="gramEnd"/>
      <w:r w:rsidR="00454EDA" w:rsidRPr="006D2B59">
        <w:rPr>
          <w:rFonts w:ascii="Garamond" w:eastAsia="Calibri" w:hAnsi="Garamond"/>
          <w:sz w:val="28"/>
          <w:szCs w:val="28"/>
        </w:rPr>
        <w:t xml:space="preserve"> proposed resolution, and</w:t>
      </w:r>
    </w:p>
    <w:p w:rsidR="00454EDA" w:rsidRPr="006D2B59" w:rsidRDefault="005D2C97" w:rsidP="005D2C97">
      <w:pPr>
        <w:autoSpaceDE w:val="0"/>
        <w:autoSpaceDN w:val="0"/>
        <w:adjustRightInd w:val="0"/>
        <w:spacing w:after="120" w:line="276" w:lineRule="auto"/>
        <w:ind w:left="360"/>
        <w:jc w:val="both"/>
        <w:rPr>
          <w:rFonts w:ascii="Garamond" w:eastAsia="Calibri" w:hAnsi="Garamond"/>
          <w:b/>
          <w:sz w:val="28"/>
          <w:szCs w:val="28"/>
        </w:rPr>
      </w:pPr>
      <w:r w:rsidRPr="005D2C97">
        <w:rPr>
          <w:rFonts w:ascii="Garamond" w:eastAsia="Calibri" w:hAnsi="Garamond"/>
          <w:i/>
          <w:sz w:val="28"/>
          <w:szCs w:val="28"/>
        </w:rPr>
        <w:t xml:space="preserve">     (b)</w:t>
      </w:r>
      <w:r>
        <w:rPr>
          <w:rFonts w:ascii="Garamond" w:eastAsia="Calibri" w:hAnsi="Garamond"/>
          <w:sz w:val="28"/>
          <w:szCs w:val="28"/>
        </w:rPr>
        <w:t xml:space="preserve"> </w:t>
      </w:r>
      <w:proofErr w:type="gramStart"/>
      <w:r w:rsidR="00454EDA" w:rsidRPr="006D2B59">
        <w:rPr>
          <w:rFonts w:ascii="Garamond" w:eastAsia="Calibri" w:hAnsi="Garamond"/>
          <w:sz w:val="28"/>
          <w:szCs w:val="28"/>
        </w:rPr>
        <w:t>the</w:t>
      </w:r>
      <w:proofErr w:type="gramEnd"/>
      <w:r w:rsidR="00454EDA" w:rsidRPr="006D2B59">
        <w:rPr>
          <w:rFonts w:ascii="Garamond" w:eastAsia="Calibri" w:hAnsi="Garamond"/>
          <w:sz w:val="28"/>
          <w:szCs w:val="28"/>
        </w:rPr>
        <w:t xml:space="preserve"> time by which it is proposed that the directors should adopt it.</w:t>
      </w:r>
    </w:p>
    <w:p w:rsidR="00454EDA" w:rsidRPr="006D2B59" w:rsidRDefault="005D2C97" w:rsidP="005D2C97">
      <w:pPr>
        <w:tabs>
          <w:tab w:val="left" w:pos="630"/>
        </w:tabs>
        <w:autoSpaceDE w:val="0"/>
        <w:autoSpaceDN w:val="0"/>
        <w:adjustRightInd w:val="0"/>
        <w:spacing w:after="120"/>
        <w:ind w:left="720" w:hanging="720"/>
        <w:jc w:val="both"/>
        <w:rPr>
          <w:rFonts w:ascii="Garamond" w:eastAsia="Calibri" w:hAnsi="Garamond"/>
          <w:b/>
          <w:sz w:val="28"/>
          <w:szCs w:val="28"/>
        </w:rPr>
      </w:pPr>
      <w:r>
        <w:rPr>
          <w:rFonts w:ascii="Garamond" w:eastAsia="Calibri" w:hAnsi="Garamond"/>
          <w:sz w:val="28"/>
          <w:szCs w:val="28"/>
        </w:rPr>
        <w:t xml:space="preserve">    </w:t>
      </w:r>
      <w:r w:rsidR="00454EDA" w:rsidRPr="006D2B59">
        <w:rPr>
          <w:rFonts w:ascii="Garamond" w:eastAsia="Calibri" w:hAnsi="Garamond"/>
          <w:sz w:val="28"/>
          <w:szCs w:val="28"/>
        </w:rPr>
        <w:t>(5) Notice of a proposed directors’ written resolution must be given in writing to each director.</w:t>
      </w:r>
    </w:p>
    <w:p w:rsidR="00454EDA" w:rsidRPr="006D2B59" w:rsidRDefault="005D2C97" w:rsidP="005D2C97">
      <w:pPr>
        <w:tabs>
          <w:tab w:val="left" w:pos="630"/>
        </w:tabs>
        <w:autoSpaceDE w:val="0"/>
        <w:autoSpaceDN w:val="0"/>
        <w:adjustRightInd w:val="0"/>
        <w:spacing w:after="120"/>
        <w:ind w:left="720" w:hanging="720"/>
        <w:jc w:val="both"/>
        <w:rPr>
          <w:rFonts w:ascii="Garamond" w:eastAsia="Calibri" w:hAnsi="Garamond"/>
          <w:sz w:val="28"/>
          <w:szCs w:val="28"/>
        </w:rPr>
      </w:pPr>
      <w:r>
        <w:rPr>
          <w:rFonts w:ascii="Garamond" w:eastAsia="Calibri" w:hAnsi="Garamond"/>
          <w:sz w:val="28"/>
          <w:szCs w:val="28"/>
        </w:rPr>
        <w:t xml:space="preserve">    </w:t>
      </w:r>
      <w:r w:rsidR="00454EDA" w:rsidRPr="006D2B59">
        <w:rPr>
          <w:rFonts w:ascii="Garamond" w:eastAsia="Calibri" w:hAnsi="Garamond"/>
          <w:sz w:val="28"/>
          <w:szCs w:val="28"/>
        </w:rPr>
        <w:t>(6) Any decision which a person giving notice of a proposed directors’ written resolution takes regarding the process of adopting that resolution must be taken reasonably in good faith.</w:t>
      </w:r>
    </w:p>
    <w:p w:rsidR="00F512A4" w:rsidRPr="006D2B59" w:rsidRDefault="00F512A4" w:rsidP="00454EDA">
      <w:pPr>
        <w:autoSpaceDE w:val="0"/>
        <w:autoSpaceDN w:val="0"/>
        <w:adjustRightInd w:val="0"/>
        <w:spacing w:after="120"/>
        <w:jc w:val="both"/>
        <w:rPr>
          <w:rFonts w:ascii="Garamond" w:eastAsia="Calibri" w:hAnsi="Garamond"/>
          <w:b/>
          <w:sz w:val="28"/>
          <w:szCs w:val="28"/>
        </w:rPr>
      </w:pPr>
    </w:p>
    <w:p w:rsidR="006D2B59" w:rsidRPr="006D2B59" w:rsidRDefault="006D2B59" w:rsidP="00454EDA">
      <w:pPr>
        <w:autoSpaceDE w:val="0"/>
        <w:autoSpaceDN w:val="0"/>
        <w:adjustRightInd w:val="0"/>
        <w:spacing w:after="120"/>
        <w:jc w:val="both"/>
        <w:rPr>
          <w:rFonts w:ascii="Garamond" w:eastAsia="Calibri" w:hAnsi="Garamond"/>
          <w:b/>
          <w:sz w:val="28"/>
          <w:szCs w:val="28"/>
        </w:rPr>
      </w:pPr>
    </w:p>
    <w:p w:rsidR="00454EDA" w:rsidRPr="006D2B59" w:rsidRDefault="00454EDA" w:rsidP="00454EDA">
      <w:pPr>
        <w:autoSpaceDE w:val="0"/>
        <w:autoSpaceDN w:val="0"/>
        <w:adjustRightInd w:val="0"/>
        <w:spacing w:after="120"/>
        <w:jc w:val="both"/>
        <w:rPr>
          <w:rFonts w:ascii="Garamond" w:eastAsia="Calibri" w:hAnsi="Garamond"/>
          <w:b/>
          <w:bCs/>
          <w:i/>
          <w:sz w:val="28"/>
          <w:szCs w:val="28"/>
        </w:rPr>
      </w:pPr>
      <w:r w:rsidRPr="006D2B59">
        <w:rPr>
          <w:rFonts w:ascii="Garamond" w:eastAsia="Calibri" w:hAnsi="Garamond"/>
          <w:b/>
          <w:bCs/>
          <w:i/>
          <w:sz w:val="28"/>
          <w:szCs w:val="28"/>
        </w:rPr>
        <w:lastRenderedPageBreak/>
        <w:t>Adoption of directors’ written resolutions</w:t>
      </w:r>
    </w:p>
    <w:p w:rsidR="00454EDA" w:rsidRPr="006D2B59" w:rsidRDefault="00454EDA" w:rsidP="00601600">
      <w:pPr>
        <w:autoSpaceDE w:val="0"/>
        <w:autoSpaceDN w:val="0"/>
        <w:adjustRightInd w:val="0"/>
        <w:spacing w:after="120"/>
        <w:ind w:left="720" w:hanging="720"/>
        <w:jc w:val="both"/>
        <w:rPr>
          <w:rFonts w:ascii="Garamond" w:eastAsia="Calibri" w:hAnsi="Garamond"/>
          <w:b/>
          <w:sz w:val="28"/>
          <w:szCs w:val="28"/>
        </w:rPr>
      </w:pPr>
      <w:r w:rsidRPr="006D2B59">
        <w:rPr>
          <w:rFonts w:ascii="Garamond" w:eastAsia="Calibri" w:hAnsi="Garamond"/>
          <w:bCs/>
          <w:sz w:val="28"/>
          <w:szCs w:val="28"/>
        </w:rPr>
        <w:t>1</w:t>
      </w:r>
      <w:r w:rsidR="003521C5" w:rsidRPr="006D2B59">
        <w:rPr>
          <w:rFonts w:ascii="Garamond" w:eastAsia="Calibri" w:hAnsi="Garamond"/>
          <w:bCs/>
          <w:sz w:val="28"/>
          <w:szCs w:val="28"/>
        </w:rPr>
        <w:t>7</w:t>
      </w:r>
      <w:r w:rsidRPr="006D2B59">
        <w:rPr>
          <w:rFonts w:ascii="Garamond" w:eastAsia="Calibri" w:hAnsi="Garamond"/>
          <w:bCs/>
          <w:sz w:val="28"/>
          <w:szCs w:val="28"/>
        </w:rPr>
        <w:t>.</w:t>
      </w:r>
      <w:r w:rsidRPr="006D2B59">
        <w:rPr>
          <w:rFonts w:ascii="Garamond" w:eastAsia="Calibri" w:hAnsi="Garamond"/>
          <w:sz w:val="28"/>
          <w:szCs w:val="28"/>
        </w:rPr>
        <w:t>(1) A proposed directors’ written resolution is adopted when all the directors who would have been entitled to vote on the resolution at a directors’ meeting have signed one or more copies of it, provided that those directors would have formed a quorum at such a meeting.</w:t>
      </w:r>
    </w:p>
    <w:p w:rsidR="00454EDA" w:rsidRPr="006D2B59" w:rsidRDefault="00601600" w:rsidP="00601600">
      <w:pPr>
        <w:tabs>
          <w:tab w:val="left" w:pos="630"/>
        </w:tabs>
        <w:autoSpaceDE w:val="0"/>
        <w:autoSpaceDN w:val="0"/>
        <w:adjustRightInd w:val="0"/>
        <w:spacing w:after="120"/>
        <w:ind w:left="720" w:hanging="720"/>
        <w:jc w:val="both"/>
        <w:rPr>
          <w:rFonts w:ascii="Garamond" w:eastAsia="Calibri" w:hAnsi="Garamond"/>
          <w:b/>
          <w:sz w:val="28"/>
          <w:szCs w:val="28"/>
        </w:rPr>
      </w:pPr>
      <w:r>
        <w:rPr>
          <w:rFonts w:ascii="Garamond" w:eastAsia="Calibri" w:hAnsi="Garamond"/>
          <w:sz w:val="28"/>
          <w:szCs w:val="28"/>
        </w:rPr>
        <w:t xml:space="preserve">     </w:t>
      </w:r>
      <w:r w:rsidR="00454EDA" w:rsidRPr="006D2B59">
        <w:rPr>
          <w:rFonts w:ascii="Garamond" w:eastAsia="Calibri" w:hAnsi="Garamond"/>
          <w:sz w:val="28"/>
          <w:szCs w:val="28"/>
        </w:rPr>
        <w:t>(2) It is immaterial whether any director signs the resolution before or after the time by which the notice proposed that it should be adopted.</w:t>
      </w:r>
    </w:p>
    <w:p w:rsidR="00454EDA" w:rsidRPr="006D2B59" w:rsidRDefault="00601600" w:rsidP="00601600">
      <w:pPr>
        <w:tabs>
          <w:tab w:val="left" w:pos="630"/>
        </w:tabs>
        <w:autoSpaceDE w:val="0"/>
        <w:autoSpaceDN w:val="0"/>
        <w:adjustRightInd w:val="0"/>
        <w:spacing w:after="120"/>
        <w:ind w:left="720" w:hanging="720"/>
        <w:jc w:val="both"/>
        <w:rPr>
          <w:rFonts w:ascii="Garamond" w:eastAsia="Calibri" w:hAnsi="Garamond"/>
          <w:b/>
          <w:sz w:val="28"/>
          <w:szCs w:val="28"/>
        </w:rPr>
      </w:pPr>
      <w:r>
        <w:rPr>
          <w:rFonts w:ascii="Garamond" w:eastAsia="Calibri" w:hAnsi="Garamond"/>
          <w:sz w:val="28"/>
          <w:szCs w:val="28"/>
        </w:rPr>
        <w:t xml:space="preserve">     </w:t>
      </w:r>
      <w:r w:rsidR="00454EDA" w:rsidRPr="006D2B59">
        <w:rPr>
          <w:rFonts w:ascii="Garamond" w:eastAsia="Calibri" w:hAnsi="Garamond"/>
          <w:sz w:val="28"/>
          <w:szCs w:val="28"/>
        </w:rPr>
        <w:t>(3) Once a directors’ written resolution has been adopted, it must be treated as if it had been a decision taken at a directors’ meeting in accordance with these articles.</w:t>
      </w:r>
    </w:p>
    <w:p w:rsidR="00454EDA" w:rsidRPr="006D2B59" w:rsidRDefault="00601600" w:rsidP="00601600">
      <w:pPr>
        <w:tabs>
          <w:tab w:val="left" w:pos="630"/>
        </w:tabs>
        <w:autoSpaceDE w:val="0"/>
        <w:autoSpaceDN w:val="0"/>
        <w:adjustRightInd w:val="0"/>
        <w:spacing w:after="120"/>
        <w:ind w:left="720" w:hanging="720"/>
        <w:jc w:val="both"/>
        <w:rPr>
          <w:rFonts w:ascii="Garamond" w:eastAsia="Calibri" w:hAnsi="Garamond"/>
          <w:b/>
          <w:sz w:val="28"/>
          <w:szCs w:val="28"/>
        </w:rPr>
      </w:pPr>
      <w:r>
        <w:rPr>
          <w:rFonts w:ascii="Garamond" w:eastAsia="Calibri" w:hAnsi="Garamond"/>
          <w:sz w:val="28"/>
          <w:szCs w:val="28"/>
        </w:rPr>
        <w:t xml:space="preserve">     </w:t>
      </w:r>
      <w:r w:rsidR="00454EDA" w:rsidRPr="006D2B59">
        <w:rPr>
          <w:rFonts w:ascii="Garamond" w:eastAsia="Calibri" w:hAnsi="Garamond"/>
          <w:sz w:val="28"/>
          <w:szCs w:val="28"/>
        </w:rPr>
        <w:t>(4) The company secretary must ensure that the company keeps a record, in writing, of all directors’ written resolutions for at least ten years from the date of their adoption.</w:t>
      </w:r>
    </w:p>
    <w:p w:rsidR="00454EDA" w:rsidRPr="006D2B59" w:rsidRDefault="00454EDA" w:rsidP="00454EDA">
      <w:pPr>
        <w:autoSpaceDE w:val="0"/>
        <w:autoSpaceDN w:val="0"/>
        <w:adjustRightInd w:val="0"/>
        <w:spacing w:after="120"/>
        <w:jc w:val="both"/>
        <w:rPr>
          <w:rFonts w:ascii="Garamond" w:eastAsia="Calibri" w:hAnsi="Garamond"/>
          <w:b/>
          <w:bCs/>
          <w:i/>
          <w:sz w:val="28"/>
          <w:szCs w:val="28"/>
        </w:rPr>
      </w:pPr>
      <w:r w:rsidRPr="006D2B59">
        <w:rPr>
          <w:rFonts w:ascii="Garamond" w:eastAsia="Calibri" w:hAnsi="Garamond"/>
          <w:b/>
          <w:bCs/>
          <w:i/>
          <w:sz w:val="28"/>
          <w:szCs w:val="28"/>
        </w:rPr>
        <w:t>Directors’ discretion to make further rules</w:t>
      </w:r>
    </w:p>
    <w:p w:rsidR="00454EDA" w:rsidRPr="006D2B59" w:rsidRDefault="00454EDA" w:rsidP="00601600">
      <w:pPr>
        <w:autoSpaceDE w:val="0"/>
        <w:autoSpaceDN w:val="0"/>
        <w:adjustRightInd w:val="0"/>
        <w:spacing w:after="120"/>
        <w:ind w:left="360" w:hanging="360"/>
        <w:jc w:val="both"/>
        <w:rPr>
          <w:rFonts w:ascii="Garamond" w:eastAsia="Calibri" w:hAnsi="Garamond"/>
          <w:b/>
          <w:sz w:val="28"/>
          <w:szCs w:val="28"/>
        </w:rPr>
      </w:pPr>
      <w:r w:rsidRPr="006D2B59">
        <w:rPr>
          <w:rFonts w:ascii="Garamond" w:eastAsia="Calibri" w:hAnsi="Garamond"/>
          <w:bCs/>
          <w:sz w:val="28"/>
          <w:szCs w:val="28"/>
        </w:rPr>
        <w:t>1</w:t>
      </w:r>
      <w:r w:rsidR="003521C5" w:rsidRPr="006D2B59">
        <w:rPr>
          <w:rFonts w:ascii="Garamond" w:eastAsia="Calibri" w:hAnsi="Garamond"/>
          <w:bCs/>
          <w:sz w:val="28"/>
          <w:szCs w:val="28"/>
        </w:rPr>
        <w:t>8</w:t>
      </w:r>
      <w:r w:rsidRPr="006D2B59">
        <w:rPr>
          <w:rFonts w:ascii="Garamond" w:eastAsia="Calibri" w:hAnsi="Garamond"/>
          <w:bCs/>
          <w:sz w:val="28"/>
          <w:szCs w:val="28"/>
        </w:rPr>
        <w:t xml:space="preserve">. </w:t>
      </w:r>
      <w:r w:rsidRPr="006D2B59">
        <w:rPr>
          <w:rFonts w:ascii="Garamond" w:eastAsia="Calibri" w:hAnsi="Garamond"/>
          <w:sz w:val="28"/>
          <w:szCs w:val="28"/>
        </w:rPr>
        <w:t>The directors may make any rule which they think fit about how they take decisions, and about how such rules are to be recorded or communicated to directors.</w:t>
      </w:r>
    </w:p>
    <w:p w:rsidR="00454EDA" w:rsidRPr="006D2B59" w:rsidRDefault="00454EDA" w:rsidP="00454EDA">
      <w:pPr>
        <w:autoSpaceDE w:val="0"/>
        <w:autoSpaceDN w:val="0"/>
        <w:adjustRightInd w:val="0"/>
        <w:spacing w:after="120"/>
        <w:jc w:val="both"/>
        <w:rPr>
          <w:rFonts w:ascii="Garamond" w:eastAsia="Calibri" w:hAnsi="Garamond"/>
          <w:b/>
          <w:sz w:val="28"/>
          <w:szCs w:val="28"/>
        </w:rPr>
      </w:pPr>
    </w:p>
    <w:p w:rsidR="00454EDA" w:rsidRPr="006D2B59" w:rsidRDefault="00F512A4" w:rsidP="00454EDA">
      <w:pPr>
        <w:autoSpaceDE w:val="0"/>
        <w:autoSpaceDN w:val="0"/>
        <w:adjustRightInd w:val="0"/>
        <w:spacing w:after="120"/>
        <w:jc w:val="both"/>
        <w:rPr>
          <w:rFonts w:ascii="Garamond" w:eastAsia="Calibri" w:hAnsi="Garamond"/>
          <w:b/>
          <w:i/>
          <w:sz w:val="28"/>
          <w:szCs w:val="28"/>
          <w:u w:val="single"/>
        </w:rPr>
      </w:pPr>
      <w:r w:rsidRPr="006D2B59">
        <w:rPr>
          <w:rFonts w:ascii="Garamond" w:eastAsia="Calibri" w:hAnsi="Garamond"/>
          <w:b/>
          <w:i/>
          <w:sz w:val="28"/>
          <w:szCs w:val="28"/>
          <w:u w:val="single"/>
        </w:rPr>
        <w:t>Appointment of Directors</w:t>
      </w:r>
    </w:p>
    <w:p w:rsidR="00454EDA" w:rsidRPr="006D2B59" w:rsidRDefault="00454EDA" w:rsidP="00454EDA">
      <w:pPr>
        <w:autoSpaceDE w:val="0"/>
        <w:autoSpaceDN w:val="0"/>
        <w:adjustRightInd w:val="0"/>
        <w:spacing w:after="120"/>
        <w:jc w:val="both"/>
        <w:rPr>
          <w:rFonts w:ascii="Garamond" w:eastAsia="Calibri" w:hAnsi="Garamond"/>
          <w:b/>
          <w:bCs/>
          <w:i/>
          <w:sz w:val="28"/>
          <w:szCs w:val="28"/>
        </w:rPr>
      </w:pPr>
      <w:r w:rsidRPr="006D2B59">
        <w:rPr>
          <w:rFonts w:ascii="Garamond" w:eastAsia="Calibri" w:hAnsi="Garamond"/>
          <w:b/>
          <w:bCs/>
          <w:i/>
          <w:sz w:val="28"/>
          <w:szCs w:val="28"/>
        </w:rPr>
        <w:t>Methods of appointing directors</w:t>
      </w:r>
    </w:p>
    <w:p w:rsidR="00454EDA" w:rsidRPr="006D2B59" w:rsidRDefault="003521C5" w:rsidP="00601600">
      <w:pPr>
        <w:autoSpaceDE w:val="0"/>
        <w:autoSpaceDN w:val="0"/>
        <w:adjustRightInd w:val="0"/>
        <w:spacing w:after="120"/>
        <w:ind w:left="360" w:hanging="360"/>
        <w:jc w:val="both"/>
        <w:rPr>
          <w:rFonts w:ascii="Garamond" w:eastAsia="Calibri" w:hAnsi="Garamond"/>
          <w:b/>
          <w:sz w:val="28"/>
          <w:szCs w:val="28"/>
        </w:rPr>
      </w:pPr>
      <w:r w:rsidRPr="006D2B59">
        <w:rPr>
          <w:rFonts w:ascii="Garamond" w:eastAsia="Calibri" w:hAnsi="Garamond"/>
          <w:bCs/>
          <w:sz w:val="28"/>
          <w:szCs w:val="28"/>
        </w:rPr>
        <w:t>19</w:t>
      </w:r>
      <w:r w:rsidR="00454EDA" w:rsidRPr="006D2B59">
        <w:rPr>
          <w:rFonts w:ascii="Garamond" w:eastAsia="Calibri" w:hAnsi="Garamond"/>
          <w:bCs/>
          <w:sz w:val="28"/>
          <w:szCs w:val="28"/>
        </w:rPr>
        <w:t xml:space="preserve">. </w:t>
      </w:r>
      <w:r w:rsidR="00454EDA" w:rsidRPr="006D2B59">
        <w:rPr>
          <w:rFonts w:ascii="Garamond" w:eastAsia="Calibri" w:hAnsi="Garamond"/>
          <w:sz w:val="28"/>
          <w:szCs w:val="28"/>
        </w:rPr>
        <w:t>Any person who is willing to act as a director, and is permitted by law to do so, may be appointed to be a director</w:t>
      </w:r>
      <w:r w:rsidR="00F512A4" w:rsidRPr="006D2B59">
        <w:rPr>
          <w:rFonts w:ascii="Garamond" w:eastAsia="Calibri" w:hAnsi="Garamond"/>
          <w:sz w:val="28"/>
          <w:szCs w:val="28"/>
        </w:rPr>
        <w:t>:</w:t>
      </w:r>
    </w:p>
    <w:p w:rsidR="00454EDA" w:rsidRPr="006D2B59" w:rsidRDefault="00454EDA" w:rsidP="0020728C">
      <w:pPr>
        <w:numPr>
          <w:ilvl w:val="0"/>
          <w:numId w:val="14"/>
        </w:numPr>
        <w:autoSpaceDE w:val="0"/>
        <w:autoSpaceDN w:val="0"/>
        <w:adjustRightInd w:val="0"/>
        <w:spacing w:after="120" w:line="276" w:lineRule="auto"/>
        <w:jc w:val="both"/>
        <w:rPr>
          <w:rFonts w:ascii="Garamond" w:eastAsia="Calibri" w:hAnsi="Garamond"/>
          <w:b/>
          <w:sz w:val="28"/>
          <w:szCs w:val="28"/>
        </w:rPr>
      </w:pPr>
      <w:r w:rsidRPr="006D2B59">
        <w:rPr>
          <w:rFonts w:ascii="Garamond" w:eastAsia="Calibri" w:hAnsi="Garamond"/>
          <w:sz w:val="28"/>
          <w:szCs w:val="28"/>
        </w:rPr>
        <w:t>by ordinary resolution, or</w:t>
      </w:r>
    </w:p>
    <w:p w:rsidR="00454EDA" w:rsidRPr="006D2B59" w:rsidRDefault="00454EDA" w:rsidP="0020728C">
      <w:pPr>
        <w:numPr>
          <w:ilvl w:val="0"/>
          <w:numId w:val="14"/>
        </w:numPr>
        <w:autoSpaceDE w:val="0"/>
        <w:autoSpaceDN w:val="0"/>
        <w:adjustRightInd w:val="0"/>
        <w:spacing w:after="120" w:line="276" w:lineRule="auto"/>
        <w:jc w:val="both"/>
        <w:rPr>
          <w:rFonts w:ascii="Garamond" w:eastAsia="Calibri" w:hAnsi="Garamond"/>
          <w:b/>
          <w:sz w:val="28"/>
          <w:szCs w:val="28"/>
        </w:rPr>
      </w:pPr>
      <w:proofErr w:type="gramStart"/>
      <w:r w:rsidRPr="006D2B59">
        <w:rPr>
          <w:rFonts w:ascii="Garamond" w:eastAsia="Calibri" w:hAnsi="Garamond"/>
          <w:sz w:val="28"/>
          <w:szCs w:val="28"/>
        </w:rPr>
        <w:t>by</w:t>
      </w:r>
      <w:proofErr w:type="gramEnd"/>
      <w:r w:rsidRPr="006D2B59">
        <w:rPr>
          <w:rFonts w:ascii="Garamond" w:eastAsia="Calibri" w:hAnsi="Garamond"/>
          <w:sz w:val="28"/>
          <w:szCs w:val="28"/>
        </w:rPr>
        <w:t xml:space="preserve"> a decision of the directors.</w:t>
      </w:r>
    </w:p>
    <w:p w:rsidR="00F512A4" w:rsidRPr="006D2B59" w:rsidRDefault="00F512A4" w:rsidP="00F512A4">
      <w:pPr>
        <w:autoSpaceDE w:val="0"/>
        <w:autoSpaceDN w:val="0"/>
        <w:adjustRightInd w:val="0"/>
        <w:spacing w:after="120" w:line="276" w:lineRule="auto"/>
        <w:ind w:left="720"/>
        <w:jc w:val="both"/>
        <w:rPr>
          <w:rFonts w:ascii="Garamond" w:eastAsia="Calibri" w:hAnsi="Garamond"/>
          <w:b/>
          <w:sz w:val="28"/>
          <w:szCs w:val="28"/>
        </w:rPr>
      </w:pPr>
    </w:p>
    <w:p w:rsidR="00454EDA" w:rsidRPr="006D2B59" w:rsidRDefault="00454EDA" w:rsidP="00454EDA">
      <w:pPr>
        <w:autoSpaceDE w:val="0"/>
        <w:autoSpaceDN w:val="0"/>
        <w:adjustRightInd w:val="0"/>
        <w:spacing w:after="120"/>
        <w:jc w:val="both"/>
        <w:rPr>
          <w:rFonts w:ascii="Garamond" w:eastAsia="Calibri" w:hAnsi="Garamond"/>
          <w:b/>
          <w:bCs/>
          <w:i/>
          <w:sz w:val="28"/>
          <w:szCs w:val="28"/>
        </w:rPr>
      </w:pPr>
      <w:r w:rsidRPr="006D2B59">
        <w:rPr>
          <w:rFonts w:ascii="Garamond" w:eastAsia="Calibri" w:hAnsi="Garamond"/>
          <w:b/>
          <w:bCs/>
          <w:i/>
          <w:sz w:val="28"/>
          <w:szCs w:val="28"/>
        </w:rPr>
        <w:t>Retirement of directors by rotation</w:t>
      </w:r>
    </w:p>
    <w:p w:rsidR="00454EDA" w:rsidRPr="006D2B59" w:rsidRDefault="00454EDA" w:rsidP="00601600">
      <w:pPr>
        <w:autoSpaceDE w:val="0"/>
        <w:autoSpaceDN w:val="0"/>
        <w:adjustRightInd w:val="0"/>
        <w:spacing w:after="120"/>
        <w:ind w:left="810" w:hanging="810"/>
        <w:jc w:val="both"/>
        <w:rPr>
          <w:rFonts w:ascii="Garamond" w:eastAsia="Calibri" w:hAnsi="Garamond"/>
          <w:b/>
          <w:sz w:val="28"/>
          <w:szCs w:val="28"/>
        </w:rPr>
      </w:pPr>
      <w:r w:rsidRPr="006D2B59">
        <w:rPr>
          <w:rFonts w:ascii="Garamond" w:eastAsia="Calibri" w:hAnsi="Garamond"/>
          <w:bCs/>
          <w:sz w:val="28"/>
          <w:szCs w:val="28"/>
        </w:rPr>
        <w:t>2</w:t>
      </w:r>
      <w:r w:rsidR="003521C5" w:rsidRPr="006D2B59">
        <w:rPr>
          <w:rFonts w:ascii="Garamond" w:eastAsia="Calibri" w:hAnsi="Garamond"/>
          <w:bCs/>
          <w:sz w:val="28"/>
          <w:szCs w:val="28"/>
        </w:rPr>
        <w:t>0</w:t>
      </w:r>
      <w:r w:rsidRPr="006D2B59">
        <w:rPr>
          <w:rFonts w:ascii="Garamond" w:eastAsia="Calibri" w:hAnsi="Garamond"/>
          <w:bCs/>
          <w:sz w:val="28"/>
          <w:szCs w:val="28"/>
        </w:rPr>
        <w:t>.</w:t>
      </w:r>
      <w:r w:rsidR="0040524E" w:rsidRPr="006D2B59">
        <w:rPr>
          <w:rFonts w:ascii="Garamond" w:eastAsia="Calibri" w:hAnsi="Garamond"/>
          <w:bCs/>
          <w:sz w:val="28"/>
          <w:szCs w:val="28"/>
        </w:rPr>
        <w:t xml:space="preserve"> </w:t>
      </w:r>
      <w:r w:rsidRPr="006D2B59">
        <w:rPr>
          <w:rFonts w:ascii="Garamond" w:eastAsia="Calibri" w:hAnsi="Garamond"/>
          <w:sz w:val="28"/>
          <w:szCs w:val="28"/>
        </w:rPr>
        <w:t xml:space="preserve">(1) </w:t>
      </w:r>
      <w:proofErr w:type="gramStart"/>
      <w:r w:rsidRPr="006D2B59">
        <w:rPr>
          <w:rFonts w:ascii="Garamond" w:eastAsia="Calibri" w:hAnsi="Garamond"/>
          <w:sz w:val="28"/>
          <w:szCs w:val="28"/>
        </w:rPr>
        <w:t>At</w:t>
      </w:r>
      <w:proofErr w:type="gramEnd"/>
      <w:r w:rsidRPr="006D2B59">
        <w:rPr>
          <w:rFonts w:ascii="Garamond" w:eastAsia="Calibri" w:hAnsi="Garamond"/>
          <w:sz w:val="28"/>
          <w:szCs w:val="28"/>
        </w:rPr>
        <w:t xml:space="preserve"> the first annual general meeting </w:t>
      </w:r>
      <w:r w:rsidR="0041091D">
        <w:rPr>
          <w:rFonts w:ascii="Garamond" w:eastAsia="Calibri" w:hAnsi="Garamond"/>
          <w:sz w:val="28"/>
          <w:szCs w:val="28"/>
        </w:rPr>
        <w:t xml:space="preserve">One third of directors shall </w:t>
      </w:r>
      <w:r w:rsidRPr="006D2B59">
        <w:rPr>
          <w:rFonts w:ascii="Garamond" w:eastAsia="Calibri" w:hAnsi="Garamond"/>
          <w:sz w:val="28"/>
          <w:szCs w:val="28"/>
        </w:rPr>
        <w:t>retire from office.</w:t>
      </w:r>
    </w:p>
    <w:p w:rsidR="00454EDA" w:rsidRPr="006D2B59" w:rsidRDefault="00601600" w:rsidP="00601600">
      <w:pPr>
        <w:tabs>
          <w:tab w:val="left" w:pos="720"/>
          <w:tab w:val="left" w:pos="990"/>
        </w:tabs>
        <w:autoSpaceDE w:val="0"/>
        <w:autoSpaceDN w:val="0"/>
        <w:adjustRightInd w:val="0"/>
        <w:spacing w:after="120"/>
        <w:jc w:val="both"/>
        <w:rPr>
          <w:rFonts w:ascii="Garamond" w:eastAsia="Calibri" w:hAnsi="Garamond"/>
          <w:b/>
          <w:sz w:val="28"/>
          <w:szCs w:val="28"/>
        </w:rPr>
      </w:pPr>
      <w:r>
        <w:rPr>
          <w:rFonts w:ascii="Garamond" w:eastAsia="Calibri" w:hAnsi="Garamond"/>
          <w:sz w:val="28"/>
          <w:szCs w:val="28"/>
        </w:rPr>
        <w:t xml:space="preserve">     </w:t>
      </w:r>
      <w:r w:rsidR="00454EDA" w:rsidRPr="006D2B59">
        <w:rPr>
          <w:rFonts w:ascii="Garamond" w:eastAsia="Calibri" w:hAnsi="Garamond"/>
          <w:sz w:val="28"/>
          <w:szCs w:val="28"/>
        </w:rPr>
        <w:t>(2) At every subsequent annual general meeting any directors</w:t>
      </w:r>
      <w:r w:rsidR="00F512A4" w:rsidRPr="006D2B59">
        <w:rPr>
          <w:rFonts w:ascii="Garamond" w:eastAsia="Calibri" w:hAnsi="Garamond"/>
          <w:sz w:val="28"/>
          <w:szCs w:val="28"/>
        </w:rPr>
        <w:t>:</w:t>
      </w:r>
    </w:p>
    <w:p w:rsidR="00454EDA" w:rsidRPr="006D2B59" w:rsidRDefault="00601600" w:rsidP="00601600">
      <w:pPr>
        <w:autoSpaceDE w:val="0"/>
        <w:autoSpaceDN w:val="0"/>
        <w:adjustRightInd w:val="0"/>
        <w:spacing w:after="120" w:line="276" w:lineRule="auto"/>
        <w:ind w:left="1080" w:hanging="360"/>
        <w:jc w:val="both"/>
        <w:rPr>
          <w:rFonts w:ascii="Garamond" w:eastAsia="Calibri" w:hAnsi="Garamond"/>
          <w:b/>
          <w:sz w:val="28"/>
          <w:szCs w:val="28"/>
        </w:rPr>
      </w:pPr>
      <w:r w:rsidRPr="00601600">
        <w:rPr>
          <w:rFonts w:ascii="Garamond" w:eastAsia="Calibri" w:hAnsi="Garamond"/>
          <w:i/>
          <w:sz w:val="28"/>
          <w:szCs w:val="28"/>
        </w:rPr>
        <w:t>(a)</w:t>
      </w:r>
      <w:r>
        <w:rPr>
          <w:rFonts w:ascii="Garamond" w:eastAsia="Calibri" w:hAnsi="Garamond"/>
          <w:i/>
          <w:sz w:val="28"/>
          <w:szCs w:val="28"/>
        </w:rPr>
        <w:t xml:space="preserve"> </w:t>
      </w:r>
      <w:proofErr w:type="gramStart"/>
      <w:r w:rsidR="00454EDA" w:rsidRPr="006D2B59">
        <w:rPr>
          <w:rFonts w:ascii="Garamond" w:eastAsia="Calibri" w:hAnsi="Garamond"/>
          <w:sz w:val="28"/>
          <w:szCs w:val="28"/>
        </w:rPr>
        <w:t>who</w:t>
      </w:r>
      <w:proofErr w:type="gramEnd"/>
      <w:r w:rsidR="00454EDA" w:rsidRPr="006D2B59">
        <w:rPr>
          <w:rFonts w:ascii="Garamond" w:eastAsia="Calibri" w:hAnsi="Garamond"/>
          <w:sz w:val="28"/>
          <w:szCs w:val="28"/>
        </w:rPr>
        <w:t xml:space="preserve"> have been appointed by the directors since the last annual general meeting, or</w:t>
      </w:r>
    </w:p>
    <w:p w:rsidR="00F512A4" w:rsidRPr="006D2B59" w:rsidRDefault="00601600" w:rsidP="00601600">
      <w:pPr>
        <w:autoSpaceDE w:val="0"/>
        <w:autoSpaceDN w:val="0"/>
        <w:adjustRightInd w:val="0"/>
        <w:spacing w:after="120" w:line="276" w:lineRule="auto"/>
        <w:ind w:left="1080" w:hanging="360"/>
        <w:jc w:val="both"/>
        <w:rPr>
          <w:rFonts w:ascii="Garamond" w:eastAsia="Calibri" w:hAnsi="Garamond"/>
          <w:b/>
          <w:sz w:val="28"/>
          <w:szCs w:val="28"/>
        </w:rPr>
      </w:pPr>
      <w:r w:rsidRPr="00601600">
        <w:rPr>
          <w:rFonts w:ascii="Garamond" w:eastAsia="Calibri" w:hAnsi="Garamond"/>
          <w:i/>
          <w:sz w:val="28"/>
          <w:szCs w:val="28"/>
        </w:rPr>
        <w:lastRenderedPageBreak/>
        <w:t>(b)</w:t>
      </w:r>
      <w:r>
        <w:rPr>
          <w:rFonts w:ascii="Garamond" w:eastAsia="Calibri" w:hAnsi="Garamond"/>
          <w:i/>
          <w:sz w:val="28"/>
          <w:szCs w:val="28"/>
        </w:rPr>
        <w:t xml:space="preserve"> </w:t>
      </w:r>
      <w:proofErr w:type="gramStart"/>
      <w:r w:rsidR="00454EDA" w:rsidRPr="006D2B59">
        <w:rPr>
          <w:rFonts w:ascii="Garamond" w:eastAsia="Calibri" w:hAnsi="Garamond"/>
          <w:sz w:val="28"/>
          <w:szCs w:val="28"/>
        </w:rPr>
        <w:t>who</w:t>
      </w:r>
      <w:proofErr w:type="gramEnd"/>
      <w:r w:rsidR="00454EDA" w:rsidRPr="006D2B59">
        <w:rPr>
          <w:rFonts w:ascii="Garamond" w:eastAsia="Calibri" w:hAnsi="Garamond"/>
          <w:sz w:val="28"/>
          <w:szCs w:val="28"/>
        </w:rPr>
        <w:t xml:space="preserve"> were not appointed or reappointed at one of the preceding two annual general meetings, must retire from office and may offer themselves for reappointment by the shareholders.</w:t>
      </w:r>
    </w:p>
    <w:p w:rsidR="0040524E" w:rsidRPr="006D2B59" w:rsidRDefault="0040524E" w:rsidP="00F512A4">
      <w:pPr>
        <w:autoSpaceDE w:val="0"/>
        <w:autoSpaceDN w:val="0"/>
        <w:adjustRightInd w:val="0"/>
        <w:spacing w:after="120" w:line="276" w:lineRule="auto"/>
        <w:ind w:left="720"/>
        <w:jc w:val="both"/>
        <w:rPr>
          <w:rFonts w:ascii="Garamond" w:eastAsia="Calibri" w:hAnsi="Garamond"/>
          <w:b/>
          <w:sz w:val="28"/>
          <w:szCs w:val="28"/>
        </w:rPr>
      </w:pPr>
    </w:p>
    <w:p w:rsidR="00454EDA" w:rsidRPr="006D2B59" w:rsidRDefault="00454EDA" w:rsidP="00454EDA">
      <w:pPr>
        <w:autoSpaceDE w:val="0"/>
        <w:autoSpaceDN w:val="0"/>
        <w:adjustRightInd w:val="0"/>
        <w:spacing w:after="120"/>
        <w:jc w:val="both"/>
        <w:rPr>
          <w:rFonts w:ascii="Garamond" w:eastAsia="Calibri" w:hAnsi="Garamond"/>
          <w:b/>
          <w:bCs/>
          <w:i/>
          <w:sz w:val="28"/>
          <w:szCs w:val="28"/>
        </w:rPr>
      </w:pPr>
      <w:r w:rsidRPr="006D2B59">
        <w:rPr>
          <w:rFonts w:ascii="Garamond" w:eastAsia="Calibri" w:hAnsi="Garamond"/>
          <w:b/>
          <w:bCs/>
          <w:i/>
          <w:sz w:val="28"/>
          <w:szCs w:val="28"/>
        </w:rPr>
        <w:t>Termination of director’s appointment</w:t>
      </w:r>
    </w:p>
    <w:p w:rsidR="00454EDA" w:rsidRPr="006D2B59" w:rsidRDefault="00454EDA" w:rsidP="00454EDA">
      <w:pPr>
        <w:autoSpaceDE w:val="0"/>
        <w:autoSpaceDN w:val="0"/>
        <w:adjustRightInd w:val="0"/>
        <w:spacing w:after="120"/>
        <w:jc w:val="both"/>
        <w:rPr>
          <w:rFonts w:ascii="Garamond" w:eastAsia="Calibri" w:hAnsi="Garamond"/>
          <w:b/>
          <w:sz w:val="28"/>
          <w:szCs w:val="28"/>
        </w:rPr>
      </w:pPr>
      <w:r w:rsidRPr="006D2B59">
        <w:rPr>
          <w:rFonts w:ascii="Garamond" w:eastAsia="Calibri" w:hAnsi="Garamond"/>
          <w:bCs/>
          <w:sz w:val="28"/>
          <w:szCs w:val="28"/>
        </w:rPr>
        <w:t>2</w:t>
      </w:r>
      <w:r w:rsidR="003521C5" w:rsidRPr="006D2B59">
        <w:rPr>
          <w:rFonts w:ascii="Garamond" w:eastAsia="Calibri" w:hAnsi="Garamond"/>
          <w:bCs/>
          <w:sz w:val="28"/>
          <w:szCs w:val="28"/>
        </w:rPr>
        <w:t>1</w:t>
      </w:r>
      <w:r w:rsidRPr="006D2B59">
        <w:rPr>
          <w:rFonts w:ascii="Garamond" w:eastAsia="Calibri" w:hAnsi="Garamond"/>
          <w:bCs/>
          <w:sz w:val="28"/>
          <w:szCs w:val="28"/>
        </w:rPr>
        <w:t xml:space="preserve">. </w:t>
      </w:r>
      <w:r w:rsidRPr="006D2B59">
        <w:rPr>
          <w:rFonts w:ascii="Garamond" w:eastAsia="Calibri" w:hAnsi="Garamond"/>
          <w:sz w:val="28"/>
          <w:szCs w:val="28"/>
        </w:rPr>
        <w:t>A person ceases to be a director as soon as</w:t>
      </w:r>
      <w:r w:rsidR="00F512A4" w:rsidRPr="006D2B59">
        <w:rPr>
          <w:rFonts w:ascii="Garamond" w:eastAsia="Calibri" w:hAnsi="Garamond"/>
          <w:sz w:val="28"/>
          <w:szCs w:val="28"/>
        </w:rPr>
        <w:t>:</w:t>
      </w:r>
    </w:p>
    <w:p w:rsidR="00454EDA" w:rsidRPr="006D2B59" w:rsidRDefault="00454EDA" w:rsidP="0020728C">
      <w:pPr>
        <w:numPr>
          <w:ilvl w:val="0"/>
          <w:numId w:val="16"/>
        </w:numPr>
        <w:autoSpaceDE w:val="0"/>
        <w:autoSpaceDN w:val="0"/>
        <w:adjustRightInd w:val="0"/>
        <w:spacing w:after="120" w:line="276" w:lineRule="auto"/>
        <w:jc w:val="both"/>
        <w:rPr>
          <w:rFonts w:ascii="Garamond" w:eastAsia="Calibri" w:hAnsi="Garamond"/>
          <w:b/>
          <w:sz w:val="28"/>
          <w:szCs w:val="28"/>
        </w:rPr>
      </w:pPr>
      <w:r w:rsidRPr="006D2B59">
        <w:rPr>
          <w:rFonts w:ascii="Garamond" w:eastAsia="Calibri" w:hAnsi="Garamond"/>
          <w:sz w:val="28"/>
          <w:szCs w:val="28"/>
        </w:rPr>
        <w:t>that person ceases to be a director by virtue of any provision of the Companies Act or is prohibited from being a director by law;</w:t>
      </w:r>
    </w:p>
    <w:p w:rsidR="00454EDA" w:rsidRPr="006D2B59" w:rsidRDefault="00454EDA" w:rsidP="0020728C">
      <w:pPr>
        <w:numPr>
          <w:ilvl w:val="0"/>
          <w:numId w:val="16"/>
        </w:numPr>
        <w:autoSpaceDE w:val="0"/>
        <w:autoSpaceDN w:val="0"/>
        <w:adjustRightInd w:val="0"/>
        <w:spacing w:after="120" w:line="276" w:lineRule="auto"/>
        <w:jc w:val="both"/>
        <w:rPr>
          <w:rFonts w:ascii="Garamond" w:eastAsia="Calibri" w:hAnsi="Garamond"/>
          <w:b/>
          <w:sz w:val="28"/>
          <w:szCs w:val="28"/>
        </w:rPr>
      </w:pPr>
      <w:r w:rsidRPr="006D2B59">
        <w:rPr>
          <w:rFonts w:ascii="Garamond" w:eastAsia="Calibri" w:hAnsi="Garamond"/>
          <w:sz w:val="28"/>
          <w:szCs w:val="28"/>
        </w:rPr>
        <w:t>a bankruptcy order is made against that person;</w:t>
      </w:r>
    </w:p>
    <w:p w:rsidR="00454EDA" w:rsidRPr="006D2B59" w:rsidRDefault="00454EDA" w:rsidP="0020728C">
      <w:pPr>
        <w:numPr>
          <w:ilvl w:val="0"/>
          <w:numId w:val="16"/>
        </w:numPr>
        <w:autoSpaceDE w:val="0"/>
        <w:autoSpaceDN w:val="0"/>
        <w:adjustRightInd w:val="0"/>
        <w:spacing w:after="120" w:line="276" w:lineRule="auto"/>
        <w:jc w:val="both"/>
        <w:rPr>
          <w:rFonts w:ascii="Garamond" w:eastAsia="Calibri" w:hAnsi="Garamond"/>
          <w:b/>
          <w:sz w:val="28"/>
          <w:szCs w:val="28"/>
        </w:rPr>
      </w:pPr>
      <w:r w:rsidRPr="006D2B59">
        <w:rPr>
          <w:rFonts w:ascii="Garamond" w:eastAsia="Calibri" w:hAnsi="Garamond"/>
          <w:sz w:val="28"/>
          <w:szCs w:val="28"/>
        </w:rPr>
        <w:t>a composition is made with that person’s creditors generally in satisfaction of that person’s debts;</w:t>
      </w:r>
    </w:p>
    <w:p w:rsidR="00454EDA" w:rsidRPr="006D2B59" w:rsidRDefault="00454EDA" w:rsidP="0020728C">
      <w:pPr>
        <w:numPr>
          <w:ilvl w:val="0"/>
          <w:numId w:val="16"/>
        </w:numPr>
        <w:autoSpaceDE w:val="0"/>
        <w:autoSpaceDN w:val="0"/>
        <w:adjustRightInd w:val="0"/>
        <w:spacing w:after="120" w:line="276" w:lineRule="auto"/>
        <w:jc w:val="both"/>
        <w:rPr>
          <w:rFonts w:ascii="Garamond" w:eastAsia="Calibri" w:hAnsi="Garamond"/>
          <w:b/>
          <w:sz w:val="28"/>
          <w:szCs w:val="28"/>
        </w:rPr>
      </w:pPr>
      <w:r w:rsidRPr="006D2B59">
        <w:rPr>
          <w:rFonts w:ascii="Garamond" w:eastAsia="Calibri" w:hAnsi="Garamond"/>
          <w:sz w:val="28"/>
          <w:szCs w:val="28"/>
        </w:rPr>
        <w:t>a registered medical practitioner who is treating that person gives a written opinion to the company stating that that person has become physically or mentally incapable of acting as a director and may remain so for more than three months;</w:t>
      </w:r>
    </w:p>
    <w:p w:rsidR="00454EDA" w:rsidRPr="006D2B59" w:rsidRDefault="00454EDA" w:rsidP="0020728C">
      <w:pPr>
        <w:numPr>
          <w:ilvl w:val="0"/>
          <w:numId w:val="16"/>
        </w:numPr>
        <w:autoSpaceDE w:val="0"/>
        <w:autoSpaceDN w:val="0"/>
        <w:adjustRightInd w:val="0"/>
        <w:spacing w:after="120" w:line="276" w:lineRule="auto"/>
        <w:jc w:val="both"/>
        <w:rPr>
          <w:rFonts w:ascii="Garamond" w:eastAsia="Calibri" w:hAnsi="Garamond"/>
          <w:b/>
          <w:sz w:val="28"/>
          <w:szCs w:val="28"/>
        </w:rPr>
      </w:pPr>
      <w:r w:rsidRPr="006D2B59">
        <w:rPr>
          <w:rFonts w:ascii="Garamond" w:eastAsia="Calibri" w:hAnsi="Garamond"/>
          <w:sz w:val="28"/>
          <w:szCs w:val="28"/>
        </w:rPr>
        <w:t>by reason of that person’s mental health, a court makes an order which wholly or partly prevents that person from personally exercising any powers or rights which that person would otherwise have;</w:t>
      </w:r>
    </w:p>
    <w:p w:rsidR="00454EDA" w:rsidRPr="006D2B59" w:rsidRDefault="00454EDA" w:rsidP="0020728C">
      <w:pPr>
        <w:numPr>
          <w:ilvl w:val="0"/>
          <w:numId w:val="16"/>
        </w:numPr>
        <w:autoSpaceDE w:val="0"/>
        <w:autoSpaceDN w:val="0"/>
        <w:adjustRightInd w:val="0"/>
        <w:spacing w:after="120" w:line="276" w:lineRule="auto"/>
        <w:jc w:val="both"/>
        <w:rPr>
          <w:rFonts w:ascii="Garamond" w:eastAsia="Calibri" w:hAnsi="Garamond"/>
          <w:b/>
          <w:sz w:val="28"/>
          <w:szCs w:val="28"/>
        </w:rPr>
      </w:pPr>
      <w:proofErr w:type="gramStart"/>
      <w:r w:rsidRPr="006D2B59">
        <w:rPr>
          <w:rFonts w:ascii="Garamond" w:eastAsia="Calibri" w:hAnsi="Garamond"/>
          <w:sz w:val="28"/>
          <w:szCs w:val="28"/>
        </w:rPr>
        <w:t>notification</w:t>
      </w:r>
      <w:proofErr w:type="gramEnd"/>
      <w:r w:rsidRPr="006D2B59">
        <w:rPr>
          <w:rFonts w:ascii="Garamond" w:eastAsia="Calibri" w:hAnsi="Garamond"/>
          <w:sz w:val="28"/>
          <w:szCs w:val="28"/>
        </w:rPr>
        <w:t xml:space="preserve"> is received by the company from the director that the director is resigning from office as director, and such resignation has taken effect in accordance with its terms.</w:t>
      </w:r>
    </w:p>
    <w:p w:rsidR="00F512A4" w:rsidRPr="006D2B59" w:rsidRDefault="00F512A4" w:rsidP="00454EDA">
      <w:pPr>
        <w:autoSpaceDE w:val="0"/>
        <w:autoSpaceDN w:val="0"/>
        <w:adjustRightInd w:val="0"/>
        <w:spacing w:after="120"/>
        <w:jc w:val="both"/>
        <w:rPr>
          <w:rFonts w:ascii="Garamond" w:eastAsia="Calibri" w:hAnsi="Garamond"/>
          <w:bCs/>
          <w:sz w:val="28"/>
          <w:szCs w:val="28"/>
        </w:rPr>
      </w:pPr>
    </w:p>
    <w:p w:rsidR="00454EDA" w:rsidRPr="006D2B59" w:rsidRDefault="00454EDA" w:rsidP="00454EDA">
      <w:pPr>
        <w:autoSpaceDE w:val="0"/>
        <w:autoSpaceDN w:val="0"/>
        <w:adjustRightInd w:val="0"/>
        <w:spacing w:after="120"/>
        <w:jc w:val="both"/>
        <w:rPr>
          <w:rFonts w:ascii="Garamond" w:eastAsia="Calibri" w:hAnsi="Garamond"/>
          <w:b/>
          <w:bCs/>
          <w:i/>
          <w:sz w:val="28"/>
          <w:szCs w:val="28"/>
        </w:rPr>
      </w:pPr>
      <w:r w:rsidRPr="006D2B59">
        <w:rPr>
          <w:rFonts w:ascii="Garamond" w:eastAsia="Calibri" w:hAnsi="Garamond"/>
          <w:b/>
          <w:bCs/>
          <w:i/>
          <w:sz w:val="28"/>
          <w:szCs w:val="28"/>
        </w:rPr>
        <w:t>Directors’ remuneration</w:t>
      </w:r>
    </w:p>
    <w:p w:rsidR="00454EDA" w:rsidRPr="006D2B59" w:rsidRDefault="00454EDA" w:rsidP="00F45635">
      <w:pPr>
        <w:autoSpaceDE w:val="0"/>
        <w:autoSpaceDN w:val="0"/>
        <w:adjustRightInd w:val="0"/>
        <w:spacing w:after="120"/>
        <w:ind w:left="810" w:hanging="810"/>
        <w:jc w:val="both"/>
        <w:rPr>
          <w:rFonts w:ascii="Garamond" w:eastAsia="Calibri" w:hAnsi="Garamond"/>
          <w:b/>
          <w:sz w:val="28"/>
          <w:szCs w:val="28"/>
        </w:rPr>
      </w:pPr>
      <w:r w:rsidRPr="006D2B59">
        <w:rPr>
          <w:rFonts w:ascii="Garamond" w:eastAsia="Calibri" w:hAnsi="Garamond"/>
          <w:bCs/>
          <w:sz w:val="28"/>
          <w:szCs w:val="28"/>
        </w:rPr>
        <w:t>2</w:t>
      </w:r>
      <w:r w:rsidR="003521C5" w:rsidRPr="006D2B59">
        <w:rPr>
          <w:rFonts w:ascii="Garamond" w:eastAsia="Calibri" w:hAnsi="Garamond"/>
          <w:bCs/>
          <w:sz w:val="28"/>
          <w:szCs w:val="28"/>
        </w:rPr>
        <w:t>2</w:t>
      </w:r>
      <w:r w:rsidRPr="006D2B59">
        <w:rPr>
          <w:rFonts w:ascii="Garamond" w:eastAsia="Calibri" w:hAnsi="Garamond"/>
          <w:bCs/>
          <w:sz w:val="28"/>
          <w:szCs w:val="28"/>
        </w:rPr>
        <w:t>.</w:t>
      </w:r>
      <w:r w:rsidR="0040524E" w:rsidRPr="006D2B59">
        <w:rPr>
          <w:rFonts w:ascii="Garamond" w:eastAsia="Calibri" w:hAnsi="Garamond"/>
          <w:bCs/>
          <w:sz w:val="28"/>
          <w:szCs w:val="28"/>
        </w:rPr>
        <w:t xml:space="preserve"> </w:t>
      </w:r>
      <w:r w:rsidRPr="006D2B59">
        <w:rPr>
          <w:rFonts w:ascii="Garamond" w:eastAsia="Calibri" w:hAnsi="Garamond"/>
          <w:sz w:val="28"/>
          <w:szCs w:val="28"/>
        </w:rPr>
        <w:t>(1) Directors may undertake any services for the company that the directors decide.</w:t>
      </w:r>
    </w:p>
    <w:p w:rsidR="00454EDA" w:rsidRPr="006D2B59" w:rsidRDefault="00454EDA" w:rsidP="00454EDA">
      <w:pPr>
        <w:autoSpaceDE w:val="0"/>
        <w:autoSpaceDN w:val="0"/>
        <w:adjustRightInd w:val="0"/>
        <w:spacing w:after="120"/>
        <w:jc w:val="both"/>
        <w:rPr>
          <w:rFonts w:ascii="Garamond" w:eastAsia="Calibri" w:hAnsi="Garamond"/>
          <w:b/>
          <w:sz w:val="28"/>
          <w:szCs w:val="28"/>
        </w:rPr>
      </w:pPr>
      <w:r w:rsidRPr="006D2B59">
        <w:rPr>
          <w:rFonts w:ascii="Garamond" w:eastAsia="Calibri" w:hAnsi="Garamond"/>
          <w:sz w:val="28"/>
          <w:szCs w:val="28"/>
        </w:rPr>
        <w:t>(2) Directors are entitled to such remuneration as the directors determine</w:t>
      </w:r>
      <w:r w:rsidR="00F512A4" w:rsidRPr="006D2B59">
        <w:rPr>
          <w:rFonts w:ascii="Garamond" w:eastAsia="Calibri" w:hAnsi="Garamond"/>
          <w:sz w:val="28"/>
          <w:szCs w:val="28"/>
        </w:rPr>
        <w:t>:</w:t>
      </w:r>
    </w:p>
    <w:p w:rsidR="00454EDA" w:rsidRPr="006D2B59" w:rsidRDefault="00454EDA" w:rsidP="0020728C">
      <w:pPr>
        <w:numPr>
          <w:ilvl w:val="0"/>
          <w:numId w:val="17"/>
        </w:numPr>
        <w:autoSpaceDE w:val="0"/>
        <w:autoSpaceDN w:val="0"/>
        <w:adjustRightInd w:val="0"/>
        <w:spacing w:after="120" w:line="276" w:lineRule="auto"/>
        <w:jc w:val="both"/>
        <w:rPr>
          <w:rFonts w:ascii="Garamond" w:eastAsia="Calibri" w:hAnsi="Garamond"/>
          <w:b/>
          <w:sz w:val="28"/>
          <w:szCs w:val="28"/>
        </w:rPr>
      </w:pPr>
      <w:r w:rsidRPr="006D2B59">
        <w:rPr>
          <w:rFonts w:ascii="Garamond" w:eastAsia="Calibri" w:hAnsi="Garamond"/>
          <w:sz w:val="28"/>
          <w:szCs w:val="28"/>
        </w:rPr>
        <w:t>for their services to the company as directors, and</w:t>
      </w:r>
    </w:p>
    <w:p w:rsidR="00454EDA" w:rsidRPr="006D2B59" w:rsidRDefault="00454EDA" w:rsidP="0020728C">
      <w:pPr>
        <w:numPr>
          <w:ilvl w:val="0"/>
          <w:numId w:val="17"/>
        </w:numPr>
        <w:autoSpaceDE w:val="0"/>
        <w:autoSpaceDN w:val="0"/>
        <w:adjustRightInd w:val="0"/>
        <w:spacing w:after="120" w:line="276" w:lineRule="auto"/>
        <w:jc w:val="both"/>
        <w:rPr>
          <w:rFonts w:ascii="Garamond" w:eastAsia="Calibri" w:hAnsi="Garamond"/>
          <w:b/>
          <w:sz w:val="28"/>
          <w:szCs w:val="28"/>
        </w:rPr>
      </w:pPr>
      <w:proofErr w:type="gramStart"/>
      <w:r w:rsidRPr="006D2B59">
        <w:rPr>
          <w:rFonts w:ascii="Garamond" w:eastAsia="Calibri" w:hAnsi="Garamond"/>
          <w:sz w:val="28"/>
          <w:szCs w:val="28"/>
        </w:rPr>
        <w:t>for</w:t>
      </w:r>
      <w:proofErr w:type="gramEnd"/>
      <w:r w:rsidRPr="006D2B59">
        <w:rPr>
          <w:rFonts w:ascii="Garamond" w:eastAsia="Calibri" w:hAnsi="Garamond"/>
          <w:sz w:val="28"/>
          <w:szCs w:val="28"/>
        </w:rPr>
        <w:t xml:space="preserve"> any other service which they undertake for the company.</w:t>
      </w:r>
    </w:p>
    <w:p w:rsidR="00454EDA" w:rsidRPr="006D2B59" w:rsidRDefault="00454EDA" w:rsidP="00454EDA">
      <w:pPr>
        <w:autoSpaceDE w:val="0"/>
        <w:autoSpaceDN w:val="0"/>
        <w:adjustRightInd w:val="0"/>
        <w:spacing w:after="120"/>
        <w:jc w:val="both"/>
        <w:rPr>
          <w:rFonts w:ascii="Garamond" w:eastAsia="Calibri" w:hAnsi="Garamond"/>
          <w:b/>
          <w:sz w:val="28"/>
          <w:szCs w:val="28"/>
        </w:rPr>
      </w:pPr>
      <w:r w:rsidRPr="006D2B59">
        <w:rPr>
          <w:rFonts w:ascii="Garamond" w:eastAsia="Calibri" w:hAnsi="Garamond"/>
          <w:sz w:val="28"/>
          <w:szCs w:val="28"/>
        </w:rPr>
        <w:t>(3) A director’s remuneration may</w:t>
      </w:r>
      <w:r w:rsidR="00F512A4" w:rsidRPr="006D2B59">
        <w:rPr>
          <w:rFonts w:ascii="Garamond" w:eastAsia="Calibri" w:hAnsi="Garamond"/>
          <w:sz w:val="28"/>
          <w:szCs w:val="28"/>
        </w:rPr>
        <w:t>:</w:t>
      </w:r>
    </w:p>
    <w:p w:rsidR="00454EDA" w:rsidRPr="006D2B59" w:rsidRDefault="00454EDA" w:rsidP="0020728C">
      <w:pPr>
        <w:numPr>
          <w:ilvl w:val="1"/>
          <w:numId w:val="17"/>
        </w:numPr>
        <w:autoSpaceDE w:val="0"/>
        <w:autoSpaceDN w:val="0"/>
        <w:adjustRightInd w:val="0"/>
        <w:spacing w:after="120" w:line="276" w:lineRule="auto"/>
        <w:jc w:val="both"/>
        <w:rPr>
          <w:rFonts w:ascii="Garamond" w:eastAsia="Calibri" w:hAnsi="Garamond"/>
          <w:b/>
          <w:sz w:val="28"/>
          <w:szCs w:val="28"/>
        </w:rPr>
      </w:pPr>
      <w:r w:rsidRPr="006D2B59">
        <w:rPr>
          <w:rFonts w:ascii="Garamond" w:eastAsia="Calibri" w:hAnsi="Garamond"/>
          <w:sz w:val="28"/>
          <w:szCs w:val="28"/>
        </w:rPr>
        <w:t>take any form, and</w:t>
      </w:r>
    </w:p>
    <w:p w:rsidR="00454EDA" w:rsidRPr="006D2B59" w:rsidRDefault="00454EDA" w:rsidP="0020728C">
      <w:pPr>
        <w:numPr>
          <w:ilvl w:val="1"/>
          <w:numId w:val="17"/>
        </w:numPr>
        <w:autoSpaceDE w:val="0"/>
        <w:autoSpaceDN w:val="0"/>
        <w:adjustRightInd w:val="0"/>
        <w:spacing w:after="120" w:line="276" w:lineRule="auto"/>
        <w:jc w:val="both"/>
        <w:rPr>
          <w:rFonts w:ascii="Garamond" w:eastAsia="Calibri" w:hAnsi="Garamond"/>
          <w:b/>
          <w:sz w:val="28"/>
          <w:szCs w:val="28"/>
        </w:rPr>
      </w:pPr>
      <w:proofErr w:type="gramStart"/>
      <w:r w:rsidRPr="006D2B59">
        <w:rPr>
          <w:rFonts w:ascii="Garamond" w:eastAsia="Calibri" w:hAnsi="Garamond"/>
          <w:sz w:val="28"/>
          <w:szCs w:val="28"/>
        </w:rPr>
        <w:lastRenderedPageBreak/>
        <w:t>include</w:t>
      </w:r>
      <w:proofErr w:type="gramEnd"/>
      <w:r w:rsidRPr="006D2B59">
        <w:rPr>
          <w:rFonts w:ascii="Garamond" w:eastAsia="Calibri" w:hAnsi="Garamond"/>
          <w:sz w:val="28"/>
          <w:szCs w:val="28"/>
        </w:rPr>
        <w:t xml:space="preserve"> any arrangements in connection with the payment of a pension, allowance or gratuity, or any death, sickness or disability benefits, to or in respect of that director.</w:t>
      </w:r>
    </w:p>
    <w:p w:rsidR="00454EDA" w:rsidRPr="006D2B59" w:rsidRDefault="00454EDA" w:rsidP="00F45635">
      <w:pPr>
        <w:autoSpaceDE w:val="0"/>
        <w:autoSpaceDN w:val="0"/>
        <w:adjustRightInd w:val="0"/>
        <w:spacing w:after="120"/>
        <w:ind w:left="360" w:hanging="360"/>
        <w:jc w:val="both"/>
        <w:rPr>
          <w:rFonts w:ascii="Garamond" w:eastAsia="Calibri" w:hAnsi="Garamond"/>
          <w:b/>
          <w:sz w:val="28"/>
          <w:szCs w:val="28"/>
        </w:rPr>
      </w:pPr>
      <w:r w:rsidRPr="006D2B59">
        <w:rPr>
          <w:rFonts w:ascii="Garamond" w:eastAsia="Calibri" w:hAnsi="Garamond"/>
          <w:sz w:val="28"/>
          <w:szCs w:val="28"/>
        </w:rPr>
        <w:t>(4) Unless the directors decide otherwise, directors’ remuneration accrues from day to day.</w:t>
      </w:r>
    </w:p>
    <w:p w:rsidR="006D2B59" w:rsidRPr="006D2B59" w:rsidRDefault="006D2B59" w:rsidP="00454EDA">
      <w:pPr>
        <w:autoSpaceDE w:val="0"/>
        <w:autoSpaceDN w:val="0"/>
        <w:adjustRightInd w:val="0"/>
        <w:spacing w:after="120"/>
        <w:jc w:val="both"/>
        <w:rPr>
          <w:rFonts w:ascii="Garamond" w:eastAsia="Calibri" w:hAnsi="Garamond"/>
          <w:sz w:val="28"/>
          <w:szCs w:val="28"/>
        </w:rPr>
      </w:pPr>
    </w:p>
    <w:p w:rsidR="00454EDA" w:rsidRPr="006D2B59" w:rsidRDefault="00454EDA" w:rsidP="00454EDA">
      <w:pPr>
        <w:autoSpaceDE w:val="0"/>
        <w:autoSpaceDN w:val="0"/>
        <w:adjustRightInd w:val="0"/>
        <w:spacing w:after="120"/>
        <w:jc w:val="both"/>
        <w:rPr>
          <w:rFonts w:ascii="Garamond" w:eastAsia="Calibri" w:hAnsi="Garamond"/>
          <w:b/>
          <w:bCs/>
          <w:i/>
          <w:sz w:val="28"/>
          <w:szCs w:val="28"/>
        </w:rPr>
      </w:pPr>
      <w:r w:rsidRPr="006D2B59">
        <w:rPr>
          <w:rFonts w:ascii="Garamond" w:eastAsia="Calibri" w:hAnsi="Garamond"/>
          <w:b/>
          <w:bCs/>
          <w:i/>
          <w:sz w:val="28"/>
          <w:szCs w:val="28"/>
        </w:rPr>
        <w:t>Directors’ expenses</w:t>
      </w:r>
    </w:p>
    <w:p w:rsidR="00454EDA" w:rsidRPr="006D2B59" w:rsidRDefault="00454EDA" w:rsidP="00F45635">
      <w:pPr>
        <w:autoSpaceDE w:val="0"/>
        <w:autoSpaceDN w:val="0"/>
        <w:adjustRightInd w:val="0"/>
        <w:spacing w:after="120"/>
        <w:ind w:left="540" w:hanging="540"/>
        <w:jc w:val="both"/>
        <w:rPr>
          <w:rFonts w:ascii="Garamond" w:eastAsia="Calibri" w:hAnsi="Garamond"/>
          <w:b/>
          <w:sz w:val="28"/>
          <w:szCs w:val="28"/>
        </w:rPr>
      </w:pPr>
      <w:r w:rsidRPr="006D2B59">
        <w:rPr>
          <w:rFonts w:ascii="Garamond" w:eastAsia="Calibri" w:hAnsi="Garamond"/>
          <w:bCs/>
          <w:sz w:val="28"/>
          <w:szCs w:val="28"/>
        </w:rPr>
        <w:t>2</w:t>
      </w:r>
      <w:r w:rsidR="003521C5" w:rsidRPr="006D2B59">
        <w:rPr>
          <w:rFonts w:ascii="Garamond" w:eastAsia="Calibri" w:hAnsi="Garamond"/>
          <w:bCs/>
          <w:sz w:val="28"/>
          <w:szCs w:val="28"/>
        </w:rPr>
        <w:t>3</w:t>
      </w:r>
      <w:r w:rsidRPr="006D2B59">
        <w:rPr>
          <w:rFonts w:ascii="Garamond" w:eastAsia="Calibri" w:hAnsi="Garamond"/>
          <w:bCs/>
          <w:sz w:val="28"/>
          <w:szCs w:val="28"/>
        </w:rPr>
        <w:t xml:space="preserve">. </w:t>
      </w:r>
      <w:r w:rsidRPr="006D2B59">
        <w:rPr>
          <w:rFonts w:ascii="Garamond" w:eastAsia="Calibri" w:hAnsi="Garamond"/>
          <w:sz w:val="28"/>
          <w:szCs w:val="28"/>
        </w:rPr>
        <w:t>The company may pay any reasonable expenses which the directors properly incur in connection with their attendance at</w:t>
      </w:r>
      <w:r w:rsidR="00F512A4" w:rsidRPr="006D2B59">
        <w:rPr>
          <w:rFonts w:ascii="Garamond" w:eastAsia="Calibri" w:hAnsi="Garamond"/>
          <w:sz w:val="28"/>
          <w:szCs w:val="28"/>
        </w:rPr>
        <w:t>:</w:t>
      </w:r>
    </w:p>
    <w:p w:rsidR="00454EDA" w:rsidRPr="006D2B59" w:rsidRDefault="00454EDA" w:rsidP="0020728C">
      <w:pPr>
        <w:numPr>
          <w:ilvl w:val="0"/>
          <w:numId w:val="18"/>
        </w:numPr>
        <w:autoSpaceDE w:val="0"/>
        <w:autoSpaceDN w:val="0"/>
        <w:adjustRightInd w:val="0"/>
        <w:spacing w:after="120" w:line="276" w:lineRule="auto"/>
        <w:jc w:val="both"/>
        <w:rPr>
          <w:rFonts w:ascii="Garamond" w:eastAsia="Calibri" w:hAnsi="Garamond"/>
          <w:b/>
          <w:sz w:val="28"/>
          <w:szCs w:val="28"/>
        </w:rPr>
      </w:pPr>
      <w:r w:rsidRPr="006D2B59">
        <w:rPr>
          <w:rFonts w:ascii="Garamond" w:eastAsia="Calibri" w:hAnsi="Garamond"/>
          <w:sz w:val="28"/>
          <w:szCs w:val="28"/>
        </w:rPr>
        <w:t>meetings of directors or committees of directors,</w:t>
      </w:r>
    </w:p>
    <w:p w:rsidR="00454EDA" w:rsidRPr="006D2B59" w:rsidRDefault="00454EDA" w:rsidP="0020728C">
      <w:pPr>
        <w:numPr>
          <w:ilvl w:val="0"/>
          <w:numId w:val="18"/>
        </w:numPr>
        <w:autoSpaceDE w:val="0"/>
        <w:autoSpaceDN w:val="0"/>
        <w:adjustRightInd w:val="0"/>
        <w:spacing w:after="120" w:line="276" w:lineRule="auto"/>
        <w:jc w:val="both"/>
        <w:rPr>
          <w:rFonts w:ascii="Garamond" w:eastAsia="Calibri" w:hAnsi="Garamond"/>
          <w:b/>
          <w:sz w:val="28"/>
          <w:szCs w:val="28"/>
        </w:rPr>
      </w:pPr>
      <w:r w:rsidRPr="006D2B59">
        <w:rPr>
          <w:rFonts w:ascii="Garamond" w:eastAsia="Calibri" w:hAnsi="Garamond"/>
          <w:sz w:val="28"/>
          <w:szCs w:val="28"/>
        </w:rPr>
        <w:t>general meetings, or</w:t>
      </w:r>
    </w:p>
    <w:p w:rsidR="006D2B59" w:rsidRDefault="00454EDA" w:rsidP="00454EDA">
      <w:pPr>
        <w:numPr>
          <w:ilvl w:val="0"/>
          <w:numId w:val="18"/>
        </w:numPr>
        <w:autoSpaceDE w:val="0"/>
        <w:autoSpaceDN w:val="0"/>
        <w:adjustRightInd w:val="0"/>
        <w:spacing w:after="120" w:line="276" w:lineRule="auto"/>
        <w:jc w:val="both"/>
        <w:rPr>
          <w:rFonts w:ascii="Garamond" w:eastAsia="Calibri" w:hAnsi="Garamond"/>
          <w:sz w:val="28"/>
          <w:szCs w:val="28"/>
        </w:rPr>
      </w:pPr>
      <w:proofErr w:type="gramStart"/>
      <w:r w:rsidRPr="00D10369">
        <w:rPr>
          <w:rFonts w:ascii="Garamond" w:eastAsia="Calibri" w:hAnsi="Garamond"/>
          <w:sz w:val="28"/>
          <w:szCs w:val="28"/>
        </w:rPr>
        <w:t>separate</w:t>
      </w:r>
      <w:proofErr w:type="gramEnd"/>
      <w:r w:rsidRPr="00D10369">
        <w:rPr>
          <w:rFonts w:ascii="Garamond" w:eastAsia="Calibri" w:hAnsi="Garamond"/>
          <w:sz w:val="28"/>
          <w:szCs w:val="28"/>
        </w:rPr>
        <w:t xml:space="preserve"> meetings of the holders of any class of shares or of debentures of the company, or otherwise in connection with the exercise of their powers and the discharge of their responsibilities in relation to the company.</w:t>
      </w:r>
    </w:p>
    <w:p w:rsidR="00D10369" w:rsidRPr="00D10369" w:rsidRDefault="00D10369" w:rsidP="00D10369">
      <w:pPr>
        <w:autoSpaceDE w:val="0"/>
        <w:autoSpaceDN w:val="0"/>
        <w:adjustRightInd w:val="0"/>
        <w:spacing w:after="120" w:line="276" w:lineRule="auto"/>
        <w:jc w:val="both"/>
        <w:rPr>
          <w:rFonts w:ascii="Garamond" w:eastAsia="Calibri" w:hAnsi="Garamond"/>
          <w:sz w:val="28"/>
          <w:szCs w:val="28"/>
        </w:rPr>
      </w:pPr>
    </w:p>
    <w:p w:rsidR="00454EDA" w:rsidRPr="006D2B59" w:rsidRDefault="00454EDA" w:rsidP="00F512A4">
      <w:pPr>
        <w:autoSpaceDE w:val="0"/>
        <w:autoSpaceDN w:val="0"/>
        <w:adjustRightInd w:val="0"/>
        <w:spacing w:after="120"/>
        <w:jc w:val="center"/>
        <w:rPr>
          <w:rFonts w:ascii="Garamond" w:eastAsia="Calibri" w:hAnsi="Garamond"/>
          <w:b/>
          <w:sz w:val="28"/>
          <w:szCs w:val="28"/>
        </w:rPr>
      </w:pPr>
      <w:r w:rsidRPr="006D2B59">
        <w:rPr>
          <w:rFonts w:ascii="Garamond" w:eastAsia="Calibri" w:hAnsi="Garamond"/>
          <w:b/>
          <w:sz w:val="28"/>
          <w:szCs w:val="28"/>
        </w:rPr>
        <w:t>PART 3</w:t>
      </w:r>
    </w:p>
    <w:p w:rsidR="00454EDA" w:rsidRPr="006D2B59" w:rsidRDefault="00454EDA" w:rsidP="00F512A4">
      <w:pPr>
        <w:autoSpaceDE w:val="0"/>
        <w:autoSpaceDN w:val="0"/>
        <w:adjustRightInd w:val="0"/>
        <w:spacing w:after="120"/>
        <w:jc w:val="center"/>
        <w:rPr>
          <w:rFonts w:ascii="Garamond" w:eastAsia="Calibri" w:hAnsi="Garamond"/>
          <w:b/>
          <w:sz w:val="28"/>
          <w:szCs w:val="28"/>
        </w:rPr>
      </w:pPr>
      <w:r w:rsidRPr="006D2B59">
        <w:rPr>
          <w:rFonts w:ascii="Garamond" w:eastAsia="Calibri" w:hAnsi="Garamond"/>
          <w:b/>
          <w:sz w:val="28"/>
          <w:szCs w:val="28"/>
        </w:rPr>
        <w:t>DECISION-MAKING BY SHAREHOLDERS</w:t>
      </w:r>
    </w:p>
    <w:p w:rsidR="00454EDA" w:rsidRPr="006D2B59" w:rsidRDefault="00F512A4" w:rsidP="00454EDA">
      <w:pPr>
        <w:autoSpaceDE w:val="0"/>
        <w:autoSpaceDN w:val="0"/>
        <w:adjustRightInd w:val="0"/>
        <w:spacing w:after="120"/>
        <w:jc w:val="both"/>
        <w:rPr>
          <w:rFonts w:ascii="Garamond" w:eastAsia="Calibri" w:hAnsi="Garamond"/>
          <w:b/>
          <w:i/>
          <w:sz w:val="28"/>
          <w:szCs w:val="28"/>
          <w:u w:val="single"/>
        </w:rPr>
      </w:pPr>
      <w:r w:rsidRPr="006D2B59">
        <w:rPr>
          <w:rFonts w:ascii="Garamond" w:eastAsia="Calibri" w:hAnsi="Garamond"/>
          <w:b/>
          <w:i/>
          <w:sz w:val="28"/>
          <w:szCs w:val="28"/>
          <w:u w:val="single"/>
        </w:rPr>
        <w:t>Organization of General Meetings</w:t>
      </w:r>
    </w:p>
    <w:p w:rsidR="00454EDA" w:rsidRPr="006D2B59" w:rsidRDefault="00454EDA" w:rsidP="00454EDA">
      <w:pPr>
        <w:autoSpaceDE w:val="0"/>
        <w:autoSpaceDN w:val="0"/>
        <w:adjustRightInd w:val="0"/>
        <w:spacing w:after="120"/>
        <w:jc w:val="both"/>
        <w:rPr>
          <w:rFonts w:ascii="Garamond" w:eastAsia="Calibri" w:hAnsi="Garamond"/>
          <w:b/>
          <w:bCs/>
          <w:i/>
          <w:sz w:val="28"/>
          <w:szCs w:val="28"/>
        </w:rPr>
      </w:pPr>
      <w:r w:rsidRPr="006D2B59">
        <w:rPr>
          <w:rFonts w:ascii="Garamond" w:eastAsia="Calibri" w:hAnsi="Garamond"/>
          <w:b/>
          <w:bCs/>
          <w:i/>
          <w:sz w:val="28"/>
          <w:szCs w:val="28"/>
        </w:rPr>
        <w:t>Attendance and speaking at general meetings</w:t>
      </w:r>
    </w:p>
    <w:p w:rsidR="00454EDA" w:rsidRPr="006D2B59" w:rsidRDefault="00454EDA" w:rsidP="00F45635">
      <w:pPr>
        <w:autoSpaceDE w:val="0"/>
        <w:autoSpaceDN w:val="0"/>
        <w:adjustRightInd w:val="0"/>
        <w:spacing w:after="120"/>
        <w:ind w:left="720" w:hanging="720"/>
        <w:jc w:val="both"/>
        <w:rPr>
          <w:rFonts w:ascii="Garamond" w:eastAsia="Calibri" w:hAnsi="Garamond"/>
          <w:b/>
          <w:sz w:val="28"/>
          <w:szCs w:val="28"/>
        </w:rPr>
      </w:pPr>
      <w:r w:rsidRPr="006D2B59">
        <w:rPr>
          <w:rFonts w:ascii="Garamond" w:eastAsia="Calibri" w:hAnsi="Garamond"/>
          <w:bCs/>
          <w:sz w:val="28"/>
          <w:szCs w:val="28"/>
        </w:rPr>
        <w:t>2</w:t>
      </w:r>
      <w:r w:rsidR="00D10369">
        <w:rPr>
          <w:rFonts w:ascii="Garamond" w:eastAsia="Calibri" w:hAnsi="Garamond"/>
          <w:bCs/>
          <w:sz w:val="28"/>
          <w:szCs w:val="28"/>
        </w:rPr>
        <w:t>4</w:t>
      </w:r>
      <w:proofErr w:type="gramStart"/>
      <w:r w:rsidRPr="006D2B59">
        <w:rPr>
          <w:rFonts w:ascii="Garamond" w:eastAsia="Calibri" w:hAnsi="Garamond"/>
          <w:bCs/>
          <w:sz w:val="28"/>
          <w:szCs w:val="28"/>
        </w:rPr>
        <w:t>.</w:t>
      </w:r>
      <w:r w:rsidRPr="006D2B59">
        <w:rPr>
          <w:rFonts w:ascii="Garamond" w:eastAsia="Calibri" w:hAnsi="Garamond"/>
          <w:sz w:val="28"/>
          <w:szCs w:val="28"/>
        </w:rPr>
        <w:t>(</w:t>
      </w:r>
      <w:proofErr w:type="gramEnd"/>
      <w:r w:rsidRPr="006D2B59">
        <w:rPr>
          <w:rFonts w:ascii="Garamond" w:eastAsia="Calibri" w:hAnsi="Garamond"/>
          <w:sz w:val="28"/>
          <w:szCs w:val="28"/>
        </w:rPr>
        <w:t>1) A person is able to exercise the right to speak at a general meeting when that person is in a position to communicate to all those attending the meeting, during the meeting, any information or opinions which that person has on the business of the meeting.</w:t>
      </w:r>
    </w:p>
    <w:p w:rsidR="00454EDA" w:rsidRPr="006D2B59" w:rsidRDefault="00454EDA" w:rsidP="00454EDA">
      <w:pPr>
        <w:autoSpaceDE w:val="0"/>
        <w:autoSpaceDN w:val="0"/>
        <w:adjustRightInd w:val="0"/>
        <w:spacing w:after="120"/>
        <w:jc w:val="both"/>
        <w:rPr>
          <w:rFonts w:ascii="Garamond" w:eastAsia="Calibri" w:hAnsi="Garamond"/>
          <w:b/>
          <w:sz w:val="28"/>
          <w:szCs w:val="28"/>
        </w:rPr>
      </w:pPr>
      <w:r w:rsidRPr="006D2B59">
        <w:rPr>
          <w:rFonts w:ascii="Garamond" w:eastAsia="Calibri" w:hAnsi="Garamond"/>
          <w:sz w:val="28"/>
          <w:szCs w:val="28"/>
        </w:rPr>
        <w:t>(2) A person is able to exercise the right to vote at a general meeting when</w:t>
      </w:r>
      <w:r w:rsidR="00AF1A96" w:rsidRPr="006D2B59">
        <w:rPr>
          <w:rFonts w:ascii="Garamond" w:eastAsia="Calibri" w:hAnsi="Garamond"/>
          <w:sz w:val="28"/>
          <w:szCs w:val="28"/>
        </w:rPr>
        <w:t>:</w:t>
      </w:r>
    </w:p>
    <w:p w:rsidR="00454EDA" w:rsidRPr="006D2B59" w:rsidRDefault="00454EDA" w:rsidP="0020728C">
      <w:pPr>
        <w:numPr>
          <w:ilvl w:val="0"/>
          <w:numId w:val="25"/>
        </w:numPr>
        <w:autoSpaceDE w:val="0"/>
        <w:autoSpaceDN w:val="0"/>
        <w:adjustRightInd w:val="0"/>
        <w:spacing w:after="120" w:line="276" w:lineRule="auto"/>
        <w:jc w:val="both"/>
        <w:rPr>
          <w:rFonts w:ascii="Garamond" w:eastAsia="Calibri" w:hAnsi="Garamond"/>
          <w:b/>
          <w:sz w:val="28"/>
          <w:szCs w:val="28"/>
        </w:rPr>
      </w:pPr>
      <w:r w:rsidRPr="006D2B59">
        <w:rPr>
          <w:rFonts w:ascii="Garamond" w:eastAsia="Calibri" w:hAnsi="Garamond"/>
          <w:sz w:val="28"/>
          <w:szCs w:val="28"/>
        </w:rPr>
        <w:t>that person is able to vote, during the meeting, on resolutions put to the vote at the meeting, and</w:t>
      </w:r>
    </w:p>
    <w:p w:rsidR="00454EDA" w:rsidRPr="006D2B59" w:rsidRDefault="00454EDA" w:rsidP="0020728C">
      <w:pPr>
        <w:numPr>
          <w:ilvl w:val="0"/>
          <w:numId w:val="25"/>
        </w:numPr>
        <w:autoSpaceDE w:val="0"/>
        <w:autoSpaceDN w:val="0"/>
        <w:adjustRightInd w:val="0"/>
        <w:spacing w:after="120" w:line="276" w:lineRule="auto"/>
        <w:jc w:val="both"/>
        <w:rPr>
          <w:rFonts w:ascii="Garamond" w:eastAsia="Calibri" w:hAnsi="Garamond"/>
          <w:b/>
          <w:sz w:val="28"/>
          <w:szCs w:val="28"/>
        </w:rPr>
      </w:pPr>
      <w:proofErr w:type="gramStart"/>
      <w:r w:rsidRPr="006D2B59">
        <w:rPr>
          <w:rFonts w:ascii="Garamond" w:eastAsia="Calibri" w:hAnsi="Garamond"/>
          <w:sz w:val="28"/>
          <w:szCs w:val="28"/>
        </w:rPr>
        <w:t>that</w:t>
      </w:r>
      <w:proofErr w:type="gramEnd"/>
      <w:r w:rsidRPr="006D2B59">
        <w:rPr>
          <w:rFonts w:ascii="Garamond" w:eastAsia="Calibri" w:hAnsi="Garamond"/>
          <w:sz w:val="28"/>
          <w:szCs w:val="28"/>
        </w:rPr>
        <w:t xml:space="preserve"> person’s vote can be taken into account in determining whether or not such resolutions are passed at the same time as the votes of all the other persons attending the meeting.</w:t>
      </w:r>
    </w:p>
    <w:p w:rsidR="00454EDA" w:rsidRPr="006D2B59" w:rsidRDefault="00454EDA" w:rsidP="00F45635">
      <w:pPr>
        <w:autoSpaceDE w:val="0"/>
        <w:autoSpaceDN w:val="0"/>
        <w:adjustRightInd w:val="0"/>
        <w:spacing w:after="120"/>
        <w:ind w:left="450" w:hanging="450"/>
        <w:jc w:val="both"/>
        <w:rPr>
          <w:rFonts w:ascii="Garamond" w:eastAsia="Calibri" w:hAnsi="Garamond"/>
          <w:b/>
          <w:sz w:val="28"/>
          <w:szCs w:val="28"/>
        </w:rPr>
      </w:pPr>
      <w:r w:rsidRPr="006D2B59">
        <w:rPr>
          <w:rFonts w:ascii="Garamond" w:eastAsia="Calibri" w:hAnsi="Garamond"/>
          <w:sz w:val="28"/>
          <w:szCs w:val="28"/>
        </w:rPr>
        <w:lastRenderedPageBreak/>
        <w:t xml:space="preserve"> (3) The directors may make whatever arrangements they consider appropriate to enable those attending a general meeting to exercise their rights to speak or vote at it.</w:t>
      </w:r>
    </w:p>
    <w:p w:rsidR="00454EDA" w:rsidRPr="006D2B59" w:rsidRDefault="00454EDA" w:rsidP="00F45635">
      <w:pPr>
        <w:autoSpaceDE w:val="0"/>
        <w:autoSpaceDN w:val="0"/>
        <w:adjustRightInd w:val="0"/>
        <w:spacing w:after="120"/>
        <w:ind w:left="360" w:hanging="360"/>
        <w:jc w:val="both"/>
        <w:rPr>
          <w:rFonts w:ascii="Garamond" w:eastAsia="Calibri" w:hAnsi="Garamond"/>
          <w:b/>
          <w:sz w:val="28"/>
          <w:szCs w:val="28"/>
        </w:rPr>
      </w:pPr>
      <w:r w:rsidRPr="006D2B59">
        <w:rPr>
          <w:rFonts w:ascii="Garamond" w:eastAsia="Calibri" w:hAnsi="Garamond"/>
          <w:sz w:val="28"/>
          <w:szCs w:val="28"/>
        </w:rPr>
        <w:t>(4) In determining attendance at a general meeting, it is immaterial whether any two or more shareholders attending it are in the same place as each other.</w:t>
      </w:r>
    </w:p>
    <w:p w:rsidR="00454EDA" w:rsidRPr="006D2B59" w:rsidRDefault="00454EDA" w:rsidP="00F45635">
      <w:pPr>
        <w:autoSpaceDE w:val="0"/>
        <w:autoSpaceDN w:val="0"/>
        <w:adjustRightInd w:val="0"/>
        <w:spacing w:after="120"/>
        <w:ind w:left="360" w:hanging="360"/>
        <w:jc w:val="both"/>
        <w:rPr>
          <w:rFonts w:ascii="Garamond" w:eastAsia="Calibri" w:hAnsi="Garamond"/>
          <w:sz w:val="28"/>
          <w:szCs w:val="28"/>
        </w:rPr>
      </w:pPr>
      <w:r w:rsidRPr="006D2B59">
        <w:rPr>
          <w:rFonts w:ascii="Garamond" w:eastAsia="Calibri" w:hAnsi="Garamond"/>
          <w:sz w:val="28"/>
          <w:szCs w:val="28"/>
        </w:rPr>
        <w:t>(5) Two or more persons who are not in the same place as each other attend a general meeting if their circumstances are such that if they have (or were to have) rights to speak and vote at that meeting, they are (or would be) able to exercise them.</w:t>
      </w:r>
    </w:p>
    <w:p w:rsidR="00F512A4" w:rsidRDefault="00F512A4" w:rsidP="00454EDA">
      <w:pPr>
        <w:autoSpaceDE w:val="0"/>
        <w:autoSpaceDN w:val="0"/>
        <w:adjustRightInd w:val="0"/>
        <w:spacing w:after="120"/>
        <w:jc w:val="both"/>
        <w:rPr>
          <w:rFonts w:ascii="Garamond" w:eastAsia="Calibri" w:hAnsi="Garamond"/>
          <w:b/>
          <w:sz w:val="28"/>
          <w:szCs w:val="28"/>
        </w:rPr>
      </w:pPr>
    </w:p>
    <w:p w:rsidR="00CB2036" w:rsidRDefault="00CB2036" w:rsidP="00454EDA">
      <w:pPr>
        <w:autoSpaceDE w:val="0"/>
        <w:autoSpaceDN w:val="0"/>
        <w:adjustRightInd w:val="0"/>
        <w:spacing w:after="120"/>
        <w:jc w:val="both"/>
        <w:rPr>
          <w:rFonts w:ascii="Garamond" w:eastAsia="Calibri" w:hAnsi="Garamond"/>
          <w:b/>
          <w:sz w:val="28"/>
          <w:szCs w:val="28"/>
        </w:rPr>
      </w:pPr>
    </w:p>
    <w:p w:rsidR="00CB2036" w:rsidRDefault="00CB2036" w:rsidP="00454EDA">
      <w:pPr>
        <w:autoSpaceDE w:val="0"/>
        <w:autoSpaceDN w:val="0"/>
        <w:adjustRightInd w:val="0"/>
        <w:spacing w:after="120"/>
        <w:jc w:val="both"/>
        <w:rPr>
          <w:rFonts w:ascii="Garamond" w:eastAsia="Calibri" w:hAnsi="Garamond"/>
          <w:b/>
          <w:sz w:val="28"/>
          <w:szCs w:val="28"/>
        </w:rPr>
      </w:pPr>
    </w:p>
    <w:p w:rsidR="00CB2036" w:rsidRPr="006D2B59" w:rsidRDefault="00CB2036" w:rsidP="00454EDA">
      <w:pPr>
        <w:autoSpaceDE w:val="0"/>
        <w:autoSpaceDN w:val="0"/>
        <w:adjustRightInd w:val="0"/>
        <w:spacing w:after="120"/>
        <w:jc w:val="both"/>
        <w:rPr>
          <w:rFonts w:ascii="Garamond" w:eastAsia="Calibri" w:hAnsi="Garamond"/>
          <w:b/>
          <w:sz w:val="28"/>
          <w:szCs w:val="28"/>
        </w:rPr>
      </w:pPr>
    </w:p>
    <w:p w:rsidR="00454EDA" w:rsidRPr="006D2B59" w:rsidRDefault="00454EDA" w:rsidP="00454EDA">
      <w:pPr>
        <w:autoSpaceDE w:val="0"/>
        <w:autoSpaceDN w:val="0"/>
        <w:adjustRightInd w:val="0"/>
        <w:spacing w:after="120"/>
        <w:jc w:val="both"/>
        <w:rPr>
          <w:rFonts w:ascii="Garamond" w:eastAsia="Calibri" w:hAnsi="Garamond"/>
          <w:b/>
          <w:bCs/>
          <w:i/>
          <w:sz w:val="28"/>
          <w:szCs w:val="28"/>
        </w:rPr>
      </w:pPr>
      <w:r w:rsidRPr="006D2B59">
        <w:rPr>
          <w:rFonts w:ascii="Garamond" w:eastAsia="Calibri" w:hAnsi="Garamond"/>
          <w:b/>
          <w:bCs/>
          <w:i/>
          <w:sz w:val="28"/>
          <w:szCs w:val="28"/>
        </w:rPr>
        <w:t>Quorum for general meetings</w:t>
      </w:r>
    </w:p>
    <w:p w:rsidR="00454EDA" w:rsidRPr="006D2B59" w:rsidRDefault="00CB2036" w:rsidP="00F45635">
      <w:pPr>
        <w:autoSpaceDE w:val="0"/>
        <w:autoSpaceDN w:val="0"/>
        <w:adjustRightInd w:val="0"/>
        <w:spacing w:after="120"/>
        <w:ind w:left="360" w:hanging="360"/>
        <w:jc w:val="both"/>
        <w:rPr>
          <w:rFonts w:ascii="Garamond" w:eastAsia="Calibri" w:hAnsi="Garamond"/>
          <w:sz w:val="28"/>
          <w:szCs w:val="28"/>
        </w:rPr>
      </w:pPr>
      <w:r>
        <w:rPr>
          <w:rFonts w:ascii="Garamond" w:eastAsia="Calibri" w:hAnsi="Garamond"/>
          <w:bCs/>
          <w:sz w:val="28"/>
          <w:szCs w:val="28"/>
        </w:rPr>
        <w:t>25</w:t>
      </w:r>
      <w:r w:rsidR="00454EDA" w:rsidRPr="006D2B59">
        <w:rPr>
          <w:rFonts w:ascii="Garamond" w:eastAsia="Calibri" w:hAnsi="Garamond"/>
          <w:bCs/>
          <w:sz w:val="28"/>
          <w:szCs w:val="28"/>
        </w:rPr>
        <w:t xml:space="preserve">. </w:t>
      </w:r>
      <w:r w:rsidR="00454EDA" w:rsidRPr="006D2B59">
        <w:rPr>
          <w:rFonts w:ascii="Garamond" w:eastAsia="Calibri" w:hAnsi="Garamond"/>
          <w:sz w:val="28"/>
          <w:szCs w:val="28"/>
        </w:rPr>
        <w:t>No business other than the appointment of the chairman of the meeting is to be transacted at a general meeting if the persons attending it do not constitute a quorum.</w:t>
      </w:r>
    </w:p>
    <w:p w:rsidR="00F512A4" w:rsidRPr="006D2B59" w:rsidRDefault="00F512A4" w:rsidP="00454EDA">
      <w:pPr>
        <w:autoSpaceDE w:val="0"/>
        <w:autoSpaceDN w:val="0"/>
        <w:adjustRightInd w:val="0"/>
        <w:spacing w:after="120"/>
        <w:jc w:val="both"/>
        <w:rPr>
          <w:rFonts w:ascii="Garamond" w:eastAsia="Calibri" w:hAnsi="Garamond"/>
          <w:b/>
          <w:sz w:val="28"/>
          <w:szCs w:val="28"/>
        </w:rPr>
      </w:pPr>
    </w:p>
    <w:p w:rsidR="00454EDA" w:rsidRPr="006D2B59" w:rsidRDefault="00454EDA" w:rsidP="00454EDA">
      <w:pPr>
        <w:autoSpaceDE w:val="0"/>
        <w:autoSpaceDN w:val="0"/>
        <w:adjustRightInd w:val="0"/>
        <w:spacing w:after="120"/>
        <w:jc w:val="both"/>
        <w:rPr>
          <w:rFonts w:ascii="Garamond" w:eastAsia="Calibri" w:hAnsi="Garamond"/>
          <w:b/>
          <w:bCs/>
          <w:i/>
          <w:sz w:val="28"/>
          <w:szCs w:val="28"/>
        </w:rPr>
      </w:pPr>
      <w:r w:rsidRPr="006D2B59">
        <w:rPr>
          <w:rFonts w:ascii="Garamond" w:eastAsia="Calibri" w:hAnsi="Garamond"/>
          <w:b/>
          <w:bCs/>
          <w:i/>
          <w:sz w:val="28"/>
          <w:szCs w:val="28"/>
        </w:rPr>
        <w:t>Chairing general meetings</w:t>
      </w:r>
    </w:p>
    <w:p w:rsidR="00454EDA" w:rsidRPr="006D2B59" w:rsidRDefault="00CB2036" w:rsidP="00F45635">
      <w:pPr>
        <w:autoSpaceDE w:val="0"/>
        <w:autoSpaceDN w:val="0"/>
        <w:adjustRightInd w:val="0"/>
        <w:spacing w:after="120"/>
        <w:ind w:left="720" w:hanging="720"/>
        <w:jc w:val="both"/>
        <w:rPr>
          <w:rFonts w:ascii="Garamond" w:eastAsia="Calibri" w:hAnsi="Garamond"/>
          <w:b/>
          <w:sz w:val="28"/>
          <w:szCs w:val="28"/>
        </w:rPr>
      </w:pPr>
      <w:r>
        <w:rPr>
          <w:rFonts w:ascii="Garamond" w:eastAsia="Calibri" w:hAnsi="Garamond"/>
          <w:bCs/>
          <w:sz w:val="28"/>
          <w:szCs w:val="28"/>
        </w:rPr>
        <w:t>26</w:t>
      </w:r>
      <w:proofErr w:type="gramStart"/>
      <w:r w:rsidR="00454EDA" w:rsidRPr="006D2B59">
        <w:rPr>
          <w:rFonts w:ascii="Garamond" w:eastAsia="Calibri" w:hAnsi="Garamond"/>
          <w:bCs/>
          <w:sz w:val="28"/>
          <w:szCs w:val="28"/>
        </w:rPr>
        <w:t>.</w:t>
      </w:r>
      <w:r w:rsidR="00454EDA" w:rsidRPr="006D2B59">
        <w:rPr>
          <w:rFonts w:ascii="Garamond" w:eastAsia="Calibri" w:hAnsi="Garamond"/>
          <w:sz w:val="28"/>
          <w:szCs w:val="28"/>
        </w:rPr>
        <w:t>(</w:t>
      </w:r>
      <w:proofErr w:type="gramEnd"/>
      <w:r w:rsidR="00454EDA" w:rsidRPr="006D2B59">
        <w:rPr>
          <w:rFonts w:ascii="Garamond" w:eastAsia="Calibri" w:hAnsi="Garamond"/>
          <w:sz w:val="28"/>
          <w:szCs w:val="28"/>
        </w:rPr>
        <w:t>1) If the directors have appointed a chairman, the chairman shall chair general meetings if present and willing to do so.</w:t>
      </w:r>
    </w:p>
    <w:p w:rsidR="00454EDA" w:rsidRPr="006D2B59" w:rsidRDefault="00F45635" w:rsidP="00F45635">
      <w:pPr>
        <w:autoSpaceDE w:val="0"/>
        <w:autoSpaceDN w:val="0"/>
        <w:adjustRightInd w:val="0"/>
        <w:spacing w:after="120"/>
        <w:ind w:left="720" w:hanging="720"/>
        <w:jc w:val="both"/>
        <w:rPr>
          <w:rFonts w:ascii="Garamond" w:eastAsia="Calibri" w:hAnsi="Garamond"/>
          <w:b/>
          <w:sz w:val="28"/>
          <w:szCs w:val="28"/>
        </w:rPr>
      </w:pPr>
      <w:r>
        <w:rPr>
          <w:rFonts w:ascii="Garamond" w:eastAsia="Calibri" w:hAnsi="Garamond"/>
          <w:sz w:val="28"/>
          <w:szCs w:val="28"/>
        </w:rPr>
        <w:t xml:space="preserve">    </w:t>
      </w:r>
      <w:r w:rsidR="00454EDA" w:rsidRPr="006D2B59">
        <w:rPr>
          <w:rFonts w:ascii="Garamond" w:eastAsia="Calibri" w:hAnsi="Garamond"/>
          <w:sz w:val="28"/>
          <w:szCs w:val="28"/>
        </w:rPr>
        <w:t>(2) If the directors have not appointed a chairman, or if the chairman is unwilling to chair the meeting or is not present within ten minutes of the time at which a meeting was due to start</w:t>
      </w:r>
      <w:r w:rsidR="00F512A4" w:rsidRPr="006D2B59">
        <w:rPr>
          <w:rFonts w:ascii="Garamond" w:eastAsia="Calibri" w:hAnsi="Garamond"/>
          <w:sz w:val="28"/>
          <w:szCs w:val="28"/>
        </w:rPr>
        <w:t>:</w:t>
      </w:r>
    </w:p>
    <w:p w:rsidR="00454EDA" w:rsidRPr="006D2B59" w:rsidRDefault="00454EDA" w:rsidP="0020728C">
      <w:pPr>
        <w:numPr>
          <w:ilvl w:val="0"/>
          <w:numId w:val="26"/>
        </w:numPr>
        <w:autoSpaceDE w:val="0"/>
        <w:autoSpaceDN w:val="0"/>
        <w:adjustRightInd w:val="0"/>
        <w:spacing w:after="120" w:line="276" w:lineRule="auto"/>
        <w:jc w:val="both"/>
        <w:rPr>
          <w:rFonts w:ascii="Garamond" w:eastAsia="Calibri" w:hAnsi="Garamond"/>
          <w:b/>
          <w:sz w:val="28"/>
          <w:szCs w:val="28"/>
        </w:rPr>
      </w:pPr>
      <w:r w:rsidRPr="006D2B59">
        <w:rPr>
          <w:rFonts w:ascii="Garamond" w:eastAsia="Calibri" w:hAnsi="Garamond"/>
          <w:sz w:val="28"/>
          <w:szCs w:val="28"/>
        </w:rPr>
        <w:t>the directors present, or</w:t>
      </w:r>
    </w:p>
    <w:p w:rsidR="00454EDA" w:rsidRPr="006D2B59" w:rsidRDefault="00454EDA" w:rsidP="0020728C">
      <w:pPr>
        <w:numPr>
          <w:ilvl w:val="0"/>
          <w:numId w:val="26"/>
        </w:numPr>
        <w:autoSpaceDE w:val="0"/>
        <w:autoSpaceDN w:val="0"/>
        <w:adjustRightInd w:val="0"/>
        <w:spacing w:after="120" w:line="276" w:lineRule="auto"/>
        <w:jc w:val="both"/>
        <w:rPr>
          <w:rFonts w:ascii="Garamond" w:eastAsia="Calibri" w:hAnsi="Garamond"/>
          <w:b/>
          <w:sz w:val="28"/>
          <w:szCs w:val="28"/>
        </w:rPr>
      </w:pPr>
      <w:r w:rsidRPr="006D2B59">
        <w:rPr>
          <w:rFonts w:ascii="Garamond" w:eastAsia="Calibri" w:hAnsi="Garamond"/>
          <w:sz w:val="28"/>
          <w:szCs w:val="28"/>
        </w:rPr>
        <w:t>(if no directors are present), the meeting,</w:t>
      </w:r>
    </w:p>
    <w:p w:rsidR="00454EDA" w:rsidRPr="006D2B59" w:rsidRDefault="00454EDA" w:rsidP="00F45635">
      <w:pPr>
        <w:autoSpaceDE w:val="0"/>
        <w:autoSpaceDN w:val="0"/>
        <w:adjustRightInd w:val="0"/>
        <w:spacing w:after="120"/>
        <w:ind w:left="720"/>
        <w:jc w:val="both"/>
        <w:rPr>
          <w:rFonts w:ascii="Garamond" w:eastAsia="Calibri" w:hAnsi="Garamond"/>
          <w:b/>
          <w:sz w:val="28"/>
          <w:szCs w:val="28"/>
        </w:rPr>
      </w:pPr>
      <w:proofErr w:type="gramStart"/>
      <w:r w:rsidRPr="006D2B59">
        <w:rPr>
          <w:rFonts w:ascii="Garamond" w:eastAsia="Calibri" w:hAnsi="Garamond"/>
          <w:sz w:val="28"/>
          <w:szCs w:val="28"/>
        </w:rPr>
        <w:t>must</w:t>
      </w:r>
      <w:proofErr w:type="gramEnd"/>
      <w:r w:rsidRPr="006D2B59">
        <w:rPr>
          <w:rFonts w:ascii="Garamond" w:eastAsia="Calibri" w:hAnsi="Garamond"/>
          <w:sz w:val="28"/>
          <w:szCs w:val="28"/>
        </w:rPr>
        <w:t xml:space="preserve"> appoint a director or shareholder to chair the meeting, and the appointment of the chairman of the meeting must be the first business of the meeting.</w:t>
      </w:r>
    </w:p>
    <w:p w:rsidR="00454EDA" w:rsidRDefault="00F45635" w:rsidP="00F45635">
      <w:pPr>
        <w:tabs>
          <w:tab w:val="left" w:pos="630"/>
        </w:tabs>
        <w:autoSpaceDE w:val="0"/>
        <w:autoSpaceDN w:val="0"/>
        <w:adjustRightInd w:val="0"/>
        <w:spacing w:after="120"/>
        <w:ind w:left="630" w:hanging="630"/>
        <w:jc w:val="both"/>
        <w:rPr>
          <w:rFonts w:ascii="Garamond" w:eastAsia="Calibri" w:hAnsi="Garamond"/>
          <w:sz w:val="28"/>
          <w:szCs w:val="28"/>
        </w:rPr>
      </w:pPr>
      <w:r>
        <w:rPr>
          <w:rFonts w:ascii="Garamond" w:eastAsia="Calibri" w:hAnsi="Garamond"/>
          <w:sz w:val="28"/>
          <w:szCs w:val="28"/>
        </w:rPr>
        <w:t xml:space="preserve">    </w:t>
      </w:r>
      <w:r w:rsidR="00454EDA" w:rsidRPr="006D2B59">
        <w:rPr>
          <w:rFonts w:ascii="Garamond" w:eastAsia="Calibri" w:hAnsi="Garamond"/>
          <w:sz w:val="28"/>
          <w:szCs w:val="28"/>
        </w:rPr>
        <w:t>(3) The person chairing a meeting in accordance with this article is referred to as “the chairman of the meeting”.</w:t>
      </w:r>
    </w:p>
    <w:p w:rsidR="00F45635" w:rsidRPr="006D2B59" w:rsidRDefault="00F45635" w:rsidP="00F45635">
      <w:pPr>
        <w:tabs>
          <w:tab w:val="left" w:pos="630"/>
        </w:tabs>
        <w:autoSpaceDE w:val="0"/>
        <w:autoSpaceDN w:val="0"/>
        <w:adjustRightInd w:val="0"/>
        <w:spacing w:after="120"/>
        <w:ind w:left="630" w:hanging="630"/>
        <w:jc w:val="both"/>
        <w:rPr>
          <w:rFonts w:ascii="Garamond" w:eastAsia="Calibri" w:hAnsi="Garamond"/>
          <w:sz w:val="28"/>
          <w:szCs w:val="28"/>
        </w:rPr>
      </w:pPr>
    </w:p>
    <w:p w:rsidR="00F512A4" w:rsidRPr="006D2B59" w:rsidRDefault="00F512A4" w:rsidP="00454EDA">
      <w:pPr>
        <w:autoSpaceDE w:val="0"/>
        <w:autoSpaceDN w:val="0"/>
        <w:adjustRightInd w:val="0"/>
        <w:spacing w:after="120"/>
        <w:jc w:val="both"/>
        <w:rPr>
          <w:rFonts w:ascii="Garamond" w:eastAsia="Calibri" w:hAnsi="Garamond"/>
          <w:b/>
          <w:sz w:val="28"/>
          <w:szCs w:val="28"/>
        </w:rPr>
      </w:pPr>
    </w:p>
    <w:p w:rsidR="00454EDA" w:rsidRPr="006D2B59" w:rsidRDefault="00454EDA" w:rsidP="00454EDA">
      <w:pPr>
        <w:autoSpaceDE w:val="0"/>
        <w:autoSpaceDN w:val="0"/>
        <w:adjustRightInd w:val="0"/>
        <w:spacing w:after="120"/>
        <w:jc w:val="both"/>
        <w:rPr>
          <w:rFonts w:ascii="Garamond" w:eastAsia="Calibri" w:hAnsi="Garamond"/>
          <w:b/>
          <w:bCs/>
          <w:i/>
          <w:sz w:val="28"/>
          <w:szCs w:val="28"/>
        </w:rPr>
      </w:pPr>
      <w:r w:rsidRPr="006D2B59">
        <w:rPr>
          <w:rFonts w:ascii="Garamond" w:eastAsia="Calibri" w:hAnsi="Garamond"/>
          <w:b/>
          <w:bCs/>
          <w:i/>
          <w:sz w:val="28"/>
          <w:szCs w:val="28"/>
        </w:rPr>
        <w:lastRenderedPageBreak/>
        <w:t>Attendance and speaking by directors and non-shareholders</w:t>
      </w:r>
    </w:p>
    <w:p w:rsidR="00454EDA" w:rsidRPr="006D2B59" w:rsidRDefault="00CB2036" w:rsidP="00454EDA">
      <w:pPr>
        <w:autoSpaceDE w:val="0"/>
        <w:autoSpaceDN w:val="0"/>
        <w:adjustRightInd w:val="0"/>
        <w:spacing w:after="120"/>
        <w:jc w:val="both"/>
        <w:rPr>
          <w:rFonts w:ascii="Garamond" w:eastAsia="Calibri" w:hAnsi="Garamond"/>
          <w:b/>
          <w:sz w:val="28"/>
          <w:szCs w:val="28"/>
        </w:rPr>
      </w:pPr>
      <w:r>
        <w:rPr>
          <w:rFonts w:ascii="Garamond" w:eastAsia="Calibri" w:hAnsi="Garamond"/>
          <w:bCs/>
          <w:sz w:val="28"/>
          <w:szCs w:val="28"/>
        </w:rPr>
        <w:t>27</w:t>
      </w:r>
      <w:proofErr w:type="gramStart"/>
      <w:r w:rsidR="00454EDA" w:rsidRPr="006D2B59">
        <w:rPr>
          <w:rFonts w:ascii="Garamond" w:eastAsia="Calibri" w:hAnsi="Garamond"/>
          <w:bCs/>
          <w:sz w:val="28"/>
          <w:szCs w:val="28"/>
        </w:rPr>
        <w:t>.</w:t>
      </w:r>
      <w:r w:rsidR="00454EDA" w:rsidRPr="006D2B59">
        <w:rPr>
          <w:rFonts w:ascii="Garamond" w:eastAsia="Calibri" w:hAnsi="Garamond"/>
          <w:sz w:val="28"/>
          <w:szCs w:val="28"/>
        </w:rPr>
        <w:t>(</w:t>
      </w:r>
      <w:proofErr w:type="gramEnd"/>
      <w:r w:rsidR="00454EDA" w:rsidRPr="006D2B59">
        <w:rPr>
          <w:rFonts w:ascii="Garamond" w:eastAsia="Calibri" w:hAnsi="Garamond"/>
          <w:sz w:val="28"/>
          <w:szCs w:val="28"/>
        </w:rPr>
        <w:t>1) Directors may attend and speak at general meetings, whether or not they are shareholders.</w:t>
      </w:r>
    </w:p>
    <w:p w:rsidR="00454EDA" w:rsidRPr="006D2B59" w:rsidRDefault="00454EDA" w:rsidP="00454EDA">
      <w:pPr>
        <w:autoSpaceDE w:val="0"/>
        <w:autoSpaceDN w:val="0"/>
        <w:adjustRightInd w:val="0"/>
        <w:spacing w:after="120"/>
        <w:jc w:val="both"/>
        <w:rPr>
          <w:rFonts w:ascii="Garamond" w:eastAsia="Calibri" w:hAnsi="Garamond"/>
          <w:b/>
          <w:sz w:val="28"/>
          <w:szCs w:val="28"/>
        </w:rPr>
      </w:pPr>
      <w:r w:rsidRPr="006D2B59">
        <w:rPr>
          <w:rFonts w:ascii="Garamond" w:eastAsia="Calibri" w:hAnsi="Garamond"/>
          <w:sz w:val="28"/>
          <w:szCs w:val="28"/>
        </w:rPr>
        <w:t>(2) The chairman of the meeting may permit other persons who are not</w:t>
      </w:r>
      <w:r w:rsidR="00186D93" w:rsidRPr="006D2B59">
        <w:rPr>
          <w:rFonts w:ascii="Garamond" w:eastAsia="Calibri" w:hAnsi="Garamond"/>
          <w:sz w:val="28"/>
          <w:szCs w:val="28"/>
        </w:rPr>
        <w:t>:</w:t>
      </w:r>
    </w:p>
    <w:p w:rsidR="00454EDA" w:rsidRPr="006D2B59" w:rsidRDefault="00454EDA" w:rsidP="0020728C">
      <w:pPr>
        <w:numPr>
          <w:ilvl w:val="0"/>
          <w:numId w:val="27"/>
        </w:numPr>
        <w:autoSpaceDE w:val="0"/>
        <w:autoSpaceDN w:val="0"/>
        <w:adjustRightInd w:val="0"/>
        <w:spacing w:after="120" w:line="276" w:lineRule="auto"/>
        <w:jc w:val="both"/>
        <w:rPr>
          <w:rFonts w:ascii="Garamond" w:eastAsia="Calibri" w:hAnsi="Garamond"/>
          <w:b/>
          <w:sz w:val="28"/>
          <w:szCs w:val="28"/>
        </w:rPr>
      </w:pPr>
      <w:r w:rsidRPr="006D2B59">
        <w:rPr>
          <w:rFonts w:ascii="Garamond" w:eastAsia="Calibri" w:hAnsi="Garamond"/>
          <w:sz w:val="28"/>
          <w:szCs w:val="28"/>
        </w:rPr>
        <w:t>shareholders of the company, or</w:t>
      </w:r>
    </w:p>
    <w:p w:rsidR="00454EDA" w:rsidRPr="006D2B59" w:rsidRDefault="00454EDA" w:rsidP="0020728C">
      <w:pPr>
        <w:numPr>
          <w:ilvl w:val="0"/>
          <w:numId w:val="27"/>
        </w:numPr>
        <w:autoSpaceDE w:val="0"/>
        <w:autoSpaceDN w:val="0"/>
        <w:adjustRightInd w:val="0"/>
        <w:spacing w:after="120" w:line="276" w:lineRule="auto"/>
        <w:jc w:val="both"/>
        <w:rPr>
          <w:rFonts w:ascii="Garamond" w:eastAsia="Calibri" w:hAnsi="Garamond"/>
          <w:b/>
          <w:sz w:val="28"/>
          <w:szCs w:val="28"/>
        </w:rPr>
      </w:pPr>
      <w:proofErr w:type="gramStart"/>
      <w:r w:rsidRPr="006D2B59">
        <w:rPr>
          <w:rFonts w:ascii="Garamond" w:eastAsia="Calibri" w:hAnsi="Garamond"/>
          <w:sz w:val="28"/>
          <w:szCs w:val="28"/>
        </w:rPr>
        <w:t>otherwise</w:t>
      </w:r>
      <w:proofErr w:type="gramEnd"/>
      <w:r w:rsidRPr="006D2B59">
        <w:rPr>
          <w:rFonts w:ascii="Garamond" w:eastAsia="Calibri" w:hAnsi="Garamond"/>
          <w:sz w:val="28"/>
          <w:szCs w:val="28"/>
        </w:rPr>
        <w:t xml:space="preserve"> entitled to exercise the rights of shareholders in relation to general meetings, to attend and speak at a general meeting.</w:t>
      </w:r>
    </w:p>
    <w:p w:rsidR="00CB2036" w:rsidRDefault="00CB2036" w:rsidP="00454EDA">
      <w:pPr>
        <w:autoSpaceDE w:val="0"/>
        <w:autoSpaceDN w:val="0"/>
        <w:adjustRightInd w:val="0"/>
        <w:spacing w:after="120"/>
        <w:jc w:val="both"/>
        <w:rPr>
          <w:rFonts w:ascii="Garamond" w:eastAsia="Calibri" w:hAnsi="Garamond"/>
          <w:b/>
          <w:bCs/>
          <w:i/>
          <w:sz w:val="28"/>
          <w:szCs w:val="28"/>
        </w:rPr>
      </w:pPr>
    </w:p>
    <w:p w:rsidR="00454EDA" w:rsidRPr="006D2B59" w:rsidRDefault="00454EDA" w:rsidP="00454EDA">
      <w:pPr>
        <w:autoSpaceDE w:val="0"/>
        <w:autoSpaceDN w:val="0"/>
        <w:adjustRightInd w:val="0"/>
        <w:spacing w:after="120"/>
        <w:jc w:val="both"/>
        <w:rPr>
          <w:rFonts w:ascii="Garamond" w:eastAsia="Calibri" w:hAnsi="Garamond"/>
          <w:b/>
          <w:bCs/>
          <w:i/>
          <w:sz w:val="28"/>
          <w:szCs w:val="28"/>
        </w:rPr>
      </w:pPr>
      <w:r w:rsidRPr="006D2B59">
        <w:rPr>
          <w:rFonts w:ascii="Garamond" w:eastAsia="Calibri" w:hAnsi="Garamond"/>
          <w:b/>
          <w:bCs/>
          <w:i/>
          <w:sz w:val="28"/>
          <w:szCs w:val="28"/>
        </w:rPr>
        <w:t>Adjournment</w:t>
      </w:r>
    </w:p>
    <w:p w:rsidR="00454EDA" w:rsidRPr="006D2B59" w:rsidRDefault="00CB2036" w:rsidP="008A3078">
      <w:pPr>
        <w:autoSpaceDE w:val="0"/>
        <w:autoSpaceDN w:val="0"/>
        <w:adjustRightInd w:val="0"/>
        <w:spacing w:after="120"/>
        <w:ind w:left="720" w:hanging="720"/>
        <w:jc w:val="both"/>
        <w:rPr>
          <w:rFonts w:ascii="Garamond" w:eastAsia="Calibri" w:hAnsi="Garamond"/>
          <w:b/>
          <w:sz w:val="28"/>
          <w:szCs w:val="28"/>
        </w:rPr>
      </w:pPr>
      <w:r>
        <w:rPr>
          <w:rFonts w:ascii="Garamond" w:eastAsia="Calibri" w:hAnsi="Garamond"/>
          <w:bCs/>
          <w:sz w:val="28"/>
          <w:szCs w:val="28"/>
        </w:rPr>
        <w:t>2</w:t>
      </w:r>
      <w:r w:rsidR="00464CEC">
        <w:rPr>
          <w:rFonts w:ascii="Garamond" w:eastAsia="Calibri" w:hAnsi="Garamond"/>
          <w:bCs/>
          <w:sz w:val="28"/>
          <w:szCs w:val="28"/>
        </w:rPr>
        <w:t>8</w:t>
      </w:r>
      <w:proofErr w:type="gramStart"/>
      <w:r w:rsidR="00454EDA" w:rsidRPr="006D2B59">
        <w:rPr>
          <w:rFonts w:ascii="Garamond" w:eastAsia="Calibri" w:hAnsi="Garamond"/>
          <w:bCs/>
          <w:sz w:val="28"/>
          <w:szCs w:val="28"/>
        </w:rPr>
        <w:t>.</w:t>
      </w:r>
      <w:r w:rsidR="00454EDA" w:rsidRPr="006D2B59">
        <w:rPr>
          <w:rFonts w:ascii="Garamond" w:eastAsia="Calibri" w:hAnsi="Garamond"/>
          <w:sz w:val="28"/>
          <w:szCs w:val="28"/>
        </w:rPr>
        <w:t>(</w:t>
      </w:r>
      <w:proofErr w:type="gramEnd"/>
      <w:r w:rsidR="00454EDA" w:rsidRPr="006D2B59">
        <w:rPr>
          <w:rFonts w:ascii="Garamond" w:eastAsia="Calibri" w:hAnsi="Garamond"/>
          <w:sz w:val="28"/>
          <w:szCs w:val="28"/>
        </w:rPr>
        <w:t>1) If the persons attending a general meeting within half an hour of the time at which the</w:t>
      </w:r>
    </w:p>
    <w:p w:rsidR="000B6360" w:rsidRDefault="00454EDA">
      <w:pPr>
        <w:autoSpaceDE w:val="0"/>
        <w:autoSpaceDN w:val="0"/>
        <w:adjustRightInd w:val="0"/>
        <w:spacing w:after="120" w:line="276" w:lineRule="auto"/>
        <w:ind w:left="720"/>
        <w:jc w:val="both"/>
        <w:rPr>
          <w:rFonts w:ascii="Garamond" w:eastAsia="Calibri" w:hAnsi="Garamond"/>
          <w:b/>
          <w:sz w:val="28"/>
          <w:szCs w:val="28"/>
        </w:rPr>
      </w:pPr>
      <w:proofErr w:type="gramStart"/>
      <w:r w:rsidRPr="006D2B59">
        <w:rPr>
          <w:rFonts w:ascii="Garamond" w:eastAsia="Calibri" w:hAnsi="Garamond"/>
          <w:sz w:val="28"/>
          <w:szCs w:val="28"/>
        </w:rPr>
        <w:t>meeting</w:t>
      </w:r>
      <w:proofErr w:type="gramEnd"/>
      <w:r w:rsidRPr="006D2B59">
        <w:rPr>
          <w:rFonts w:ascii="Garamond" w:eastAsia="Calibri" w:hAnsi="Garamond"/>
          <w:sz w:val="28"/>
          <w:szCs w:val="28"/>
        </w:rPr>
        <w:t xml:space="preserve"> was due to start do not constitute a quorum, or if during a meeting a quorum ceases to be present, the chairman of the meeting must adjourn it.</w:t>
      </w:r>
    </w:p>
    <w:p w:rsidR="00454EDA" w:rsidRPr="006D2B59" w:rsidRDefault="00454EDA" w:rsidP="008A3078">
      <w:pPr>
        <w:autoSpaceDE w:val="0"/>
        <w:autoSpaceDN w:val="0"/>
        <w:adjustRightInd w:val="0"/>
        <w:spacing w:after="120"/>
        <w:ind w:left="450" w:hanging="450"/>
        <w:jc w:val="both"/>
        <w:rPr>
          <w:rFonts w:ascii="Garamond" w:eastAsia="Calibri" w:hAnsi="Garamond"/>
          <w:b/>
          <w:sz w:val="28"/>
          <w:szCs w:val="28"/>
        </w:rPr>
      </w:pPr>
      <w:r w:rsidRPr="006D2B59">
        <w:rPr>
          <w:rFonts w:ascii="Garamond" w:eastAsia="Calibri" w:hAnsi="Garamond"/>
          <w:sz w:val="28"/>
          <w:szCs w:val="28"/>
        </w:rPr>
        <w:t>(2) The chairman of the meeting may adjourn a general meeting at which a quorum is present if</w:t>
      </w:r>
      <w:r w:rsidR="00F512A4" w:rsidRPr="006D2B59">
        <w:rPr>
          <w:rFonts w:ascii="Garamond" w:eastAsia="Calibri" w:hAnsi="Garamond"/>
          <w:sz w:val="28"/>
          <w:szCs w:val="28"/>
        </w:rPr>
        <w:t>:</w:t>
      </w:r>
    </w:p>
    <w:p w:rsidR="00454EDA" w:rsidRPr="006D2B59" w:rsidRDefault="00454EDA" w:rsidP="0020728C">
      <w:pPr>
        <w:numPr>
          <w:ilvl w:val="0"/>
          <w:numId w:val="28"/>
        </w:numPr>
        <w:autoSpaceDE w:val="0"/>
        <w:autoSpaceDN w:val="0"/>
        <w:adjustRightInd w:val="0"/>
        <w:spacing w:after="120" w:line="276" w:lineRule="auto"/>
        <w:jc w:val="both"/>
        <w:rPr>
          <w:rFonts w:ascii="Garamond" w:eastAsia="Calibri" w:hAnsi="Garamond"/>
          <w:b/>
          <w:sz w:val="28"/>
          <w:szCs w:val="28"/>
        </w:rPr>
      </w:pPr>
      <w:r w:rsidRPr="006D2B59">
        <w:rPr>
          <w:rFonts w:ascii="Garamond" w:eastAsia="Calibri" w:hAnsi="Garamond"/>
          <w:sz w:val="28"/>
          <w:szCs w:val="28"/>
        </w:rPr>
        <w:t>the meeting consents to an adjournment, or</w:t>
      </w:r>
    </w:p>
    <w:p w:rsidR="00454EDA" w:rsidRPr="006D2B59" w:rsidRDefault="00454EDA" w:rsidP="0020728C">
      <w:pPr>
        <w:numPr>
          <w:ilvl w:val="0"/>
          <w:numId w:val="28"/>
        </w:numPr>
        <w:autoSpaceDE w:val="0"/>
        <w:autoSpaceDN w:val="0"/>
        <w:adjustRightInd w:val="0"/>
        <w:spacing w:after="120" w:line="276" w:lineRule="auto"/>
        <w:jc w:val="both"/>
        <w:rPr>
          <w:rFonts w:ascii="Garamond" w:eastAsia="Calibri" w:hAnsi="Garamond"/>
          <w:b/>
          <w:sz w:val="28"/>
          <w:szCs w:val="28"/>
        </w:rPr>
      </w:pPr>
      <w:proofErr w:type="gramStart"/>
      <w:r w:rsidRPr="006D2B59">
        <w:rPr>
          <w:rFonts w:ascii="Garamond" w:eastAsia="Calibri" w:hAnsi="Garamond"/>
          <w:sz w:val="28"/>
          <w:szCs w:val="28"/>
        </w:rPr>
        <w:t>it</w:t>
      </w:r>
      <w:proofErr w:type="gramEnd"/>
      <w:r w:rsidRPr="006D2B59">
        <w:rPr>
          <w:rFonts w:ascii="Garamond" w:eastAsia="Calibri" w:hAnsi="Garamond"/>
          <w:sz w:val="28"/>
          <w:szCs w:val="28"/>
        </w:rPr>
        <w:t xml:space="preserve"> appears to the chairman of the meeting that an adjournment is necessary to protect the safety of any person attending the meeting or ensure that the business of the meeting is conducted in an orderly manner.</w:t>
      </w:r>
    </w:p>
    <w:p w:rsidR="00454EDA" w:rsidRPr="006D2B59" w:rsidRDefault="00454EDA" w:rsidP="008A3078">
      <w:pPr>
        <w:autoSpaceDE w:val="0"/>
        <w:autoSpaceDN w:val="0"/>
        <w:adjustRightInd w:val="0"/>
        <w:spacing w:after="120"/>
        <w:ind w:left="360" w:hanging="360"/>
        <w:jc w:val="both"/>
        <w:rPr>
          <w:rFonts w:ascii="Garamond" w:eastAsia="Calibri" w:hAnsi="Garamond"/>
          <w:b/>
          <w:sz w:val="28"/>
          <w:szCs w:val="28"/>
        </w:rPr>
      </w:pPr>
      <w:r w:rsidRPr="006D2B59">
        <w:rPr>
          <w:rFonts w:ascii="Garamond" w:eastAsia="Calibri" w:hAnsi="Garamond"/>
          <w:sz w:val="28"/>
          <w:szCs w:val="28"/>
        </w:rPr>
        <w:t>(3) The chairman of the meeting must adjourn a general meeting if directed to do so by the meeting.</w:t>
      </w:r>
    </w:p>
    <w:p w:rsidR="00454EDA" w:rsidRPr="006D2B59" w:rsidRDefault="00454EDA" w:rsidP="00454EDA">
      <w:pPr>
        <w:autoSpaceDE w:val="0"/>
        <w:autoSpaceDN w:val="0"/>
        <w:adjustRightInd w:val="0"/>
        <w:spacing w:after="120"/>
        <w:jc w:val="both"/>
        <w:rPr>
          <w:rFonts w:ascii="Garamond" w:eastAsia="Calibri" w:hAnsi="Garamond"/>
          <w:b/>
          <w:sz w:val="28"/>
          <w:szCs w:val="28"/>
        </w:rPr>
      </w:pPr>
      <w:r w:rsidRPr="006D2B59">
        <w:rPr>
          <w:rFonts w:ascii="Garamond" w:eastAsia="Calibri" w:hAnsi="Garamond"/>
          <w:sz w:val="28"/>
          <w:szCs w:val="28"/>
        </w:rPr>
        <w:t>(4) When adjourning a general meeting, the chairman of the meeting must</w:t>
      </w:r>
      <w:r w:rsidR="00186D93" w:rsidRPr="006D2B59">
        <w:rPr>
          <w:rFonts w:ascii="Garamond" w:eastAsia="Calibri" w:hAnsi="Garamond"/>
          <w:sz w:val="28"/>
          <w:szCs w:val="28"/>
        </w:rPr>
        <w:t>:</w:t>
      </w:r>
    </w:p>
    <w:p w:rsidR="00454EDA" w:rsidRPr="006D2B59" w:rsidRDefault="00454EDA" w:rsidP="0020728C">
      <w:pPr>
        <w:numPr>
          <w:ilvl w:val="0"/>
          <w:numId w:val="29"/>
        </w:numPr>
        <w:autoSpaceDE w:val="0"/>
        <w:autoSpaceDN w:val="0"/>
        <w:adjustRightInd w:val="0"/>
        <w:spacing w:after="120" w:line="276" w:lineRule="auto"/>
        <w:jc w:val="both"/>
        <w:rPr>
          <w:rFonts w:ascii="Garamond" w:eastAsia="Calibri" w:hAnsi="Garamond"/>
          <w:b/>
          <w:sz w:val="28"/>
          <w:szCs w:val="28"/>
        </w:rPr>
      </w:pPr>
      <w:r w:rsidRPr="006D2B59">
        <w:rPr>
          <w:rFonts w:ascii="Garamond" w:eastAsia="Calibri" w:hAnsi="Garamond"/>
          <w:sz w:val="28"/>
          <w:szCs w:val="28"/>
        </w:rPr>
        <w:t>either specify the time and place to which it is adjourned or state that it is to continue at a time and place to be fixed by the directors, and</w:t>
      </w:r>
    </w:p>
    <w:p w:rsidR="00454EDA" w:rsidRPr="006D2B59" w:rsidRDefault="00454EDA" w:rsidP="0020728C">
      <w:pPr>
        <w:numPr>
          <w:ilvl w:val="0"/>
          <w:numId w:val="29"/>
        </w:numPr>
        <w:autoSpaceDE w:val="0"/>
        <w:autoSpaceDN w:val="0"/>
        <w:adjustRightInd w:val="0"/>
        <w:spacing w:after="120" w:line="276" w:lineRule="auto"/>
        <w:jc w:val="both"/>
        <w:rPr>
          <w:rFonts w:ascii="Garamond" w:eastAsia="Calibri" w:hAnsi="Garamond"/>
          <w:b/>
          <w:sz w:val="28"/>
          <w:szCs w:val="28"/>
        </w:rPr>
      </w:pPr>
      <w:proofErr w:type="gramStart"/>
      <w:r w:rsidRPr="006D2B59">
        <w:rPr>
          <w:rFonts w:ascii="Garamond" w:eastAsia="Calibri" w:hAnsi="Garamond"/>
          <w:sz w:val="28"/>
          <w:szCs w:val="28"/>
        </w:rPr>
        <w:t>have</w:t>
      </w:r>
      <w:proofErr w:type="gramEnd"/>
      <w:r w:rsidRPr="006D2B59">
        <w:rPr>
          <w:rFonts w:ascii="Garamond" w:eastAsia="Calibri" w:hAnsi="Garamond"/>
          <w:sz w:val="28"/>
          <w:szCs w:val="28"/>
        </w:rPr>
        <w:t xml:space="preserve"> regard to any directions as to the time and place of any adjournment which have been given by the meeting.</w:t>
      </w:r>
    </w:p>
    <w:p w:rsidR="00454EDA" w:rsidRPr="006D2B59" w:rsidRDefault="00454EDA" w:rsidP="008A3078">
      <w:pPr>
        <w:autoSpaceDE w:val="0"/>
        <w:autoSpaceDN w:val="0"/>
        <w:adjustRightInd w:val="0"/>
        <w:spacing w:after="120"/>
        <w:ind w:left="360" w:hanging="360"/>
        <w:jc w:val="both"/>
        <w:rPr>
          <w:rFonts w:ascii="Garamond" w:eastAsia="Calibri" w:hAnsi="Garamond"/>
          <w:b/>
          <w:sz w:val="28"/>
          <w:szCs w:val="28"/>
        </w:rPr>
      </w:pPr>
      <w:r w:rsidRPr="006D2B59">
        <w:rPr>
          <w:rFonts w:ascii="Garamond" w:eastAsia="Calibri" w:hAnsi="Garamond"/>
          <w:sz w:val="28"/>
          <w:szCs w:val="28"/>
        </w:rPr>
        <w:t>(5) If the continuation of an adjourned meeting is to take place more than 14 days after it was adjourned, the company must give at least 7 clear days’ notice of it (that is, excluding the day of the adjourned meeting and the day on which the notice is given)</w:t>
      </w:r>
      <w:r w:rsidR="00F512A4" w:rsidRPr="006D2B59">
        <w:rPr>
          <w:rFonts w:ascii="Garamond" w:eastAsia="Calibri" w:hAnsi="Garamond"/>
          <w:sz w:val="28"/>
          <w:szCs w:val="28"/>
        </w:rPr>
        <w:t>:</w:t>
      </w:r>
    </w:p>
    <w:p w:rsidR="00454EDA" w:rsidRPr="006D2B59" w:rsidRDefault="00454EDA" w:rsidP="0020728C">
      <w:pPr>
        <w:numPr>
          <w:ilvl w:val="0"/>
          <w:numId w:val="30"/>
        </w:numPr>
        <w:autoSpaceDE w:val="0"/>
        <w:autoSpaceDN w:val="0"/>
        <w:adjustRightInd w:val="0"/>
        <w:spacing w:after="120" w:line="276" w:lineRule="auto"/>
        <w:jc w:val="both"/>
        <w:rPr>
          <w:rFonts w:ascii="Garamond" w:eastAsia="Calibri" w:hAnsi="Garamond"/>
          <w:b/>
          <w:sz w:val="28"/>
          <w:szCs w:val="28"/>
        </w:rPr>
      </w:pPr>
      <w:r w:rsidRPr="006D2B59">
        <w:rPr>
          <w:rFonts w:ascii="Garamond" w:eastAsia="Calibri" w:hAnsi="Garamond"/>
          <w:sz w:val="28"/>
          <w:szCs w:val="28"/>
        </w:rPr>
        <w:lastRenderedPageBreak/>
        <w:t>to the same persons to whom notice of the company’s general meetings is required to be given, and</w:t>
      </w:r>
    </w:p>
    <w:p w:rsidR="00454EDA" w:rsidRPr="006D2B59" w:rsidRDefault="00454EDA" w:rsidP="0020728C">
      <w:pPr>
        <w:numPr>
          <w:ilvl w:val="0"/>
          <w:numId w:val="30"/>
        </w:numPr>
        <w:autoSpaceDE w:val="0"/>
        <w:autoSpaceDN w:val="0"/>
        <w:adjustRightInd w:val="0"/>
        <w:spacing w:after="120" w:line="276" w:lineRule="auto"/>
        <w:jc w:val="both"/>
        <w:rPr>
          <w:rFonts w:ascii="Garamond" w:eastAsia="Calibri" w:hAnsi="Garamond"/>
          <w:b/>
          <w:sz w:val="28"/>
          <w:szCs w:val="28"/>
        </w:rPr>
      </w:pPr>
      <w:proofErr w:type="gramStart"/>
      <w:r w:rsidRPr="006D2B59">
        <w:rPr>
          <w:rFonts w:ascii="Garamond" w:eastAsia="Calibri" w:hAnsi="Garamond"/>
          <w:sz w:val="28"/>
          <w:szCs w:val="28"/>
        </w:rPr>
        <w:t>containing</w:t>
      </w:r>
      <w:proofErr w:type="gramEnd"/>
      <w:r w:rsidRPr="006D2B59">
        <w:rPr>
          <w:rFonts w:ascii="Garamond" w:eastAsia="Calibri" w:hAnsi="Garamond"/>
          <w:sz w:val="28"/>
          <w:szCs w:val="28"/>
        </w:rPr>
        <w:t xml:space="preserve"> the same information which such notice is required to contain.</w:t>
      </w:r>
    </w:p>
    <w:p w:rsidR="00624D2C" w:rsidRPr="006D2B59" w:rsidRDefault="00454EDA" w:rsidP="008A3078">
      <w:pPr>
        <w:autoSpaceDE w:val="0"/>
        <w:autoSpaceDN w:val="0"/>
        <w:adjustRightInd w:val="0"/>
        <w:spacing w:after="120"/>
        <w:ind w:left="450" w:hanging="450"/>
        <w:jc w:val="both"/>
        <w:rPr>
          <w:rFonts w:ascii="Garamond" w:eastAsia="Calibri" w:hAnsi="Garamond"/>
          <w:b/>
          <w:sz w:val="28"/>
          <w:szCs w:val="28"/>
        </w:rPr>
      </w:pPr>
      <w:r w:rsidRPr="006D2B59">
        <w:rPr>
          <w:rFonts w:ascii="Garamond" w:eastAsia="Calibri" w:hAnsi="Garamond"/>
          <w:sz w:val="28"/>
          <w:szCs w:val="28"/>
        </w:rPr>
        <w:t>(6) No business may be transacted at an adjourned general meeting which could not properly have been transacted at the meeting if the adjournment had not taken place.</w:t>
      </w:r>
    </w:p>
    <w:p w:rsidR="00D10369" w:rsidRDefault="00D10369" w:rsidP="00454EDA">
      <w:pPr>
        <w:autoSpaceDE w:val="0"/>
        <w:autoSpaceDN w:val="0"/>
        <w:adjustRightInd w:val="0"/>
        <w:spacing w:after="120"/>
        <w:jc w:val="both"/>
        <w:rPr>
          <w:rFonts w:ascii="Garamond" w:eastAsia="Calibri" w:hAnsi="Garamond"/>
          <w:b/>
          <w:i/>
          <w:sz w:val="28"/>
          <w:szCs w:val="28"/>
          <w:u w:val="single"/>
        </w:rPr>
      </w:pPr>
    </w:p>
    <w:p w:rsidR="00454EDA" w:rsidRPr="006D2B59" w:rsidRDefault="00F512A4" w:rsidP="00454EDA">
      <w:pPr>
        <w:autoSpaceDE w:val="0"/>
        <w:autoSpaceDN w:val="0"/>
        <w:adjustRightInd w:val="0"/>
        <w:spacing w:after="120"/>
        <w:jc w:val="both"/>
        <w:rPr>
          <w:rFonts w:ascii="Garamond" w:eastAsia="Calibri" w:hAnsi="Garamond"/>
          <w:b/>
          <w:i/>
          <w:sz w:val="28"/>
          <w:szCs w:val="28"/>
          <w:u w:val="single"/>
        </w:rPr>
      </w:pPr>
      <w:r w:rsidRPr="006D2B59">
        <w:rPr>
          <w:rFonts w:ascii="Garamond" w:eastAsia="Calibri" w:hAnsi="Garamond"/>
          <w:b/>
          <w:i/>
          <w:sz w:val="28"/>
          <w:szCs w:val="28"/>
          <w:u w:val="single"/>
        </w:rPr>
        <w:t>Voting at General Meetings</w:t>
      </w:r>
    </w:p>
    <w:p w:rsidR="00454EDA" w:rsidRPr="006D2B59" w:rsidRDefault="00454EDA" w:rsidP="00454EDA">
      <w:pPr>
        <w:autoSpaceDE w:val="0"/>
        <w:autoSpaceDN w:val="0"/>
        <w:adjustRightInd w:val="0"/>
        <w:spacing w:after="120"/>
        <w:jc w:val="both"/>
        <w:rPr>
          <w:rFonts w:ascii="Garamond" w:eastAsia="Calibri" w:hAnsi="Garamond"/>
          <w:b/>
          <w:bCs/>
          <w:i/>
          <w:sz w:val="28"/>
          <w:szCs w:val="28"/>
        </w:rPr>
      </w:pPr>
      <w:r w:rsidRPr="006D2B59">
        <w:rPr>
          <w:rFonts w:ascii="Garamond" w:eastAsia="Calibri" w:hAnsi="Garamond"/>
          <w:b/>
          <w:bCs/>
          <w:i/>
          <w:sz w:val="28"/>
          <w:szCs w:val="28"/>
        </w:rPr>
        <w:t>Voting: general</w:t>
      </w:r>
    </w:p>
    <w:p w:rsidR="00454EDA" w:rsidRPr="006D2B59" w:rsidRDefault="00CB2036" w:rsidP="008A3078">
      <w:pPr>
        <w:autoSpaceDE w:val="0"/>
        <w:autoSpaceDN w:val="0"/>
        <w:adjustRightInd w:val="0"/>
        <w:spacing w:after="120"/>
        <w:ind w:left="450" w:hanging="450"/>
        <w:jc w:val="both"/>
        <w:rPr>
          <w:rFonts w:ascii="Garamond" w:eastAsia="Calibri" w:hAnsi="Garamond"/>
          <w:sz w:val="28"/>
          <w:szCs w:val="28"/>
        </w:rPr>
      </w:pPr>
      <w:r>
        <w:rPr>
          <w:rFonts w:ascii="Garamond" w:eastAsia="Calibri" w:hAnsi="Garamond"/>
          <w:bCs/>
          <w:sz w:val="28"/>
          <w:szCs w:val="28"/>
        </w:rPr>
        <w:t>2</w:t>
      </w:r>
      <w:r w:rsidR="00464CEC">
        <w:rPr>
          <w:rFonts w:ascii="Garamond" w:eastAsia="Calibri" w:hAnsi="Garamond"/>
          <w:bCs/>
          <w:sz w:val="28"/>
          <w:szCs w:val="28"/>
        </w:rPr>
        <w:t>9</w:t>
      </w:r>
      <w:r w:rsidR="00454EDA" w:rsidRPr="006D2B59">
        <w:rPr>
          <w:rFonts w:ascii="Garamond" w:eastAsia="Calibri" w:hAnsi="Garamond"/>
          <w:bCs/>
          <w:sz w:val="28"/>
          <w:szCs w:val="28"/>
        </w:rPr>
        <w:t xml:space="preserve">. </w:t>
      </w:r>
      <w:r w:rsidR="00454EDA" w:rsidRPr="006D2B59">
        <w:rPr>
          <w:rFonts w:ascii="Garamond" w:eastAsia="Calibri" w:hAnsi="Garamond"/>
          <w:sz w:val="28"/>
          <w:szCs w:val="28"/>
        </w:rPr>
        <w:t>A resolution put to the vote of a general meeting must be decided on a show of hands unless a poll is duly demanded in accordance with these articles.</w:t>
      </w:r>
    </w:p>
    <w:p w:rsidR="00F512A4" w:rsidRPr="006D2B59" w:rsidRDefault="00F512A4" w:rsidP="00454EDA">
      <w:pPr>
        <w:autoSpaceDE w:val="0"/>
        <w:autoSpaceDN w:val="0"/>
        <w:adjustRightInd w:val="0"/>
        <w:spacing w:after="120"/>
        <w:jc w:val="both"/>
        <w:rPr>
          <w:rFonts w:ascii="Garamond" w:eastAsia="Calibri" w:hAnsi="Garamond"/>
          <w:b/>
          <w:sz w:val="28"/>
          <w:szCs w:val="28"/>
        </w:rPr>
      </w:pPr>
    </w:p>
    <w:p w:rsidR="00454EDA" w:rsidRPr="006D2B59" w:rsidRDefault="00454EDA" w:rsidP="00454EDA">
      <w:pPr>
        <w:autoSpaceDE w:val="0"/>
        <w:autoSpaceDN w:val="0"/>
        <w:adjustRightInd w:val="0"/>
        <w:spacing w:after="120"/>
        <w:jc w:val="both"/>
        <w:rPr>
          <w:rFonts w:ascii="Garamond" w:eastAsia="Calibri" w:hAnsi="Garamond"/>
          <w:b/>
          <w:bCs/>
          <w:i/>
          <w:sz w:val="28"/>
          <w:szCs w:val="28"/>
        </w:rPr>
      </w:pPr>
      <w:r w:rsidRPr="006D2B59">
        <w:rPr>
          <w:rFonts w:ascii="Garamond" w:eastAsia="Calibri" w:hAnsi="Garamond"/>
          <w:b/>
          <w:bCs/>
          <w:i/>
          <w:sz w:val="28"/>
          <w:szCs w:val="28"/>
        </w:rPr>
        <w:t>Errors and disputes</w:t>
      </w:r>
    </w:p>
    <w:p w:rsidR="00454EDA" w:rsidRPr="006D2B59" w:rsidRDefault="00464CEC" w:rsidP="008A3078">
      <w:pPr>
        <w:autoSpaceDE w:val="0"/>
        <w:autoSpaceDN w:val="0"/>
        <w:adjustRightInd w:val="0"/>
        <w:spacing w:after="120"/>
        <w:ind w:left="720" w:hanging="720"/>
        <w:jc w:val="both"/>
        <w:rPr>
          <w:rFonts w:ascii="Garamond" w:eastAsia="Calibri" w:hAnsi="Garamond"/>
          <w:b/>
          <w:sz w:val="28"/>
          <w:szCs w:val="28"/>
        </w:rPr>
      </w:pPr>
      <w:r>
        <w:rPr>
          <w:rFonts w:ascii="Garamond" w:eastAsia="Calibri" w:hAnsi="Garamond"/>
          <w:bCs/>
          <w:sz w:val="28"/>
          <w:szCs w:val="28"/>
        </w:rPr>
        <w:t>30</w:t>
      </w:r>
      <w:r w:rsidR="00454EDA" w:rsidRPr="006D2B59">
        <w:rPr>
          <w:rFonts w:ascii="Garamond" w:eastAsia="Calibri" w:hAnsi="Garamond"/>
          <w:bCs/>
          <w:sz w:val="28"/>
          <w:szCs w:val="28"/>
        </w:rPr>
        <w:t>.</w:t>
      </w:r>
      <w:r w:rsidR="00454EDA" w:rsidRPr="006D2B59">
        <w:rPr>
          <w:rFonts w:ascii="Garamond" w:eastAsia="Calibri" w:hAnsi="Garamond"/>
          <w:sz w:val="28"/>
          <w:szCs w:val="28"/>
        </w:rPr>
        <w:t>(1) No objection may be raised to the qualification of any person voting at a general   meeting except at the meeting or adjourned meeting at which the vote objected to is tendered, and every vote not disallowed at the meeting is valid.</w:t>
      </w:r>
    </w:p>
    <w:p w:rsidR="00454EDA" w:rsidRPr="006D2B59" w:rsidRDefault="008A3078" w:rsidP="008A3078">
      <w:pPr>
        <w:tabs>
          <w:tab w:val="left" w:pos="630"/>
        </w:tabs>
        <w:autoSpaceDE w:val="0"/>
        <w:autoSpaceDN w:val="0"/>
        <w:adjustRightInd w:val="0"/>
        <w:spacing w:after="120"/>
        <w:ind w:left="720" w:hanging="720"/>
        <w:jc w:val="both"/>
        <w:rPr>
          <w:rFonts w:ascii="Garamond" w:eastAsia="Calibri" w:hAnsi="Garamond"/>
          <w:b/>
          <w:sz w:val="28"/>
          <w:szCs w:val="28"/>
        </w:rPr>
      </w:pPr>
      <w:r>
        <w:rPr>
          <w:rFonts w:ascii="Garamond" w:eastAsia="Calibri" w:hAnsi="Garamond"/>
          <w:sz w:val="28"/>
          <w:szCs w:val="28"/>
        </w:rPr>
        <w:t xml:space="preserve">    </w:t>
      </w:r>
      <w:r w:rsidR="00454EDA" w:rsidRPr="006D2B59">
        <w:rPr>
          <w:rFonts w:ascii="Garamond" w:eastAsia="Calibri" w:hAnsi="Garamond"/>
          <w:sz w:val="28"/>
          <w:szCs w:val="28"/>
        </w:rPr>
        <w:t>(2) Any such objection must be referred to the chairman of the meeting whose decision is final.</w:t>
      </w:r>
    </w:p>
    <w:p w:rsidR="00F512A4" w:rsidRPr="006D2B59" w:rsidRDefault="00F512A4" w:rsidP="00454EDA">
      <w:pPr>
        <w:autoSpaceDE w:val="0"/>
        <w:autoSpaceDN w:val="0"/>
        <w:adjustRightInd w:val="0"/>
        <w:spacing w:after="120"/>
        <w:jc w:val="both"/>
        <w:rPr>
          <w:rFonts w:ascii="Garamond" w:eastAsia="Calibri" w:hAnsi="Garamond"/>
          <w:bCs/>
          <w:sz w:val="28"/>
          <w:szCs w:val="28"/>
        </w:rPr>
      </w:pPr>
    </w:p>
    <w:p w:rsidR="00454EDA" w:rsidRPr="006D2B59" w:rsidRDefault="00454EDA" w:rsidP="00454EDA">
      <w:pPr>
        <w:autoSpaceDE w:val="0"/>
        <w:autoSpaceDN w:val="0"/>
        <w:adjustRightInd w:val="0"/>
        <w:spacing w:after="120"/>
        <w:jc w:val="both"/>
        <w:rPr>
          <w:rFonts w:ascii="Garamond" w:eastAsia="Calibri" w:hAnsi="Garamond"/>
          <w:b/>
          <w:bCs/>
          <w:i/>
          <w:sz w:val="28"/>
          <w:szCs w:val="28"/>
        </w:rPr>
      </w:pPr>
      <w:r w:rsidRPr="006D2B59">
        <w:rPr>
          <w:rFonts w:ascii="Garamond" w:eastAsia="Calibri" w:hAnsi="Garamond"/>
          <w:b/>
          <w:bCs/>
          <w:i/>
          <w:sz w:val="28"/>
          <w:szCs w:val="28"/>
        </w:rPr>
        <w:t>Demanding a poll</w:t>
      </w:r>
    </w:p>
    <w:p w:rsidR="00454EDA" w:rsidRPr="006D2B59" w:rsidRDefault="00454EDA" w:rsidP="00454EDA">
      <w:pPr>
        <w:autoSpaceDE w:val="0"/>
        <w:autoSpaceDN w:val="0"/>
        <w:adjustRightInd w:val="0"/>
        <w:spacing w:after="120"/>
        <w:jc w:val="both"/>
        <w:rPr>
          <w:rFonts w:ascii="Garamond" w:eastAsia="Calibri" w:hAnsi="Garamond"/>
          <w:b/>
          <w:sz w:val="28"/>
          <w:szCs w:val="28"/>
        </w:rPr>
      </w:pPr>
      <w:r w:rsidRPr="006D2B59">
        <w:rPr>
          <w:rFonts w:ascii="Garamond" w:eastAsia="Calibri" w:hAnsi="Garamond"/>
          <w:bCs/>
          <w:sz w:val="28"/>
          <w:szCs w:val="28"/>
        </w:rPr>
        <w:t>3</w:t>
      </w:r>
      <w:r w:rsidR="00464CEC">
        <w:rPr>
          <w:rFonts w:ascii="Garamond" w:eastAsia="Calibri" w:hAnsi="Garamond"/>
          <w:bCs/>
          <w:sz w:val="28"/>
          <w:szCs w:val="28"/>
        </w:rPr>
        <w:t>1</w:t>
      </w:r>
      <w:proofErr w:type="gramStart"/>
      <w:r w:rsidRPr="006D2B59">
        <w:rPr>
          <w:rFonts w:ascii="Garamond" w:eastAsia="Calibri" w:hAnsi="Garamond"/>
          <w:bCs/>
          <w:sz w:val="28"/>
          <w:szCs w:val="28"/>
        </w:rPr>
        <w:t>.</w:t>
      </w:r>
      <w:r w:rsidRPr="006D2B59">
        <w:rPr>
          <w:rFonts w:ascii="Garamond" w:eastAsia="Calibri" w:hAnsi="Garamond"/>
          <w:sz w:val="28"/>
          <w:szCs w:val="28"/>
        </w:rPr>
        <w:t>(</w:t>
      </w:r>
      <w:proofErr w:type="gramEnd"/>
      <w:r w:rsidRPr="006D2B59">
        <w:rPr>
          <w:rFonts w:ascii="Garamond" w:eastAsia="Calibri" w:hAnsi="Garamond"/>
          <w:sz w:val="28"/>
          <w:szCs w:val="28"/>
        </w:rPr>
        <w:t>1) A poll on a resolution may be demanded</w:t>
      </w:r>
      <w:r w:rsidR="00F512A4" w:rsidRPr="006D2B59">
        <w:rPr>
          <w:rFonts w:ascii="Garamond" w:eastAsia="Calibri" w:hAnsi="Garamond"/>
          <w:sz w:val="28"/>
          <w:szCs w:val="28"/>
        </w:rPr>
        <w:t>:</w:t>
      </w:r>
    </w:p>
    <w:p w:rsidR="00454EDA" w:rsidRPr="006D2B59" w:rsidRDefault="00454EDA" w:rsidP="0020728C">
      <w:pPr>
        <w:numPr>
          <w:ilvl w:val="0"/>
          <w:numId w:val="31"/>
        </w:numPr>
        <w:autoSpaceDE w:val="0"/>
        <w:autoSpaceDN w:val="0"/>
        <w:adjustRightInd w:val="0"/>
        <w:spacing w:after="120" w:line="276" w:lineRule="auto"/>
        <w:jc w:val="both"/>
        <w:rPr>
          <w:rFonts w:ascii="Garamond" w:eastAsia="Calibri" w:hAnsi="Garamond"/>
          <w:b/>
          <w:sz w:val="28"/>
          <w:szCs w:val="28"/>
        </w:rPr>
      </w:pPr>
      <w:r w:rsidRPr="006D2B59">
        <w:rPr>
          <w:rFonts w:ascii="Garamond" w:eastAsia="Calibri" w:hAnsi="Garamond"/>
          <w:sz w:val="28"/>
          <w:szCs w:val="28"/>
        </w:rPr>
        <w:t>in advance of the general meeting where it is to be put to the vote, or</w:t>
      </w:r>
    </w:p>
    <w:p w:rsidR="00454EDA" w:rsidRPr="006D2B59" w:rsidRDefault="00454EDA" w:rsidP="0020728C">
      <w:pPr>
        <w:numPr>
          <w:ilvl w:val="0"/>
          <w:numId w:val="31"/>
        </w:numPr>
        <w:autoSpaceDE w:val="0"/>
        <w:autoSpaceDN w:val="0"/>
        <w:adjustRightInd w:val="0"/>
        <w:spacing w:after="120" w:line="276" w:lineRule="auto"/>
        <w:jc w:val="both"/>
        <w:rPr>
          <w:rFonts w:ascii="Garamond" w:eastAsia="Calibri" w:hAnsi="Garamond"/>
          <w:b/>
          <w:sz w:val="28"/>
          <w:szCs w:val="28"/>
        </w:rPr>
      </w:pPr>
      <w:proofErr w:type="gramStart"/>
      <w:r w:rsidRPr="006D2B59">
        <w:rPr>
          <w:rFonts w:ascii="Garamond" w:eastAsia="Calibri" w:hAnsi="Garamond"/>
          <w:sz w:val="28"/>
          <w:szCs w:val="28"/>
        </w:rPr>
        <w:t>at</w:t>
      </w:r>
      <w:proofErr w:type="gramEnd"/>
      <w:r w:rsidRPr="006D2B59">
        <w:rPr>
          <w:rFonts w:ascii="Garamond" w:eastAsia="Calibri" w:hAnsi="Garamond"/>
          <w:sz w:val="28"/>
          <w:szCs w:val="28"/>
        </w:rPr>
        <w:t xml:space="preserve"> a general meeting, either before a show of hands on that resolution or immediately after the result of a show of hands on that resolution is declared.</w:t>
      </w:r>
    </w:p>
    <w:p w:rsidR="00454EDA" w:rsidRPr="006D2B59" w:rsidRDefault="00454EDA" w:rsidP="00454EDA">
      <w:pPr>
        <w:autoSpaceDE w:val="0"/>
        <w:autoSpaceDN w:val="0"/>
        <w:adjustRightInd w:val="0"/>
        <w:spacing w:after="120"/>
        <w:jc w:val="both"/>
        <w:rPr>
          <w:rFonts w:ascii="Garamond" w:eastAsia="Calibri" w:hAnsi="Garamond"/>
          <w:b/>
          <w:sz w:val="28"/>
          <w:szCs w:val="28"/>
        </w:rPr>
      </w:pPr>
      <w:r w:rsidRPr="006D2B59">
        <w:rPr>
          <w:rFonts w:ascii="Garamond" w:eastAsia="Calibri" w:hAnsi="Garamond"/>
          <w:sz w:val="28"/>
          <w:szCs w:val="28"/>
        </w:rPr>
        <w:t>(2) A poll may be demanded by</w:t>
      </w:r>
      <w:r w:rsidR="00F512A4" w:rsidRPr="006D2B59">
        <w:rPr>
          <w:rFonts w:ascii="Garamond" w:eastAsia="Calibri" w:hAnsi="Garamond"/>
          <w:sz w:val="28"/>
          <w:szCs w:val="28"/>
        </w:rPr>
        <w:t>:</w:t>
      </w:r>
    </w:p>
    <w:p w:rsidR="00454EDA" w:rsidRPr="006D2B59" w:rsidRDefault="00454EDA" w:rsidP="0020728C">
      <w:pPr>
        <w:numPr>
          <w:ilvl w:val="0"/>
          <w:numId w:val="33"/>
        </w:numPr>
        <w:autoSpaceDE w:val="0"/>
        <w:autoSpaceDN w:val="0"/>
        <w:adjustRightInd w:val="0"/>
        <w:spacing w:after="120" w:line="276" w:lineRule="auto"/>
        <w:jc w:val="both"/>
        <w:rPr>
          <w:rFonts w:ascii="Garamond" w:eastAsia="Calibri" w:hAnsi="Garamond"/>
          <w:b/>
          <w:sz w:val="28"/>
          <w:szCs w:val="28"/>
        </w:rPr>
      </w:pPr>
      <w:r w:rsidRPr="006D2B59">
        <w:rPr>
          <w:rFonts w:ascii="Garamond" w:eastAsia="Calibri" w:hAnsi="Garamond"/>
          <w:sz w:val="28"/>
          <w:szCs w:val="28"/>
        </w:rPr>
        <w:t>the chairman of the meeting;</w:t>
      </w:r>
    </w:p>
    <w:p w:rsidR="00454EDA" w:rsidRPr="006D2B59" w:rsidRDefault="00454EDA" w:rsidP="0020728C">
      <w:pPr>
        <w:numPr>
          <w:ilvl w:val="0"/>
          <w:numId w:val="33"/>
        </w:numPr>
        <w:autoSpaceDE w:val="0"/>
        <w:autoSpaceDN w:val="0"/>
        <w:adjustRightInd w:val="0"/>
        <w:spacing w:after="120" w:line="276" w:lineRule="auto"/>
        <w:jc w:val="both"/>
        <w:rPr>
          <w:rFonts w:ascii="Garamond" w:eastAsia="Calibri" w:hAnsi="Garamond"/>
          <w:b/>
          <w:sz w:val="28"/>
          <w:szCs w:val="28"/>
        </w:rPr>
      </w:pPr>
      <w:r w:rsidRPr="006D2B59">
        <w:rPr>
          <w:rFonts w:ascii="Garamond" w:eastAsia="Calibri" w:hAnsi="Garamond"/>
          <w:sz w:val="28"/>
          <w:szCs w:val="28"/>
        </w:rPr>
        <w:t>the directors;</w:t>
      </w:r>
    </w:p>
    <w:p w:rsidR="00454EDA" w:rsidRPr="006D2B59" w:rsidRDefault="00454EDA" w:rsidP="0020728C">
      <w:pPr>
        <w:numPr>
          <w:ilvl w:val="0"/>
          <w:numId w:val="33"/>
        </w:numPr>
        <w:autoSpaceDE w:val="0"/>
        <w:autoSpaceDN w:val="0"/>
        <w:adjustRightInd w:val="0"/>
        <w:spacing w:after="120" w:line="276" w:lineRule="auto"/>
        <w:jc w:val="both"/>
        <w:rPr>
          <w:rFonts w:ascii="Garamond" w:eastAsia="Calibri" w:hAnsi="Garamond"/>
          <w:b/>
          <w:sz w:val="28"/>
          <w:szCs w:val="28"/>
        </w:rPr>
      </w:pPr>
      <w:r w:rsidRPr="006D2B59">
        <w:rPr>
          <w:rFonts w:ascii="Garamond" w:eastAsia="Calibri" w:hAnsi="Garamond"/>
          <w:sz w:val="28"/>
          <w:szCs w:val="28"/>
        </w:rPr>
        <w:t>two or more persons having the right to vote on the resolution; or</w:t>
      </w:r>
    </w:p>
    <w:p w:rsidR="00454EDA" w:rsidRPr="006D2B59" w:rsidRDefault="00454EDA" w:rsidP="0020728C">
      <w:pPr>
        <w:numPr>
          <w:ilvl w:val="0"/>
          <w:numId w:val="33"/>
        </w:numPr>
        <w:autoSpaceDE w:val="0"/>
        <w:autoSpaceDN w:val="0"/>
        <w:adjustRightInd w:val="0"/>
        <w:spacing w:after="120" w:line="276" w:lineRule="auto"/>
        <w:jc w:val="both"/>
        <w:rPr>
          <w:rFonts w:ascii="Garamond" w:eastAsia="Calibri" w:hAnsi="Garamond"/>
          <w:b/>
          <w:sz w:val="28"/>
          <w:szCs w:val="28"/>
        </w:rPr>
      </w:pPr>
      <w:proofErr w:type="gramStart"/>
      <w:r w:rsidRPr="006D2B59">
        <w:rPr>
          <w:rFonts w:ascii="Garamond" w:eastAsia="Calibri" w:hAnsi="Garamond"/>
          <w:sz w:val="28"/>
          <w:szCs w:val="28"/>
        </w:rPr>
        <w:lastRenderedPageBreak/>
        <w:t>a</w:t>
      </w:r>
      <w:proofErr w:type="gramEnd"/>
      <w:r w:rsidRPr="006D2B59">
        <w:rPr>
          <w:rFonts w:ascii="Garamond" w:eastAsia="Calibri" w:hAnsi="Garamond"/>
          <w:sz w:val="28"/>
          <w:szCs w:val="28"/>
        </w:rPr>
        <w:t xml:space="preserve"> person or persons representing not less than one tenth of the total voting rights of all the shareholders having the right to vote on the resolution.</w:t>
      </w:r>
    </w:p>
    <w:p w:rsidR="00454EDA" w:rsidRPr="006D2B59" w:rsidRDefault="00454EDA" w:rsidP="00454EDA">
      <w:pPr>
        <w:autoSpaceDE w:val="0"/>
        <w:autoSpaceDN w:val="0"/>
        <w:adjustRightInd w:val="0"/>
        <w:spacing w:after="120"/>
        <w:jc w:val="both"/>
        <w:rPr>
          <w:rFonts w:ascii="Garamond" w:eastAsia="Calibri" w:hAnsi="Garamond"/>
          <w:b/>
          <w:sz w:val="28"/>
          <w:szCs w:val="28"/>
        </w:rPr>
      </w:pPr>
      <w:r w:rsidRPr="006D2B59">
        <w:rPr>
          <w:rFonts w:ascii="Garamond" w:eastAsia="Calibri" w:hAnsi="Garamond"/>
          <w:sz w:val="28"/>
          <w:szCs w:val="28"/>
        </w:rPr>
        <w:t>(3) A demand for a poll may be withdrawn if</w:t>
      </w:r>
      <w:r w:rsidR="00186D93" w:rsidRPr="006D2B59">
        <w:rPr>
          <w:rFonts w:ascii="Garamond" w:eastAsia="Calibri" w:hAnsi="Garamond"/>
          <w:sz w:val="28"/>
          <w:szCs w:val="28"/>
        </w:rPr>
        <w:t>:</w:t>
      </w:r>
    </w:p>
    <w:p w:rsidR="00454EDA" w:rsidRPr="006D2B59" w:rsidRDefault="00454EDA" w:rsidP="0020728C">
      <w:pPr>
        <w:numPr>
          <w:ilvl w:val="0"/>
          <w:numId w:val="34"/>
        </w:numPr>
        <w:autoSpaceDE w:val="0"/>
        <w:autoSpaceDN w:val="0"/>
        <w:adjustRightInd w:val="0"/>
        <w:spacing w:after="120" w:line="276" w:lineRule="auto"/>
        <w:jc w:val="both"/>
        <w:rPr>
          <w:rFonts w:ascii="Garamond" w:eastAsia="Calibri" w:hAnsi="Garamond"/>
          <w:b/>
          <w:sz w:val="28"/>
          <w:szCs w:val="28"/>
        </w:rPr>
      </w:pPr>
      <w:r w:rsidRPr="006D2B59">
        <w:rPr>
          <w:rFonts w:ascii="Garamond" w:eastAsia="Calibri" w:hAnsi="Garamond"/>
          <w:sz w:val="28"/>
          <w:szCs w:val="28"/>
        </w:rPr>
        <w:t>the poll has not yet been taken, and</w:t>
      </w:r>
    </w:p>
    <w:p w:rsidR="00F512A4" w:rsidRPr="006D2B59" w:rsidRDefault="00454EDA" w:rsidP="00454EDA">
      <w:pPr>
        <w:numPr>
          <w:ilvl w:val="0"/>
          <w:numId w:val="34"/>
        </w:numPr>
        <w:autoSpaceDE w:val="0"/>
        <w:autoSpaceDN w:val="0"/>
        <w:adjustRightInd w:val="0"/>
        <w:spacing w:after="120" w:line="276" w:lineRule="auto"/>
        <w:jc w:val="both"/>
        <w:rPr>
          <w:rFonts w:ascii="Garamond" w:eastAsia="Calibri" w:hAnsi="Garamond"/>
          <w:b/>
          <w:sz w:val="28"/>
          <w:szCs w:val="28"/>
        </w:rPr>
      </w:pPr>
      <w:proofErr w:type="gramStart"/>
      <w:r w:rsidRPr="006D2B59">
        <w:rPr>
          <w:rFonts w:ascii="Garamond" w:eastAsia="Calibri" w:hAnsi="Garamond"/>
          <w:sz w:val="28"/>
          <w:szCs w:val="28"/>
        </w:rPr>
        <w:t>the</w:t>
      </w:r>
      <w:proofErr w:type="gramEnd"/>
      <w:r w:rsidRPr="006D2B59">
        <w:rPr>
          <w:rFonts w:ascii="Garamond" w:eastAsia="Calibri" w:hAnsi="Garamond"/>
          <w:sz w:val="28"/>
          <w:szCs w:val="28"/>
        </w:rPr>
        <w:t xml:space="preserve"> chairman of the meeting consents to the withdrawal.</w:t>
      </w:r>
    </w:p>
    <w:p w:rsidR="006C026E" w:rsidRPr="006D2B59" w:rsidRDefault="006C026E" w:rsidP="00454EDA">
      <w:pPr>
        <w:autoSpaceDE w:val="0"/>
        <w:autoSpaceDN w:val="0"/>
        <w:adjustRightInd w:val="0"/>
        <w:spacing w:after="120"/>
        <w:jc w:val="both"/>
        <w:rPr>
          <w:rFonts w:ascii="Garamond" w:eastAsia="Calibri" w:hAnsi="Garamond"/>
          <w:bCs/>
          <w:sz w:val="28"/>
          <w:szCs w:val="28"/>
        </w:rPr>
      </w:pPr>
    </w:p>
    <w:p w:rsidR="00454EDA" w:rsidRPr="006D2B59" w:rsidRDefault="00454EDA" w:rsidP="00454EDA">
      <w:pPr>
        <w:autoSpaceDE w:val="0"/>
        <w:autoSpaceDN w:val="0"/>
        <w:adjustRightInd w:val="0"/>
        <w:spacing w:after="120"/>
        <w:jc w:val="both"/>
        <w:rPr>
          <w:rFonts w:ascii="Garamond" w:eastAsia="Calibri" w:hAnsi="Garamond"/>
          <w:b/>
          <w:bCs/>
          <w:i/>
          <w:sz w:val="28"/>
          <w:szCs w:val="28"/>
        </w:rPr>
      </w:pPr>
      <w:r w:rsidRPr="006D2B59">
        <w:rPr>
          <w:rFonts w:ascii="Garamond" w:eastAsia="Calibri" w:hAnsi="Garamond"/>
          <w:b/>
          <w:bCs/>
          <w:i/>
          <w:sz w:val="28"/>
          <w:szCs w:val="28"/>
        </w:rPr>
        <w:t>Procedure on a poll</w:t>
      </w:r>
    </w:p>
    <w:p w:rsidR="00454EDA" w:rsidRPr="006D2B59" w:rsidRDefault="00454EDA" w:rsidP="00E837E7">
      <w:pPr>
        <w:autoSpaceDE w:val="0"/>
        <w:autoSpaceDN w:val="0"/>
        <w:adjustRightInd w:val="0"/>
        <w:spacing w:after="120"/>
        <w:ind w:left="720" w:hanging="720"/>
        <w:jc w:val="both"/>
        <w:rPr>
          <w:rFonts w:ascii="Garamond" w:eastAsia="Calibri" w:hAnsi="Garamond"/>
          <w:b/>
          <w:sz w:val="28"/>
          <w:szCs w:val="28"/>
        </w:rPr>
      </w:pPr>
      <w:r w:rsidRPr="006D2B59">
        <w:rPr>
          <w:rFonts w:ascii="Garamond" w:eastAsia="Calibri" w:hAnsi="Garamond"/>
          <w:bCs/>
          <w:sz w:val="28"/>
          <w:szCs w:val="28"/>
        </w:rPr>
        <w:t>3</w:t>
      </w:r>
      <w:r w:rsidR="00464CEC">
        <w:rPr>
          <w:rFonts w:ascii="Garamond" w:eastAsia="Calibri" w:hAnsi="Garamond"/>
          <w:bCs/>
          <w:sz w:val="28"/>
          <w:szCs w:val="28"/>
        </w:rPr>
        <w:t>2</w:t>
      </w:r>
      <w:proofErr w:type="gramStart"/>
      <w:r w:rsidRPr="006D2B59">
        <w:rPr>
          <w:rFonts w:ascii="Garamond" w:eastAsia="Calibri" w:hAnsi="Garamond"/>
          <w:bCs/>
          <w:sz w:val="28"/>
          <w:szCs w:val="28"/>
        </w:rPr>
        <w:t>.</w:t>
      </w:r>
      <w:r w:rsidRPr="006D2B59">
        <w:rPr>
          <w:rFonts w:ascii="Garamond" w:eastAsia="Calibri" w:hAnsi="Garamond"/>
          <w:sz w:val="28"/>
          <w:szCs w:val="28"/>
        </w:rPr>
        <w:t>(</w:t>
      </w:r>
      <w:proofErr w:type="gramEnd"/>
      <w:r w:rsidRPr="006D2B59">
        <w:rPr>
          <w:rFonts w:ascii="Garamond" w:eastAsia="Calibri" w:hAnsi="Garamond"/>
          <w:sz w:val="28"/>
          <w:szCs w:val="28"/>
        </w:rPr>
        <w:t>1) Polls at general meetings must be taken when, where and in such manner as the chairman of the meeting directs.</w:t>
      </w:r>
    </w:p>
    <w:p w:rsidR="00454EDA" w:rsidRPr="006D2B59" w:rsidRDefault="00E837E7" w:rsidP="00E837E7">
      <w:pPr>
        <w:autoSpaceDE w:val="0"/>
        <w:autoSpaceDN w:val="0"/>
        <w:adjustRightInd w:val="0"/>
        <w:spacing w:after="120"/>
        <w:ind w:left="630" w:hanging="630"/>
        <w:jc w:val="both"/>
        <w:rPr>
          <w:rFonts w:ascii="Garamond" w:eastAsia="Calibri" w:hAnsi="Garamond"/>
          <w:b/>
          <w:sz w:val="28"/>
          <w:szCs w:val="28"/>
        </w:rPr>
      </w:pPr>
      <w:r>
        <w:rPr>
          <w:rFonts w:ascii="Garamond" w:eastAsia="Calibri" w:hAnsi="Garamond"/>
          <w:sz w:val="28"/>
          <w:szCs w:val="28"/>
        </w:rPr>
        <w:t xml:space="preserve">   </w:t>
      </w:r>
      <w:r w:rsidR="00454EDA" w:rsidRPr="006D2B59">
        <w:rPr>
          <w:rFonts w:ascii="Garamond" w:eastAsia="Calibri" w:hAnsi="Garamond"/>
          <w:sz w:val="28"/>
          <w:szCs w:val="28"/>
        </w:rPr>
        <w:t xml:space="preserve"> (2) The chairman of the meeting may appoint </w:t>
      </w:r>
      <w:proofErr w:type="spellStart"/>
      <w:r w:rsidR="00454EDA" w:rsidRPr="006D2B59">
        <w:rPr>
          <w:rFonts w:ascii="Garamond" w:eastAsia="Calibri" w:hAnsi="Garamond"/>
          <w:sz w:val="28"/>
          <w:szCs w:val="28"/>
        </w:rPr>
        <w:t>scrutineers</w:t>
      </w:r>
      <w:proofErr w:type="spellEnd"/>
      <w:r w:rsidR="00454EDA" w:rsidRPr="006D2B59">
        <w:rPr>
          <w:rFonts w:ascii="Garamond" w:eastAsia="Calibri" w:hAnsi="Garamond"/>
          <w:sz w:val="28"/>
          <w:szCs w:val="28"/>
        </w:rPr>
        <w:t xml:space="preserve"> (who need not be shareholders) and decide how and when the result of the poll is to be declared.</w:t>
      </w:r>
    </w:p>
    <w:p w:rsidR="00454EDA" w:rsidRPr="006D2B59" w:rsidRDefault="00E837E7" w:rsidP="00E837E7">
      <w:pPr>
        <w:autoSpaceDE w:val="0"/>
        <w:autoSpaceDN w:val="0"/>
        <w:adjustRightInd w:val="0"/>
        <w:spacing w:after="120"/>
        <w:ind w:left="630" w:hanging="630"/>
        <w:jc w:val="both"/>
        <w:rPr>
          <w:rFonts w:ascii="Garamond" w:eastAsia="Calibri" w:hAnsi="Garamond"/>
          <w:b/>
          <w:sz w:val="28"/>
          <w:szCs w:val="28"/>
        </w:rPr>
      </w:pPr>
      <w:r>
        <w:rPr>
          <w:rFonts w:ascii="Garamond" w:eastAsia="Calibri" w:hAnsi="Garamond"/>
          <w:sz w:val="28"/>
          <w:szCs w:val="28"/>
        </w:rPr>
        <w:t xml:space="preserve">    </w:t>
      </w:r>
      <w:r w:rsidR="00454EDA" w:rsidRPr="006D2B59">
        <w:rPr>
          <w:rFonts w:ascii="Garamond" w:eastAsia="Calibri" w:hAnsi="Garamond"/>
          <w:sz w:val="28"/>
          <w:szCs w:val="28"/>
        </w:rPr>
        <w:t>(3) The result of a poll shall be the decision of the meeting in respect of the resolution on which the poll was demanded.</w:t>
      </w:r>
    </w:p>
    <w:p w:rsidR="00454EDA" w:rsidRPr="006D2B59" w:rsidRDefault="00E837E7" w:rsidP="00454EDA">
      <w:pPr>
        <w:autoSpaceDE w:val="0"/>
        <w:autoSpaceDN w:val="0"/>
        <w:adjustRightInd w:val="0"/>
        <w:spacing w:after="120"/>
        <w:jc w:val="both"/>
        <w:rPr>
          <w:rFonts w:ascii="Garamond" w:eastAsia="Calibri" w:hAnsi="Garamond"/>
          <w:b/>
          <w:sz w:val="28"/>
          <w:szCs w:val="28"/>
        </w:rPr>
      </w:pPr>
      <w:r>
        <w:rPr>
          <w:rFonts w:ascii="Garamond" w:eastAsia="Calibri" w:hAnsi="Garamond"/>
          <w:sz w:val="28"/>
          <w:szCs w:val="28"/>
        </w:rPr>
        <w:t xml:space="preserve">   </w:t>
      </w:r>
      <w:r w:rsidR="00454EDA" w:rsidRPr="006D2B59">
        <w:rPr>
          <w:rFonts w:ascii="Garamond" w:eastAsia="Calibri" w:hAnsi="Garamond"/>
          <w:sz w:val="28"/>
          <w:szCs w:val="28"/>
        </w:rPr>
        <w:t>(4) A poll on</w:t>
      </w:r>
      <w:r w:rsidR="00F512A4" w:rsidRPr="006D2B59">
        <w:rPr>
          <w:rFonts w:ascii="Garamond" w:eastAsia="Calibri" w:hAnsi="Garamond"/>
          <w:sz w:val="28"/>
          <w:szCs w:val="28"/>
        </w:rPr>
        <w:t>:</w:t>
      </w:r>
    </w:p>
    <w:p w:rsidR="00454EDA" w:rsidRPr="006D2B59" w:rsidRDefault="00454EDA" w:rsidP="00E837E7">
      <w:pPr>
        <w:numPr>
          <w:ilvl w:val="0"/>
          <w:numId w:val="35"/>
        </w:numPr>
        <w:tabs>
          <w:tab w:val="left" w:pos="1170"/>
        </w:tabs>
        <w:autoSpaceDE w:val="0"/>
        <w:autoSpaceDN w:val="0"/>
        <w:adjustRightInd w:val="0"/>
        <w:spacing w:after="120" w:line="276" w:lineRule="auto"/>
        <w:ind w:firstLine="0"/>
        <w:jc w:val="both"/>
        <w:rPr>
          <w:rFonts w:ascii="Garamond" w:eastAsia="Calibri" w:hAnsi="Garamond"/>
          <w:b/>
          <w:sz w:val="28"/>
          <w:szCs w:val="28"/>
        </w:rPr>
      </w:pPr>
      <w:r w:rsidRPr="006D2B59">
        <w:rPr>
          <w:rFonts w:ascii="Garamond" w:eastAsia="Calibri" w:hAnsi="Garamond"/>
          <w:sz w:val="28"/>
          <w:szCs w:val="28"/>
        </w:rPr>
        <w:t>the election of the chairman of the meeting, or</w:t>
      </w:r>
    </w:p>
    <w:p w:rsidR="00454EDA" w:rsidRPr="006D2B59" w:rsidRDefault="00454EDA" w:rsidP="00E837E7">
      <w:pPr>
        <w:numPr>
          <w:ilvl w:val="0"/>
          <w:numId w:val="35"/>
        </w:numPr>
        <w:tabs>
          <w:tab w:val="left" w:pos="1170"/>
          <w:tab w:val="left" w:pos="1350"/>
        </w:tabs>
        <w:autoSpaceDE w:val="0"/>
        <w:autoSpaceDN w:val="0"/>
        <w:adjustRightInd w:val="0"/>
        <w:spacing w:after="120" w:line="276" w:lineRule="auto"/>
        <w:ind w:left="630" w:firstLine="90"/>
        <w:jc w:val="both"/>
        <w:rPr>
          <w:rFonts w:ascii="Garamond" w:eastAsia="Calibri" w:hAnsi="Garamond"/>
          <w:b/>
          <w:sz w:val="28"/>
          <w:szCs w:val="28"/>
        </w:rPr>
      </w:pPr>
      <w:r w:rsidRPr="006D2B59">
        <w:rPr>
          <w:rFonts w:ascii="Garamond" w:eastAsia="Calibri" w:hAnsi="Garamond"/>
          <w:sz w:val="28"/>
          <w:szCs w:val="28"/>
        </w:rPr>
        <w:t>a question of adjournment,</w:t>
      </w:r>
    </w:p>
    <w:p w:rsidR="00454EDA" w:rsidRPr="006D2B59" w:rsidRDefault="00E837E7" w:rsidP="00E837E7">
      <w:pPr>
        <w:autoSpaceDE w:val="0"/>
        <w:autoSpaceDN w:val="0"/>
        <w:adjustRightInd w:val="0"/>
        <w:spacing w:after="120"/>
        <w:ind w:left="630" w:hanging="630"/>
        <w:jc w:val="both"/>
        <w:rPr>
          <w:rFonts w:ascii="Garamond" w:eastAsia="Calibri" w:hAnsi="Garamond"/>
          <w:b/>
          <w:sz w:val="28"/>
          <w:szCs w:val="28"/>
        </w:rPr>
      </w:pPr>
      <w:r>
        <w:rPr>
          <w:rFonts w:ascii="Garamond" w:eastAsia="Calibri" w:hAnsi="Garamond"/>
          <w:sz w:val="28"/>
          <w:szCs w:val="28"/>
        </w:rPr>
        <w:t xml:space="preserve">        </w:t>
      </w:r>
      <w:proofErr w:type="gramStart"/>
      <w:r w:rsidR="00454EDA" w:rsidRPr="006D2B59">
        <w:rPr>
          <w:rFonts w:ascii="Garamond" w:eastAsia="Calibri" w:hAnsi="Garamond"/>
          <w:sz w:val="28"/>
          <w:szCs w:val="28"/>
        </w:rPr>
        <w:t>must</w:t>
      </w:r>
      <w:proofErr w:type="gramEnd"/>
      <w:r w:rsidR="00454EDA" w:rsidRPr="006D2B59">
        <w:rPr>
          <w:rFonts w:ascii="Garamond" w:eastAsia="Calibri" w:hAnsi="Garamond"/>
          <w:sz w:val="28"/>
          <w:szCs w:val="28"/>
        </w:rPr>
        <w:t xml:space="preserve"> be taken immediately.</w:t>
      </w:r>
    </w:p>
    <w:p w:rsidR="00454EDA" w:rsidRPr="006D2B59" w:rsidRDefault="00E837E7" w:rsidP="00454EDA">
      <w:pPr>
        <w:autoSpaceDE w:val="0"/>
        <w:autoSpaceDN w:val="0"/>
        <w:adjustRightInd w:val="0"/>
        <w:spacing w:after="120"/>
        <w:jc w:val="both"/>
        <w:rPr>
          <w:rFonts w:ascii="Garamond" w:eastAsia="Calibri" w:hAnsi="Garamond"/>
          <w:b/>
          <w:sz w:val="28"/>
          <w:szCs w:val="28"/>
        </w:rPr>
      </w:pPr>
      <w:r>
        <w:rPr>
          <w:rFonts w:ascii="Garamond" w:eastAsia="Calibri" w:hAnsi="Garamond"/>
          <w:sz w:val="28"/>
          <w:szCs w:val="28"/>
        </w:rPr>
        <w:t xml:space="preserve">  </w:t>
      </w:r>
      <w:r w:rsidR="00454EDA" w:rsidRPr="006D2B59">
        <w:rPr>
          <w:rFonts w:ascii="Garamond" w:eastAsia="Calibri" w:hAnsi="Garamond"/>
          <w:sz w:val="28"/>
          <w:szCs w:val="28"/>
        </w:rPr>
        <w:t>(5) Other polls must be taken within 30 days of their being demanded.</w:t>
      </w:r>
    </w:p>
    <w:p w:rsidR="00454EDA" w:rsidRPr="006D2B59" w:rsidRDefault="00E837E7" w:rsidP="00E837E7">
      <w:pPr>
        <w:autoSpaceDE w:val="0"/>
        <w:autoSpaceDN w:val="0"/>
        <w:adjustRightInd w:val="0"/>
        <w:spacing w:after="120"/>
        <w:ind w:left="540" w:hanging="540"/>
        <w:jc w:val="both"/>
        <w:rPr>
          <w:rFonts w:ascii="Garamond" w:eastAsia="Calibri" w:hAnsi="Garamond"/>
          <w:b/>
          <w:sz w:val="28"/>
          <w:szCs w:val="28"/>
        </w:rPr>
      </w:pPr>
      <w:r>
        <w:rPr>
          <w:rFonts w:ascii="Garamond" w:eastAsia="Calibri" w:hAnsi="Garamond"/>
          <w:sz w:val="28"/>
          <w:szCs w:val="28"/>
        </w:rPr>
        <w:t xml:space="preserve">  </w:t>
      </w:r>
      <w:r w:rsidR="00454EDA" w:rsidRPr="006D2B59">
        <w:rPr>
          <w:rFonts w:ascii="Garamond" w:eastAsia="Calibri" w:hAnsi="Garamond"/>
          <w:sz w:val="28"/>
          <w:szCs w:val="28"/>
        </w:rPr>
        <w:t>(6) A demand for a poll does not prevent a general meeting from continuing, except as regards the question on which the poll was demanded.</w:t>
      </w:r>
    </w:p>
    <w:p w:rsidR="00454EDA" w:rsidRPr="006D2B59" w:rsidRDefault="00E837E7" w:rsidP="00E837E7">
      <w:pPr>
        <w:autoSpaceDE w:val="0"/>
        <w:autoSpaceDN w:val="0"/>
        <w:adjustRightInd w:val="0"/>
        <w:spacing w:after="120"/>
        <w:ind w:left="540" w:hanging="540"/>
        <w:jc w:val="both"/>
        <w:rPr>
          <w:rFonts w:ascii="Garamond" w:eastAsia="Calibri" w:hAnsi="Garamond"/>
          <w:b/>
          <w:sz w:val="28"/>
          <w:szCs w:val="28"/>
        </w:rPr>
      </w:pPr>
      <w:r>
        <w:rPr>
          <w:rFonts w:ascii="Garamond" w:eastAsia="Calibri" w:hAnsi="Garamond"/>
          <w:sz w:val="28"/>
          <w:szCs w:val="28"/>
        </w:rPr>
        <w:t xml:space="preserve"> </w:t>
      </w:r>
      <w:r w:rsidR="00454EDA" w:rsidRPr="006D2B59">
        <w:rPr>
          <w:rFonts w:ascii="Garamond" w:eastAsia="Calibri" w:hAnsi="Garamond"/>
          <w:sz w:val="28"/>
          <w:szCs w:val="28"/>
        </w:rPr>
        <w:t>(7) No notice need be given of a poll not taken immediately if the time and place at which it is to be taken are announced at the meeting at which it is demanded.</w:t>
      </w:r>
    </w:p>
    <w:p w:rsidR="00454EDA" w:rsidRPr="006D2B59" w:rsidRDefault="00E837E7" w:rsidP="00E837E7">
      <w:pPr>
        <w:autoSpaceDE w:val="0"/>
        <w:autoSpaceDN w:val="0"/>
        <w:adjustRightInd w:val="0"/>
        <w:spacing w:after="120"/>
        <w:ind w:left="450" w:hanging="450"/>
        <w:jc w:val="both"/>
        <w:rPr>
          <w:rFonts w:ascii="Garamond" w:eastAsia="Calibri" w:hAnsi="Garamond"/>
          <w:b/>
          <w:sz w:val="28"/>
          <w:szCs w:val="28"/>
        </w:rPr>
      </w:pPr>
      <w:r>
        <w:rPr>
          <w:rFonts w:ascii="Garamond" w:eastAsia="Calibri" w:hAnsi="Garamond"/>
          <w:sz w:val="28"/>
          <w:szCs w:val="28"/>
        </w:rPr>
        <w:t xml:space="preserve"> </w:t>
      </w:r>
      <w:r w:rsidR="00454EDA" w:rsidRPr="006D2B59">
        <w:rPr>
          <w:rFonts w:ascii="Garamond" w:eastAsia="Calibri" w:hAnsi="Garamond"/>
          <w:sz w:val="28"/>
          <w:szCs w:val="28"/>
        </w:rPr>
        <w:t>(8) In any other case, at least 7 days’ notice must be given specifying the time and place at which the poll is to be taken.</w:t>
      </w:r>
    </w:p>
    <w:p w:rsidR="00F512A4" w:rsidRPr="006D2B59" w:rsidRDefault="00F512A4" w:rsidP="00454EDA">
      <w:pPr>
        <w:autoSpaceDE w:val="0"/>
        <w:autoSpaceDN w:val="0"/>
        <w:adjustRightInd w:val="0"/>
        <w:spacing w:after="120"/>
        <w:jc w:val="both"/>
        <w:rPr>
          <w:rFonts w:ascii="Garamond" w:eastAsia="Calibri" w:hAnsi="Garamond"/>
          <w:bCs/>
          <w:sz w:val="28"/>
          <w:szCs w:val="28"/>
        </w:rPr>
      </w:pPr>
    </w:p>
    <w:p w:rsidR="00454EDA" w:rsidRPr="006D2B59" w:rsidRDefault="00454EDA" w:rsidP="00454EDA">
      <w:pPr>
        <w:autoSpaceDE w:val="0"/>
        <w:autoSpaceDN w:val="0"/>
        <w:adjustRightInd w:val="0"/>
        <w:spacing w:after="120"/>
        <w:jc w:val="both"/>
        <w:rPr>
          <w:rFonts w:ascii="Garamond" w:eastAsia="Calibri" w:hAnsi="Garamond"/>
          <w:b/>
          <w:bCs/>
          <w:i/>
          <w:sz w:val="28"/>
          <w:szCs w:val="28"/>
        </w:rPr>
      </w:pPr>
      <w:r w:rsidRPr="006D2B59">
        <w:rPr>
          <w:rFonts w:ascii="Garamond" w:eastAsia="Calibri" w:hAnsi="Garamond"/>
          <w:b/>
          <w:bCs/>
          <w:i/>
          <w:sz w:val="28"/>
          <w:szCs w:val="28"/>
        </w:rPr>
        <w:t>Content of proxy notices</w:t>
      </w:r>
    </w:p>
    <w:p w:rsidR="00454EDA" w:rsidRPr="006D2B59" w:rsidRDefault="00454EDA" w:rsidP="00E837E7">
      <w:pPr>
        <w:autoSpaceDE w:val="0"/>
        <w:autoSpaceDN w:val="0"/>
        <w:adjustRightInd w:val="0"/>
        <w:spacing w:after="120"/>
        <w:ind w:left="720" w:hanging="720"/>
        <w:jc w:val="both"/>
        <w:rPr>
          <w:rFonts w:ascii="Garamond" w:eastAsia="Calibri" w:hAnsi="Garamond"/>
          <w:b/>
          <w:sz w:val="28"/>
          <w:szCs w:val="28"/>
        </w:rPr>
      </w:pPr>
      <w:r w:rsidRPr="006D2B59">
        <w:rPr>
          <w:rFonts w:ascii="Garamond" w:eastAsia="Calibri" w:hAnsi="Garamond"/>
          <w:bCs/>
          <w:sz w:val="28"/>
          <w:szCs w:val="28"/>
        </w:rPr>
        <w:t>3</w:t>
      </w:r>
      <w:r w:rsidR="00464CEC">
        <w:rPr>
          <w:rFonts w:ascii="Garamond" w:eastAsia="Calibri" w:hAnsi="Garamond"/>
          <w:bCs/>
          <w:sz w:val="28"/>
          <w:szCs w:val="28"/>
        </w:rPr>
        <w:t>3</w:t>
      </w:r>
      <w:proofErr w:type="gramStart"/>
      <w:r w:rsidRPr="006D2B59">
        <w:rPr>
          <w:rFonts w:ascii="Garamond" w:eastAsia="Calibri" w:hAnsi="Garamond"/>
          <w:bCs/>
          <w:sz w:val="28"/>
          <w:szCs w:val="28"/>
        </w:rPr>
        <w:t>.</w:t>
      </w:r>
      <w:r w:rsidRPr="006D2B59">
        <w:rPr>
          <w:rFonts w:ascii="Garamond" w:eastAsia="Calibri" w:hAnsi="Garamond"/>
          <w:sz w:val="28"/>
          <w:szCs w:val="28"/>
        </w:rPr>
        <w:t>(</w:t>
      </w:r>
      <w:proofErr w:type="gramEnd"/>
      <w:r w:rsidRPr="006D2B59">
        <w:rPr>
          <w:rFonts w:ascii="Garamond" w:eastAsia="Calibri" w:hAnsi="Garamond"/>
          <w:sz w:val="28"/>
          <w:szCs w:val="28"/>
        </w:rPr>
        <w:t>1) Proxies may only validly be appointed by a notice in writing (a “proxy notice”) which</w:t>
      </w:r>
      <w:r w:rsidR="00F512A4" w:rsidRPr="006D2B59">
        <w:rPr>
          <w:rFonts w:ascii="Garamond" w:eastAsia="Calibri" w:hAnsi="Garamond"/>
          <w:sz w:val="28"/>
          <w:szCs w:val="28"/>
        </w:rPr>
        <w:t>:</w:t>
      </w:r>
    </w:p>
    <w:p w:rsidR="00454EDA" w:rsidRPr="006D2B59" w:rsidRDefault="00454EDA" w:rsidP="0020728C">
      <w:pPr>
        <w:numPr>
          <w:ilvl w:val="0"/>
          <w:numId w:val="36"/>
        </w:numPr>
        <w:autoSpaceDE w:val="0"/>
        <w:autoSpaceDN w:val="0"/>
        <w:adjustRightInd w:val="0"/>
        <w:spacing w:after="120" w:line="276" w:lineRule="auto"/>
        <w:jc w:val="both"/>
        <w:rPr>
          <w:rFonts w:ascii="Garamond" w:eastAsia="Calibri" w:hAnsi="Garamond"/>
          <w:b/>
          <w:sz w:val="28"/>
          <w:szCs w:val="28"/>
        </w:rPr>
      </w:pPr>
      <w:r w:rsidRPr="006D2B59">
        <w:rPr>
          <w:rFonts w:ascii="Garamond" w:eastAsia="Calibri" w:hAnsi="Garamond"/>
          <w:sz w:val="28"/>
          <w:szCs w:val="28"/>
        </w:rPr>
        <w:t>states the name and address of the shareholder appointing the proxy;</w:t>
      </w:r>
    </w:p>
    <w:p w:rsidR="00454EDA" w:rsidRPr="006D2B59" w:rsidRDefault="00454EDA" w:rsidP="0020728C">
      <w:pPr>
        <w:numPr>
          <w:ilvl w:val="0"/>
          <w:numId w:val="36"/>
        </w:numPr>
        <w:autoSpaceDE w:val="0"/>
        <w:autoSpaceDN w:val="0"/>
        <w:adjustRightInd w:val="0"/>
        <w:spacing w:after="120" w:line="276" w:lineRule="auto"/>
        <w:jc w:val="both"/>
        <w:rPr>
          <w:rFonts w:ascii="Garamond" w:eastAsia="Calibri" w:hAnsi="Garamond"/>
          <w:b/>
          <w:sz w:val="28"/>
          <w:szCs w:val="28"/>
        </w:rPr>
      </w:pPr>
      <w:r w:rsidRPr="006D2B59">
        <w:rPr>
          <w:rFonts w:ascii="Garamond" w:eastAsia="Calibri" w:hAnsi="Garamond"/>
          <w:sz w:val="28"/>
          <w:szCs w:val="28"/>
        </w:rPr>
        <w:lastRenderedPageBreak/>
        <w:t>identifies the person appointed to be that shareholder’s proxy and the general meeting in relation to which that person is appointed;</w:t>
      </w:r>
    </w:p>
    <w:p w:rsidR="00454EDA" w:rsidRPr="006D2B59" w:rsidRDefault="00454EDA" w:rsidP="0020728C">
      <w:pPr>
        <w:numPr>
          <w:ilvl w:val="0"/>
          <w:numId w:val="36"/>
        </w:numPr>
        <w:autoSpaceDE w:val="0"/>
        <w:autoSpaceDN w:val="0"/>
        <w:adjustRightInd w:val="0"/>
        <w:spacing w:after="120" w:line="276" w:lineRule="auto"/>
        <w:jc w:val="both"/>
        <w:rPr>
          <w:rFonts w:ascii="Garamond" w:eastAsia="Calibri" w:hAnsi="Garamond"/>
          <w:b/>
          <w:sz w:val="28"/>
          <w:szCs w:val="28"/>
        </w:rPr>
      </w:pPr>
      <w:r w:rsidRPr="006D2B59">
        <w:rPr>
          <w:rFonts w:ascii="Garamond" w:eastAsia="Calibri" w:hAnsi="Garamond"/>
          <w:sz w:val="28"/>
          <w:szCs w:val="28"/>
        </w:rPr>
        <w:t>is signed by or on behalf of the shareholder appointing the proxy, or is authenticated in such manner as the directors may determine; and</w:t>
      </w:r>
    </w:p>
    <w:p w:rsidR="00454EDA" w:rsidRPr="006D2B59" w:rsidRDefault="00454EDA" w:rsidP="0020728C">
      <w:pPr>
        <w:numPr>
          <w:ilvl w:val="0"/>
          <w:numId w:val="36"/>
        </w:numPr>
        <w:autoSpaceDE w:val="0"/>
        <w:autoSpaceDN w:val="0"/>
        <w:adjustRightInd w:val="0"/>
        <w:spacing w:after="120" w:line="276" w:lineRule="auto"/>
        <w:jc w:val="both"/>
        <w:rPr>
          <w:rFonts w:ascii="Garamond" w:eastAsia="Calibri" w:hAnsi="Garamond"/>
          <w:b/>
          <w:sz w:val="28"/>
          <w:szCs w:val="28"/>
        </w:rPr>
      </w:pPr>
      <w:proofErr w:type="gramStart"/>
      <w:r w:rsidRPr="006D2B59">
        <w:rPr>
          <w:rFonts w:ascii="Garamond" w:eastAsia="Calibri" w:hAnsi="Garamond"/>
          <w:sz w:val="28"/>
          <w:szCs w:val="28"/>
        </w:rPr>
        <w:t>is</w:t>
      </w:r>
      <w:proofErr w:type="gramEnd"/>
      <w:r w:rsidRPr="006D2B59">
        <w:rPr>
          <w:rFonts w:ascii="Garamond" w:eastAsia="Calibri" w:hAnsi="Garamond"/>
          <w:sz w:val="28"/>
          <w:szCs w:val="28"/>
        </w:rPr>
        <w:t xml:space="preserve"> delivered to the company in accordance with these articles and any instructions contained in the notice of the general meeting to which they relate.</w:t>
      </w:r>
    </w:p>
    <w:p w:rsidR="00454EDA" w:rsidRPr="006D2B59" w:rsidRDefault="00454EDA" w:rsidP="00E837E7">
      <w:pPr>
        <w:autoSpaceDE w:val="0"/>
        <w:autoSpaceDN w:val="0"/>
        <w:adjustRightInd w:val="0"/>
        <w:spacing w:after="120"/>
        <w:ind w:left="360" w:hanging="360"/>
        <w:jc w:val="both"/>
        <w:rPr>
          <w:rFonts w:ascii="Garamond" w:eastAsia="Calibri" w:hAnsi="Garamond"/>
          <w:b/>
          <w:sz w:val="28"/>
          <w:szCs w:val="28"/>
        </w:rPr>
      </w:pPr>
      <w:r w:rsidRPr="006D2B59">
        <w:rPr>
          <w:rFonts w:ascii="Garamond" w:eastAsia="Calibri" w:hAnsi="Garamond"/>
          <w:sz w:val="28"/>
          <w:szCs w:val="28"/>
        </w:rPr>
        <w:t>(2) The company may require proxy notices to be delivered in a particular form, and may specify different forms for different purposes.</w:t>
      </w:r>
    </w:p>
    <w:p w:rsidR="00454EDA" w:rsidRPr="006D2B59" w:rsidRDefault="00454EDA" w:rsidP="00E837E7">
      <w:pPr>
        <w:autoSpaceDE w:val="0"/>
        <w:autoSpaceDN w:val="0"/>
        <w:adjustRightInd w:val="0"/>
        <w:spacing w:after="120"/>
        <w:ind w:left="360" w:hanging="360"/>
        <w:jc w:val="both"/>
        <w:rPr>
          <w:rFonts w:ascii="Garamond" w:eastAsia="Calibri" w:hAnsi="Garamond"/>
          <w:b/>
          <w:sz w:val="28"/>
          <w:szCs w:val="28"/>
        </w:rPr>
      </w:pPr>
      <w:r w:rsidRPr="006D2B59">
        <w:rPr>
          <w:rFonts w:ascii="Garamond" w:eastAsia="Calibri" w:hAnsi="Garamond"/>
          <w:sz w:val="28"/>
          <w:szCs w:val="28"/>
        </w:rPr>
        <w:t>(3) Proxy notices may specify how the proxy appointed under them is to vote (or that the proxy is to abstain from voting) on one or more resolutions.</w:t>
      </w:r>
    </w:p>
    <w:p w:rsidR="00454EDA" w:rsidRPr="006D2B59" w:rsidRDefault="00454EDA" w:rsidP="00454EDA">
      <w:pPr>
        <w:autoSpaceDE w:val="0"/>
        <w:autoSpaceDN w:val="0"/>
        <w:adjustRightInd w:val="0"/>
        <w:spacing w:after="120"/>
        <w:jc w:val="both"/>
        <w:rPr>
          <w:rFonts w:ascii="Garamond" w:eastAsia="Calibri" w:hAnsi="Garamond"/>
          <w:b/>
          <w:sz w:val="28"/>
          <w:szCs w:val="28"/>
        </w:rPr>
      </w:pPr>
      <w:r w:rsidRPr="006D2B59">
        <w:rPr>
          <w:rFonts w:ascii="Garamond" w:eastAsia="Calibri" w:hAnsi="Garamond"/>
          <w:sz w:val="28"/>
          <w:szCs w:val="28"/>
        </w:rPr>
        <w:t>(4) Unless a proxy notice indicates otherwise, it must be treated as</w:t>
      </w:r>
      <w:r w:rsidR="00F512A4" w:rsidRPr="006D2B59">
        <w:rPr>
          <w:rFonts w:ascii="Garamond" w:eastAsia="Calibri" w:hAnsi="Garamond"/>
          <w:sz w:val="28"/>
          <w:szCs w:val="28"/>
        </w:rPr>
        <w:t>:</w:t>
      </w:r>
    </w:p>
    <w:p w:rsidR="00454EDA" w:rsidRPr="006D2B59" w:rsidRDefault="00454EDA" w:rsidP="0020728C">
      <w:pPr>
        <w:numPr>
          <w:ilvl w:val="0"/>
          <w:numId w:val="37"/>
        </w:numPr>
        <w:autoSpaceDE w:val="0"/>
        <w:autoSpaceDN w:val="0"/>
        <w:adjustRightInd w:val="0"/>
        <w:spacing w:after="120" w:line="276" w:lineRule="auto"/>
        <w:jc w:val="both"/>
        <w:rPr>
          <w:rFonts w:ascii="Garamond" w:eastAsia="Calibri" w:hAnsi="Garamond"/>
          <w:b/>
          <w:sz w:val="28"/>
          <w:szCs w:val="28"/>
        </w:rPr>
      </w:pPr>
      <w:r w:rsidRPr="006D2B59">
        <w:rPr>
          <w:rFonts w:ascii="Garamond" w:eastAsia="Calibri" w:hAnsi="Garamond"/>
          <w:sz w:val="28"/>
          <w:szCs w:val="28"/>
        </w:rPr>
        <w:t>allowing the person appointed under it as a proxy discretion as to how to vote on any ancillary or procedural resolutions put to the meeting, and</w:t>
      </w:r>
    </w:p>
    <w:p w:rsidR="00454EDA" w:rsidRPr="006D2B59" w:rsidRDefault="00454EDA" w:rsidP="0020728C">
      <w:pPr>
        <w:numPr>
          <w:ilvl w:val="0"/>
          <w:numId w:val="37"/>
        </w:numPr>
        <w:autoSpaceDE w:val="0"/>
        <w:autoSpaceDN w:val="0"/>
        <w:adjustRightInd w:val="0"/>
        <w:spacing w:after="120" w:line="276" w:lineRule="auto"/>
        <w:jc w:val="both"/>
        <w:rPr>
          <w:rFonts w:ascii="Garamond" w:eastAsia="Calibri" w:hAnsi="Garamond"/>
          <w:b/>
          <w:sz w:val="28"/>
          <w:szCs w:val="28"/>
        </w:rPr>
      </w:pPr>
      <w:proofErr w:type="gramStart"/>
      <w:r w:rsidRPr="006D2B59">
        <w:rPr>
          <w:rFonts w:ascii="Garamond" w:eastAsia="Calibri" w:hAnsi="Garamond"/>
          <w:sz w:val="28"/>
          <w:szCs w:val="28"/>
        </w:rPr>
        <w:t>appointing</w:t>
      </w:r>
      <w:proofErr w:type="gramEnd"/>
      <w:r w:rsidRPr="006D2B59">
        <w:rPr>
          <w:rFonts w:ascii="Garamond" w:eastAsia="Calibri" w:hAnsi="Garamond"/>
          <w:sz w:val="28"/>
          <w:szCs w:val="28"/>
        </w:rPr>
        <w:t xml:space="preserve"> that person as a proxy in relation to any adjournment of the general meeting to which it relates as well as the meeting itself.</w:t>
      </w:r>
    </w:p>
    <w:p w:rsidR="00F512A4" w:rsidRPr="006D2B59" w:rsidRDefault="00F512A4" w:rsidP="00454EDA">
      <w:pPr>
        <w:autoSpaceDE w:val="0"/>
        <w:autoSpaceDN w:val="0"/>
        <w:adjustRightInd w:val="0"/>
        <w:spacing w:after="120"/>
        <w:jc w:val="both"/>
        <w:rPr>
          <w:rFonts w:ascii="Garamond" w:eastAsia="Calibri" w:hAnsi="Garamond"/>
          <w:b/>
          <w:bCs/>
          <w:i/>
          <w:sz w:val="28"/>
          <w:szCs w:val="28"/>
        </w:rPr>
      </w:pPr>
    </w:p>
    <w:p w:rsidR="00454EDA" w:rsidRPr="006D2B59" w:rsidRDefault="00D64EF0" w:rsidP="00454EDA">
      <w:pPr>
        <w:autoSpaceDE w:val="0"/>
        <w:autoSpaceDN w:val="0"/>
        <w:adjustRightInd w:val="0"/>
        <w:spacing w:after="120"/>
        <w:jc w:val="both"/>
        <w:rPr>
          <w:rFonts w:ascii="Garamond" w:eastAsia="Calibri" w:hAnsi="Garamond"/>
          <w:b/>
          <w:bCs/>
          <w:i/>
          <w:sz w:val="28"/>
          <w:szCs w:val="28"/>
        </w:rPr>
      </w:pPr>
      <w:r w:rsidRPr="00D10369">
        <w:rPr>
          <w:rFonts w:ascii="Garamond" w:eastAsia="Calibri" w:hAnsi="Garamond"/>
          <w:b/>
          <w:bCs/>
          <w:i/>
          <w:sz w:val="28"/>
          <w:szCs w:val="28"/>
        </w:rPr>
        <w:t>Delivery of proxy notices</w:t>
      </w:r>
    </w:p>
    <w:p w:rsidR="00454EDA" w:rsidRPr="006D2B59" w:rsidRDefault="00454EDA" w:rsidP="00E837E7">
      <w:pPr>
        <w:autoSpaceDE w:val="0"/>
        <w:autoSpaceDN w:val="0"/>
        <w:adjustRightInd w:val="0"/>
        <w:spacing w:after="120"/>
        <w:ind w:left="360" w:hanging="360"/>
        <w:jc w:val="both"/>
        <w:rPr>
          <w:rFonts w:ascii="Garamond" w:eastAsia="Calibri" w:hAnsi="Garamond"/>
          <w:b/>
          <w:sz w:val="28"/>
          <w:szCs w:val="28"/>
        </w:rPr>
      </w:pPr>
      <w:r w:rsidRPr="006D2B59">
        <w:rPr>
          <w:rFonts w:ascii="Garamond" w:eastAsia="Calibri" w:hAnsi="Garamond"/>
          <w:bCs/>
          <w:sz w:val="28"/>
          <w:szCs w:val="28"/>
        </w:rPr>
        <w:t>3</w:t>
      </w:r>
      <w:r w:rsidR="00877261">
        <w:rPr>
          <w:rFonts w:ascii="Garamond" w:eastAsia="Calibri" w:hAnsi="Garamond"/>
          <w:bCs/>
          <w:sz w:val="28"/>
          <w:szCs w:val="28"/>
        </w:rPr>
        <w:t>4</w:t>
      </w:r>
      <w:r w:rsidRPr="006D2B59">
        <w:rPr>
          <w:rFonts w:ascii="Garamond" w:eastAsia="Calibri" w:hAnsi="Garamond"/>
          <w:bCs/>
          <w:sz w:val="28"/>
          <w:szCs w:val="28"/>
        </w:rPr>
        <w:t>.</w:t>
      </w:r>
      <w:r w:rsidRPr="006D2B59">
        <w:rPr>
          <w:rFonts w:ascii="Garamond" w:eastAsia="Calibri" w:hAnsi="Garamond"/>
          <w:sz w:val="28"/>
          <w:szCs w:val="28"/>
        </w:rPr>
        <w:t>(1) Any notice of a general meeting must specify the address or addresses (“proxy notification address”) at which the company or its agents will receive proxy notices relating to that meeting, or any adjournment of it, delivered in hard copy or electronic form.</w:t>
      </w:r>
    </w:p>
    <w:p w:rsidR="00454EDA" w:rsidRPr="006D2B59" w:rsidRDefault="00454EDA" w:rsidP="00E837E7">
      <w:pPr>
        <w:autoSpaceDE w:val="0"/>
        <w:autoSpaceDN w:val="0"/>
        <w:adjustRightInd w:val="0"/>
        <w:spacing w:after="120"/>
        <w:ind w:left="360" w:hanging="360"/>
        <w:jc w:val="both"/>
        <w:rPr>
          <w:rFonts w:ascii="Garamond" w:eastAsia="Calibri" w:hAnsi="Garamond"/>
          <w:b/>
          <w:sz w:val="28"/>
          <w:szCs w:val="28"/>
        </w:rPr>
      </w:pPr>
      <w:r w:rsidRPr="006D2B59">
        <w:rPr>
          <w:rFonts w:ascii="Garamond" w:eastAsia="Calibri" w:hAnsi="Garamond"/>
          <w:sz w:val="28"/>
          <w:szCs w:val="28"/>
        </w:rPr>
        <w:t>(2) A person who is entitled to attend, speak or vote (either on a show of hands or on a poll) at a general meeting remains so entitled in respect of that meeting or any adjournment of it, even though a valid proxy notice has been delivered to the company by or on behalf of that person.</w:t>
      </w:r>
    </w:p>
    <w:p w:rsidR="00E837E7" w:rsidRDefault="00454EDA" w:rsidP="00E837E7">
      <w:pPr>
        <w:autoSpaceDE w:val="0"/>
        <w:autoSpaceDN w:val="0"/>
        <w:adjustRightInd w:val="0"/>
        <w:spacing w:after="120"/>
        <w:ind w:left="360" w:hanging="360"/>
        <w:jc w:val="both"/>
        <w:rPr>
          <w:rFonts w:ascii="Garamond" w:eastAsia="Calibri" w:hAnsi="Garamond"/>
          <w:b/>
          <w:sz w:val="28"/>
          <w:szCs w:val="28"/>
        </w:rPr>
      </w:pPr>
      <w:r w:rsidRPr="006D2B59">
        <w:rPr>
          <w:rFonts w:ascii="Garamond" w:eastAsia="Calibri" w:hAnsi="Garamond"/>
          <w:sz w:val="28"/>
          <w:szCs w:val="28"/>
        </w:rPr>
        <w:t>(3) Subject to paragraphs (4) and (5), a proxy notice must be delivered to a proxy notification address not less than 48 hours before the general meeting or adjourned meeting to which it relates.</w:t>
      </w:r>
    </w:p>
    <w:p w:rsidR="00454EDA" w:rsidRPr="006D2B59" w:rsidRDefault="00E837E7" w:rsidP="00E837E7">
      <w:pPr>
        <w:autoSpaceDE w:val="0"/>
        <w:autoSpaceDN w:val="0"/>
        <w:adjustRightInd w:val="0"/>
        <w:spacing w:after="120"/>
        <w:ind w:left="360" w:hanging="360"/>
        <w:jc w:val="both"/>
        <w:rPr>
          <w:rFonts w:ascii="Garamond" w:eastAsia="Calibri" w:hAnsi="Garamond"/>
          <w:b/>
          <w:sz w:val="28"/>
          <w:szCs w:val="28"/>
        </w:rPr>
      </w:pPr>
      <w:r>
        <w:rPr>
          <w:rFonts w:ascii="Garamond" w:eastAsia="Calibri" w:hAnsi="Garamond"/>
          <w:sz w:val="28"/>
          <w:szCs w:val="28"/>
        </w:rPr>
        <w:t>(4)</w:t>
      </w:r>
      <w:r w:rsidR="00454EDA" w:rsidRPr="006D2B59">
        <w:rPr>
          <w:rFonts w:ascii="Garamond" w:eastAsia="Calibri" w:hAnsi="Garamond"/>
          <w:sz w:val="28"/>
          <w:szCs w:val="28"/>
        </w:rPr>
        <w:t xml:space="preserve">In the case of a poll taken more than 48 hours after it is demanded, the notice must </w:t>
      </w:r>
      <w:proofErr w:type="gramStart"/>
      <w:r w:rsidR="00454EDA" w:rsidRPr="006D2B59">
        <w:rPr>
          <w:rFonts w:ascii="Garamond" w:eastAsia="Calibri" w:hAnsi="Garamond"/>
          <w:sz w:val="28"/>
          <w:szCs w:val="28"/>
        </w:rPr>
        <w:t>be  delivered</w:t>
      </w:r>
      <w:proofErr w:type="gramEnd"/>
      <w:r w:rsidR="00454EDA" w:rsidRPr="006D2B59">
        <w:rPr>
          <w:rFonts w:ascii="Garamond" w:eastAsia="Calibri" w:hAnsi="Garamond"/>
          <w:sz w:val="28"/>
          <w:szCs w:val="28"/>
        </w:rPr>
        <w:t xml:space="preserve"> to a proxy notification address not less than 24 hours before the time appointed for the taking of the poll.</w:t>
      </w:r>
    </w:p>
    <w:p w:rsidR="00454EDA" w:rsidRPr="006D2B59" w:rsidRDefault="00454EDA" w:rsidP="00E837E7">
      <w:pPr>
        <w:autoSpaceDE w:val="0"/>
        <w:autoSpaceDN w:val="0"/>
        <w:adjustRightInd w:val="0"/>
        <w:spacing w:after="120"/>
        <w:ind w:left="360" w:hanging="360"/>
        <w:jc w:val="both"/>
        <w:rPr>
          <w:rFonts w:ascii="Garamond" w:eastAsia="Calibri" w:hAnsi="Garamond"/>
          <w:b/>
          <w:sz w:val="28"/>
          <w:szCs w:val="28"/>
        </w:rPr>
      </w:pPr>
      <w:r w:rsidRPr="006D2B59">
        <w:rPr>
          <w:rFonts w:ascii="Garamond" w:eastAsia="Calibri" w:hAnsi="Garamond"/>
          <w:sz w:val="28"/>
          <w:szCs w:val="28"/>
        </w:rPr>
        <w:t>(5) In the case of a poll not taken during the meeting but taken not more than 48 hours after it was demanded, the proxy notice must be delivered</w:t>
      </w:r>
      <w:r w:rsidR="00F512A4" w:rsidRPr="006D2B59">
        <w:rPr>
          <w:rFonts w:ascii="Garamond" w:eastAsia="Calibri" w:hAnsi="Garamond"/>
          <w:sz w:val="28"/>
          <w:szCs w:val="28"/>
        </w:rPr>
        <w:t>:</w:t>
      </w:r>
    </w:p>
    <w:p w:rsidR="00454EDA" w:rsidRPr="006D2B59" w:rsidRDefault="00454EDA" w:rsidP="0020728C">
      <w:pPr>
        <w:numPr>
          <w:ilvl w:val="0"/>
          <w:numId w:val="38"/>
        </w:numPr>
        <w:autoSpaceDE w:val="0"/>
        <w:autoSpaceDN w:val="0"/>
        <w:adjustRightInd w:val="0"/>
        <w:spacing w:after="120" w:line="276" w:lineRule="auto"/>
        <w:jc w:val="both"/>
        <w:rPr>
          <w:rFonts w:ascii="Garamond" w:eastAsia="Calibri" w:hAnsi="Garamond"/>
          <w:b/>
          <w:sz w:val="28"/>
          <w:szCs w:val="28"/>
        </w:rPr>
      </w:pPr>
      <w:r w:rsidRPr="006D2B59">
        <w:rPr>
          <w:rFonts w:ascii="Garamond" w:eastAsia="Calibri" w:hAnsi="Garamond"/>
          <w:sz w:val="28"/>
          <w:szCs w:val="28"/>
        </w:rPr>
        <w:lastRenderedPageBreak/>
        <w:t>in accordance with paragraph (3), or</w:t>
      </w:r>
    </w:p>
    <w:p w:rsidR="00454EDA" w:rsidRPr="006D2B59" w:rsidRDefault="00454EDA" w:rsidP="0020728C">
      <w:pPr>
        <w:numPr>
          <w:ilvl w:val="0"/>
          <w:numId w:val="38"/>
        </w:numPr>
        <w:autoSpaceDE w:val="0"/>
        <w:autoSpaceDN w:val="0"/>
        <w:adjustRightInd w:val="0"/>
        <w:spacing w:after="120" w:line="276" w:lineRule="auto"/>
        <w:jc w:val="both"/>
        <w:rPr>
          <w:rFonts w:ascii="Garamond" w:eastAsia="Calibri" w:hAnsi="Garamond"/>
          <w:b/>
          <w:sz w:val="28"/>
          <w:szCs w:val="28"/>
        </w:rPr>
      </w:pPr>
      <w:proofErr w:type="gramStart"/>
      <w:r w:rsidRPr="006D2B59">
        <w:rPr>
          <w:rFonts w:ascii="Garamond" w:eastAsia="Calibri" w:hAnsi="Garamond"/>
          <w:sz w:val="28"/>
          <w:szCs w:val="28"/>
        </w:rPr>
        <w:t>at</w:t>
      </w:r>
      <w:proofErr w:type="gramEnd"/>
      <w:r w:rsidRPr="006D2B59">
        <w:rPr>
          <w:rFonts w:ascii="Garamond" w:eastAsia="Calibri" w:hAnsi="Garamond"/>
          <w:sz w:val="28"/>
          <w:szCs w:val="28"/>
        </w:rPr>
        <w:t xml:space="preserve"> the meeting at which the poll was demanded to the chairman, secretary or any director.</w:t>
      </w:r>
    </w:p>
    <w:p w:rsidR="00454EDA" w:rsidRPr="006D2B59" w:rsidRDefault="00454EDA" w:rsidP="00E837E7">
      <w:pPr>
        <w:autoSpaceDE w:val="0"/>
        <w:autoSpaceDN w:val="0"/>
        <w:adjustRightInd w:val="0"/>
        <w:spacing w:after="120"/>
        <w:ind w:left="450" w:hanging="450"/>
        <w:jc w:val="both"/>
        <w:rPr>
          <w:rFonts w:ascii="Garamond" w:eastAsia="Calibri" w:hAnsi="Garamond"/>
          <w:b/>
          <w:sz w:val="28"/>
          <w:szCs w:val="28"/>
        </w:rPr>
      </w:pPr>
      <w:r w:rsidRPr="006D2B59">
        <w:rPr>
          <w:rFonts w:ascii="Garamond" w:eastAsia="Calibri" w:hAnsi="Garamond"/>
          <w:sz w:val="28"/>
          <w:szCs w:val="28"/>
        </w:rPr>
        <w:t>(6) An appointment under a proxy notice may be revoked by delivering a notice in writing given by or on behalf of the person by whom or on whose behalf the proxy notice was given to a proxy notification address.</w:t>
      </w:r>
    </w:p>
    <w:p w:rsidR="00454EDA" w:rsidRPr="006D2B59" w:rsidRDefault="00454EDA" w:rsidP="00E837E7">
      <w:pPr>
        <w:autoSpaceDE w:val="0"/>
        <w:autoSpaceDN w:val="0"/>
        <w:adjustRightInd w:val="0"/>
        <w:spacing w:after="120"/>
        <w:ind w:left="360" w:hanging="360"/>
        <w:jc w:val="both"/>
        <w:rPr>
          <w:rFonts w:ascii="Garamond" w:eastAsia="Calibri" w:hAnsi="Garamond"/>
          <w:b/>
          <w:sz w:val="28"/>
          <w:szCs w:val="28"/>
        </w:rPr>
      </w:pPr>
      <w:r w:rsidRPr="006D2B59">
        <w:rPr>
          <w:rFonts w:ascii="Garamond" w:eastAsia="Calibri" w:hAnsi="Garamond"/>
          <w:sz w:val="28"/>
          <w:szCs w:val="28"/>
        </w:rPr>
        <w:t>(7) A notice revoking a proxy appointment only takes effect if it is delivered before</w:t>
      </w:r>
      <w:r w:rsidR="00F512A4" w:rsidRPr="006D2B59">
        <w:rPr>
          <w:rFonts w:ascii="Garamond" w:eastAsia="Calibri" w:hAnsi="Garamond"/>
          <w:sz w:val="28"/>
          <w:szCs w:val="28"/>
        </w:rPr>
        <w:t>:</w:t>
      </w:r>
    </w:p>
    <w:p w:rsidR="00454EDA" w:rsidRPr="006D2B59" w:rsidRDefault="00454EDA" w:rsidP="0020728C">
      <w:pPr>
        <w:numPr>
          <w:ilvl w:val="0"/>
          <w:numId w:val="39"/>
        </w:numPr>
        <w:autoSpaceDE w:val="0"/>
        <w:autoSpaceDN w:val="0"/>
        <w:adjustRightInd w:val="0"/>
        <w:spacing w:after="120" w:line="276" w:lineRule="auto"/>
        <w:jc w:val="both"/>
        <w:rPr>
          <w:rFonts w:ascii="Garamond" w:eastAsia="Calibri" w:hAnsi="Garamond"/>
          <w:b/>
          <w:sz w:val="28"/>
          <w:szCs w:val="28"/>
        </w:rPr>
      </w:pPr>
      <w:r w:rsidRPr="006D2B59">
        <w:rPr>
          <w:rFonts w:ascii="Garamond" w:eastAsia="Calibri" w:hAnsi="Garamond"/>
          <w:sz w:val="28"/>
          <w:szCs w:val="28"/>
        </w:rPr>
        <w:t>the start of the meeting or adjourned meeting to which it relates, or</w:t>
      </w:r>
    </w:p>
    <w:p w:rsidR="00454EDA" w:rsidRPr="006D2B59" w:rsidRDefault="00454EDA" w:rsidP="0020728C">
      <w:pPr>
        <w:numPr>
          <w:ilvl w:val="0"/>
          <w:numId w:val="39"/>
        </w:numPr>
        <w:autoSpaceDE w:val="0"/>
        <w:autoSpaceDN w:val="0"/>
        <w:adjustRightInd w:val="0"/>
        <w:spacing w:after="120" w:line="276" w:lineRule="auto"/>
        <w:jc w:val="both"/>
        <w:rPr>
          <w:rFonts w:ascii="Garamond" w:eastAsia="Calibri" w:hAnsi="Garamond"/>
          <w:b/>
          <w:sz w:val="28"/>
          <w:szCs w:val="28"/>
        </w:rPr>
      </w:pPr>
      <w:r w:rsidRPr="006D2B59">
        <w:rPr>
          <w:rFonts w:ascii="Garamond" w:eastAsia="Calibri" w:hAnsi="Garamond"/>
          <w:sz w:val="28"/>
          <w:szCs w:val="28"/>
        </w:rPr>
        <w:t>(</w:t>
      </w:r>
      <w:proofErr w:type="gramStart"/>
      <w:r w:rsidRPr="006D2B59">
        <w:rPr>
          <w:rFonts w:ascii="Garamond" w:eastAsia="Calibri" w:hAnsi="Garamond"/>
          <w:sz w:val="28"/>
          <w:szCs w:val="28"/>
        </w:rPr>
        <w:t>in</w:t>
      </w:r>
      <w:proofErr w:type="gramEnd"/>
      <w:r w:rsidRPr="006D2B59">
        <w:rPr>
          <w:rFonts w:ascii="Garamond" w:eastAsia="Calibri" w:hAnsi="Garamond"/>
          <w:sz w:val="28"/>
          <w:szCs w:val="28"/>
        </w:rPr>
        <w:t xml:space="preserve"> the case of a poll not taken on the same day as the meeting or adjourned meeting) the time appointed for taking the poll to which it relates.</w:t>
      </w:r>
    </w:p>
    <w:p w:rsidR="00454EDA" w:rsidRPr="006D2B59" w:rsidRDefault="00454EDA" w:rsidP="00E837E7">
      <w:pPr>
        <w:autoSpaceDE w:val="0"/>
        <w:autoSpaceDN w:val="0"/>
        <w:adjustRightInd w:val="0"/>
        <w:spacing w:after="120"/>
        <w:ind w:left="360" w:hanging="360"/>
        <w:jc w:val="both"/>
        <w:rPr>
          <w:rFonts w:ascii="Garamond" w:eastAsia="Calibri" w:hAnsi="Garamond"/>
          <w:b/>
          <w:sz w:val="28"/>
          <w:szCs w:val="28"/>
        </w:rPr>
      </w:pPr>
      <w:r w:rsidRPr="006D2B59">
        <w:rPr>
          <w:rFonts w:ascii="Garamond" w:eastAsia="Calibri" w:hAnsi="Garamond"/>
          <w:sz w:val="28"/>
          <w:szCs w:val="28"/>
        </w:rPr>
        <w:t xml:space="preserve">(8) If a proxy notice is not signed by the person appointing the proxy, it must be accompanied by written evidence of the authority of the person who executed it to execute it on the </w:t>
      </w:r>
      <w:r w:rsidR="00F512A4" w:rsidRPr="006D2B59">
        <w:rPr>
          <w:rFonts w:ascii="Garamond" w:eastAsia="Calibri" w:hAnsi="Garamond"/>
          <w:sz w:val="28"/>
          <w:szCs w:val="28"/>
        </w:rPr>
        <w:t>appointer's</w:t>
      </w:r>
      <w:r w:rsidRPr="006D2B59">
        <w:rPr>
          <w:rFonts w:ascii="Garamond" w:eastAsia="Calibri" w:hAnsi="Garamond"/>
          <w:sz w:val="28"/>
          <w:szCs w:val="28"/>
        </w:rPr>
        <w:t xml:space="preserve"> behalf.</w:t>
      </w:r>
    </w:p>
    <w:p w:rsidR="00F512A4" w:rsidRPr="006D2B59" w:rsidRDefault="00F512A4" w:rsidP="00454EDA">
      <w:pPr>
        <w:autoSpaceDE w:val="0"/>
        <w:autoSpaceDN w:val="0"/>
        <w:adjustRightInd w:val="0"/>
        <w:spacing w:after="120"/>
        <w:jc w:val="both"/>
        <w:rPr>
          <w:rFonts w:ascii="Garamond" w:eastAsia="Calibri" w:hAnsi="Garamond"/>
          <w:bCs/>
          <w:sz w:val="28"/>
          <w:szCs w:val="28"/>
        </w:rPr>
      </w:pPr>
    </w:p>
    <w:p w:rsidR="00454EDA" w:rsidRPr="006D2B59" w:rsidRDefault="00454EDA" w:rsidP="00454EDA">
      <w:pPr>
        <w:autoSpaceDE w:val="0"/>
        <w:autoSpaceDN w:val="0"/>
        <w:adjustRightInd w:val="0"/>
        <w:spacing w:after="120"/>
        <w:jc w:val="both"/>
        <w:rPr>
          <w:rFonts w:ascii="Garamond" w:eastAsia="Calibri" w:hAnsi="Garamond"/>
          <w:b/>
          <w:bCs/>
          <w:i/>
          <w:sz w:val="28"/>
          <w:szCs w:val="28"/>
        </w:rPr>
      </w:pPr>
      <w:r w:rsidRPr="006D2B59">
        <w:rPr>
          <w:rFonts w:ascii="Garamond" w:eastAsia="Calibri" w:hAnsi="Garamond"/>
          <w:b/>
          <w:bCs/>
          <w:i/>
          <w:sz w:val="28"/>
          <w:szCs w:val="28"/>
        </w:rPr>
        <w:t>Amendments to resolutions</w:t>
      </w:r>
    </w:p>
    <w:p w:rsidR="00454EDA" w:rsidRPr="006D2B59" w:rsidRDefault="003521C5" w:rsidP="00E837E7">
      <w:pPr>
        <w:autoSpaceDE w:val="0"/>
        <w:autoSpaceDN w:val="0"/>
        <w:adjustRightInd w:val="0"/>
        <w:spacing w:after="120"/>
        <w:ind w:left="810" w:hanging="810"/>
        <w:jc w:val="both"/>
        <w:rPr>
          <w:rFonts w:ascii="Garamond" w:eastAsia="Calibri" w:hAnsi="Garamond"/>
          <w:b/>
          <w:sz w:val="28"/>
          <w:szCs w:val="28"/>
        </w:rPr>
      </w:pPr>
      <w:r w:rsidRPr="006D2B59">
        <w:rPr>
          <w:rFonts w:ascii="Garamond" w:eastAsia="Calibri" w:hAnsi="Garamond"/>
          <w:bCs/>
          <w:sz w:val="28"/>
          <w:szCs w:val="28"/>
        </w:rPr>
        <w:t>3</w:t>
      </w:r>
      <w:r w:rsidR="00877261">
        <w:rPr>
          <w:rFonts w:ascii="Garamond" w:eastAsia="Calibri" w:hAnsi="Garamond"/>
          <w:bCs/>
          <w:sz w:val="28"/>
          <w:szCs w:val="28"/>
        </w:rPr>
        <w:t>5</w:t>
      </w:r>
      <w:proofErr w:type="gramStart"/>
      <w:r w:rsidR="00454EDA" w:rsidRPr="006D2B59">
        <w:rPr>
          <w:rFonts w:ascii="Garamond" w:eastAsia="Calibri" w:hAnsi="Garamond"/>
          <w:bCs/>
          <w:sz w:val="28"/>
          <w:szCs w:val="28"/>
        </w:rPr>
        <w:t>.</w:t>
      </w:r>
      <w:r w:rsidR="00454EDA" w:rsidRPr="006D2B59">
        <w:rPr>
          <w:rFonts w:ascii="Garamond" w:eastAsia="Calibri" w:hAnsi="Garamond"/>
          <w:sz w:val="28"/>
          <w:szCs w:val="28"/>
        </w:rPr>
        <w:t>(</w:t>
      </w:r>
      <w:proofErr w:type="gramEnd"/>
      <w:r w:rsidR="00454EDA" w:rsidRPr="006D2B59">
        <w:rPr>
          <w:rFonts w:ascii="Garamond" w:eastAsia="Calibri" w:hAnsi="Garamond"/>
          <w:sz w:val="28"/>
          <w:szCs w:val="28"/>
        </w:rPr>
        <w:t>1) An ordinary resolution to be proposed at a general meeting may be amended by ordinary resolution if</w:t>
      </w:r>
      <w:r w:rsidR="00F512A4" w:rsidRPr="006D2B59">
        <w:rPr>
          <w:rFonts w:ascii="Garamond" w:eastAsia="Calibri" w:hAnsi="Garamond"/>
          <w:sz w:val="28"/>
          <w:szCs w:val="28"/>
        </w:rPr>
        <w:t>:</w:t>
      </w:r>
    </w:p>
    <w:p w:rsidR="00454EDA" w:rsidRPr="006D2B59" w:rsidRDefault="00454EDA" w:rsidP="0020728C">
      <w:pPr>
        <w:numPr>
          <w:ilvl w:val="0"/>
          <w:numId w:val="40"/>
        </w:numPr>
        <w:autoSpaceDE w:val="0"/>
        <w:autoSpaceDN w:val="0"/>
        <w:adjustRightInd w:val="0"/>
        <w:spacing w:after="120" w:line="276" w:lineRule="auto"/>
        <w:jc w:val="both"/>
        <w:rPr>
          <w:rFonts w:ascii="Garamond" w:eastAsia="Calibri" w:hAnsi="Garamond"/>
          <w:b/>
          <w:sz w:val="28"/>
          <w:szCs w:val="28"/>
        </w:rPr>
      </w:pPr>
      <w:r w:rsidRPr="006D2B59">
        <w:rPr>
          <w:rFonts w:ascii="Garamond" w:eastAsia="Calibri" w:hAnsi="Garamond"/>
          <w:sz w:val="28"/>
          <w:szCs w:val="28"/>
        </w:rPr>
        <w:t>notice of the proposed amendment is given to the company secretary in writing by a person entitled to vote at the general meeting at which it is to be proposed not less than 48 hours before the meeting is to take place (or such later time as the chairman of the meeting may determine), and</w:t>
      </w:r>
    </w:p>
    <w:p w:rsidR="00454EDA" w:rsidRPr="006D2B59" w:rsidRDefault="00454EDA" w:rsidP="0020728C">
      <w:pPr>
        <w:numPr>
          <w:ilvl w:val="0"/>
          <w:numId w:val="40"/>
        </w:numPr>
        <w:autoSpaceDE w:val="0"/>
        <w:autoSpaceDN w:val="0"/>
        <w:adjustRightInd w:val="0"/>
        <w:spacing w:after="120" w:line="276" w:lineRule="auto"/>
        <w:jc w:val="both"/>
        <w:rPr>
          <w:rFonts w:ascii="Garamond" w:eastAsia="Calibri" w:hAnsi="Garamond"/>
          <w:b/>
          <w:sz w:val="28"/>
          <w:szCs w:val="28"/>
        </w:rPr>
      </w:pPr>
      <w:proofErr w:type="gramStart"/>
      <w:r w:rsidRPr="006D2B59">
        <w:rPr>
          <w:rFonts w:ascii="Garamond" w:eastAsia="Calibri" w:hAnsi="Garamond"/>
          <w:sz w:val="28"/>
          <w:szCs w:val="28"/>
        </w:rPr>
        <w:t>the</w:t>
      </w:r>
      <w:proofErr w:type="gramEnd"/>
      <w:r w:rsidRPr="006D2B59">
        <w:rPr>
          <w:rFonts w:ascii="Garamond" w:eastAsia="Calibri" w:hAnsi="Garamond"/>
          <w:sz w:val="28"/>
          <w:szCs w:val="28"/>
        </w:rPr>
        <w:t xml:space="preserve"> proposed amendment does not, in the reasonable opinion of the chairman of the meeting, materially alter the scope of the resolution.</w:t>
      </w:r>
    </w:p>
    <w:p w:rsidR="00454EDA" w:rsidRPr="006D2B59" w:rsidRDefault="00454EDA" w:rsidP="00E837E7">
      <w:pPr>
        <w:autoSpaceDE w:val="0"/>
        <w:autoSpaceDN w:val="0"/>
        <w:adjustRightInd w:val="0"/>
        <w:spacing w:after="120"/>
        <w:ind w:left="360" w:hanging="360"/>
        <w:jc w:val="both"/>
        <w:rPr>
          <w:rFonts w:ascii="Garamond" w:eastAsia="Calibri" w:hAnsi="Garamond"/>
          <w:b/>
          <w:sz w:val="28"/>
          <w:szCs w:val="28"/>
        </w:rPr>
      </w:pPr>
      <w:r w:rsidRPr="006D2B59">
        <w:rPr>
          <w:rFonts w:ascii="Garamond" w:eastAsia="Calibri" w:hAnsi="Garamond"/>
          <w:sz w:val="28"/>
          <w:szCs w:val="28"/>
        </w:rPr>
        <w:t>(2) A special resolution to be proposed at a general meeting may be amended by ordinary resolution, if</w:t>
      </w:r>
      <w:r w:rsidR="00F512A4" w:rsidRPr="006D2B59">
        <w:rPr>
          <w:rFonts w:ascii="Garamond" w:eastAsia="Calibri" w:hAnsi="Garamond"/>
          <w:sz w:val="28"/>
          <w:szCs w:val="28"/>
        </w:rPr>
        <w:t>:</w:t>
      </w:r>
    </w:p>
    <w:p w:rsidR="00454EDA" w:rsidRPr="006D2B59" w:rsidRDefault="00454EDA" w:rsidP="0020728C">
      <w:pPr>
        <w:numPr>
          <w:ilvl w:val="0"/>
          <w:numId w:val="41"/>
        </w:numPr>
        <w:autoSpaceDE w:val="0"/>
        <w:autoSpaceDN w:val="0"/>
        <w:adjustRightInd w:val="0"/>
        <w:spacing w:after="120" w:line="276" w:lineRule="auto"/>
        <w:jc w:val="both"/>
        <w:rPr>
          <w:rFonts w:ascii="Garamond" w:eastAsia="Calibri" w:hAnsi="Garamond"/>
          <w:b/>
          <w:sz w:val="28"/>
          <w:szCs w:val="28"/>
        </w:rPr>
      </w:pPr>
      <w:r w:rsidRPr="006D2B59">
        <w:rPr>
          <w:rFonts w:ascii="Garamond" w:eastAsia="Calibri" w:hAnsi="Garamond"/>
          <w:sz w:val="28"/>
          <w:szCs w:val="28"/>
        </w:rPr>
        <w:t>the chairman of the meeting proposes the amendment at the general meeting at which the resolution is to be proposed, and</w:t>
      </w:r>
    </w:p>
    <w:p w:rsidR="00454EDA" w:rsidRPr="006D2B59" w:rsidRDefault="00454EDA" w:rsidP="0020728C">
      <w:pPr>
        <w:numPr>
          <w:ilvl w:val="0"/>
          <w:numId w:val="41"/>
        </w:numPr>
        <w:autoSpaceDE w:val="0"/>
        <w:autoSpaceDN w:val="0"/>
        <w:adjustRightInd w:val="0"/>
        <w:spacing w:after="120" w:line="276" w:lineRule="auto"/>
        <w:jc w:val="both"/>
        <w:rPr>
          <w:rFonts w:ascii="Garamond" w:eastAsia="Calibri" w:hAnsi="Garamond"/>
          <w:b/>
          <w:sz w:val="28"/>
          <w:szCs w:val="28"/>
        </w:rPr>
      </w:pPr>
      <w:proofErr w:type="gramStart"/>
      <w:r w:rsidRPr="006D2B59">
        <w:rPr>
          <w:rFonts w:ascii="Garamond" w:eastAsia="Calibri" w:hAnsi="Garamond"/>
          <w:sz w:val="28"/>
          <w:szCs w:val="28"/>
        </w:rPr>
        <w:t>the</w:t>
      </w:r>
      <w:proofErr w:type="gramEnd"/>
      <w:r w:rsidRPr="006D2B59">
        <w:rPr>
          <w:rFonts w:ascii="Garamond" w:eastAsia="Calibri" w:hAnsi="Garamond"/>
          <w:sz w:val="28"/>
          <w:szCs w:val="28"/>
        </w:rPr>
        <w:t xml:space="preserve"> amendment does not go beyond what is necessary to correct a grammatical or other non-substantive error in the resolution.</w:t>
      </w:r>
    </w:p>
    <w:p w:rsidR="00454EDA" w:rsidRPr="006D2B59" w:rsidRDefault="00454EDA" w:rsidP="00E837E7">
      <w:pPr>
        <w:autoSpaceDE w:val="0"/>
        <w:autoSpaceDN w:val="0"/>
        <w:adjustRightInd w:val="0"/>
        <w:spacing w:after="120"/>
        <w:ind w:left="360" w:hanging="360"/>
        <w:jc w:val="both"/>
        <w:rPr>
          <w:rFonts w:ascii="Garamond" w:eastAsia="Calibri" w:hAnsi="Garamond"/>
          <w:b/>
          <w:sz w:val="28"/>
          <w:szCs w:val="28"/>
        </w:rPr>
      </w:pPr>
      <w:r w:rsidRPr="006D2B59">
        <w:rPr>
          <w:rFonts w:ascii="Garamond" w:eastAsia="Calibri" w:hAnsi="Garamond"/>
          <w:sz w:val="28"/>
          <w:szCs w:val="28"/>
        </w:rPr>
        <w:lastRenderedPageBreak/>
        <w:t>(3) If the chairman of the meeting, acting in good faith, wrongly decides that an amendment to a resolution is out of order, the chairman’s error does not invalidate the vote on that resolution.</w:t>
      </w:r>
    </w:p>
    <w:p w:rsidR="009B5194" w:rsidRPr="006D2B59" w:rsidRDefault="009B5194" w:rsidP="00454EDA">
      <w:pPr>
        <w:autoSpaceDE w:val="0"/>
        <w:autoSpaceDN w:val="0"/>
        <w:adjustRightInd w:val="0"/>
        <w:spacing w:after="120"/>
        <w:jc w:val="both"/>
        <w:rPr>
          <w:rFonts w:ascii="Garamond" w:eastAsia="Calibri" w:hAnsi="Garamond"/>
          <w:b/>
          <w:sz w:val="28"/>
          <w:szCs w:val="28"/>
        </w:rPr>
      </w:pPr>
    </w:p>
    <w:p w:rsidR="00454EDA" w:rsidRPr="006D2B59" w:rsidRDefault="00F512A4" w:rsidP="00454EDA">
      <w:pPr>
        <w:autoSpaceDE w:val="0"/>
        <w:autoSpaceDN w:val="0"/>
        <w:adjustRightInd w:val="0"/>
        <w:spacing w:after="120"/>
        <w:jc w:val="both"/>
        <w:rPr>
          <w:rFonts w:ascii="Garamond" w:eastAsia="Calibri" w:hAnsi="Garamond"/>
          <w:b/>
          <w:sz w:val="28"/>
          <w:szCs w:val="28"/>
          <w:u w:val="single"/>
        </w:rPr>
      </w:pPr>
      <w:r w:rsidRPr="006D2B59">
        <w:rPr>
          <w:rFonts w:ascii="Garamond" w:eastAsia="Calibri" w:hAnsi="Garamond"/>
          <w:b/>
          <w:sz w:val="28"/>
          <w:szCs w:val="28"/>
          <w:u w:val="single"/>
        </w:rPr>
        <w:t>Restrictions on Shareholders’ Rights</w:t>
      </w:r>
    </w:p>
    <w:p w:rsidR="00454EDA" w:rsidRPr="006D2B59" w:rsidRDefault="00454EDA" w:rsidP="00454EDA">
      <w:pPr>
        <w:autoSpaceDE w:val="0"/>
        <w:autoSpaceDN w:val="0"/>
        <w:adjustRightInd w:val="0"/>
        <w:spacing w:after="120"/>
        <w:jc w:val="both"/>
        <w:rPr>
          <w:rFonts w:ascii="Garamond" w:eastAsia="Calibri" w:hAnsi="Garamond"/>
          <w:b/>
          <w:bCs/>
          <w:i/>
          <w:sz w:val="28"/>
          <w:szCs w:val="28"/>
        </w:rPr>
      </w:pPr>
      <w:r w:rsidRPr="006D2B59">
        <w:rPr>
          <w:rFonts w:ascii="Garamond" w:eastAsia="Calibri" w:hAnsi="Garamond"/>
          <w:b/>
          <w:bCs/>
          <w:i/>
          <w:sz w:val="28"/>
          <w:szCs w:val="28"/>
        </w:rPr>
        <w:t>No voting of shares on which money owed to company</w:t>
      </w:r>
    </w:p>
    <w:p w:rsidR="00454EDA" w:rsidRPr="006D2B59" w:rsidRDefault="00877261" w:rsidP="00E837E7">
      <w:pPr>
        <w:autoSpaceDE w:val="0"/>
        <w:autoSpaceDN w:val="0"/>
        <w:adjustRightInd w:val="0"/>
        <w:spacing w:after="120"/>
        <w:ind w:left="450" w:hanging="450"/>
        <w:jc w:val="both"/>
        <w:rPr>
          <w:rFonts w:ascii="Garamond" w:eastAsia="Calibri" w:hAnsi="Garamond"/>
          <w:b/>
          <w:sz w:val="28"/>
          <w:szCs w:val="28"/>
        </w:rPr>
      </w:pPr>
      <w:r>
        <w:rPr>
          <w:rFonts w:ascii="Garamond" w:eastAsia="Calibri" w:hAnsi="Garamond"/>
          <w:bCs/>
          <w:sz w:val="28"/>
          <w:szCs w:val="28"/>
        </w:rPr>
        <w:t>36</w:t>
      </w:r>
      <w:r w:rsidR="00454EDA" w:rsidRPr="006D2B59">
        <w:rPr>
          <w:rFonts w:ascii="Garamond" w:eastAsia="Calibri" w:hAnsi="Garamond"/>
          <w:bCs/>
          <w:sz w:val="28"/>
          <w:szCs w:val="28"/>
        </w:rPr>
        <w:t xml:space="preserve">. </w:t>
      </w:r>
      <w:r w:rsidR="00454EDA" w:rsidRPr="006D2B59">
        <w:rPr>
          <w:rFonts w:ascii="Garamond" w:eastAsia="Calibri" w:hAnsi="Garamond"/>
          <w:sz w:val="28"/>
          <w:szCs w:val="28"/>
        </w:rPr>
        <w:t>No voting rights attached to a share may be exercised at any general meeting, at any adjournment of it, or on any poll called at or in relation to it, unless all amounts payable to the company in respect of that share have been paid.</w:t>
      </w:r>
    </w:p>
    <w:p w:rsidR="00454EDA" w:rsidRDefault="00454EDA" w:rsidP="00454EDA">
      <w:pPr>
        <w:autoSpaceDE w:val="0"/>
        <w:autoSpaceDN w:val="0"/>
        <w:adjustRightInd w:val="0"/>
        <w:spacing w:after="120"/>
        <w:jc w:val="both"/>
        <w:rPr>
          <w:rFonts w:ascii="Garamond" w:eastAsia="Calibri" w:hAnsi="Garamond"/>
          <w:b/>
          <w:sz w:val="28"/>
          <w:szCs w:val="28"/>
        </w:rPr>
      </w:pPr>
    </w:p>
    <w:p w:rsidR="006D2B59" w:rsidRDefault="006D2B59" w:rsidP="00454EDA">
      <w:pPr>
        <w:autoSpaceDE w:val="0"/>
        <w:autoSpaceDN w:val="0"/>
        <w:adjustRightInd w:val="0"/>
        <w:spacing w:after="120"/>
        <w:jc w:val="both"/>
        <w:rPr>
          <w:rFonts w:ascii="Garamond" w:eastAsia="Calibri" w:hAnsi="Garamond"/>
          <w:b/>
          <w:sz w:val="28"/>
          <w:szCs w:val="28"/>
        </w:rPr>
      </w:pPr>
    </w:p>
    <w:p w:rsidR="006D2B59" w:rsidRDefault="006D2B59" w:rsidP="00454EDA">
      <w:pPr>
        <w:autoSpaceDE w:val="0"/>
        <w:autoSpaceDN w:val="0"/>
        <w:adjustRightInd w:val="0"/>
        <w:spacing w:after="120"/>
        <w:jc w:val="both"/>
        <w:rPr>
          <w:rFonts w:ascii="Garamond" w:eastAsia="Calibri" w:hAnsi="Garamond"/>
          <w:b/>
          <w:sz w:val="28"/>
          <w:szCs w:val="28"/>
        </w:rPr>
      </w:pPr>
    </w:p>
    <w:p w:rsidR="006D2B59" w:rsidRPr="006D2B59" w:rsidRDefault="006D2B59" w:rsidP="00454EDA">
      <w:pPr>
        <w:autoSpaceDE w:val="0"/>
        <w:autoSpaceDN w:val="0"/>
        <w:adjustRightInd w:val="0"/>
        <w:spacing w:after="120"/>
        <w:jc w:val="both"/>
        <w:rPr>
          <w:rFonts w:ascii="Garamond" w:eastAsia="Calibri" w:hAnsi="Garamond"/>
          <w:b/>
          <w:sz w:val="28"/>
          <w:szCs w:val="28"/>
        </w:rPr>
      </w:pPr>
    </w:p>
    <w:p w:rsidR="00454EDA" w:rsidRPr="006D2B59" w:rsidRDefault="00F512A4" w:rsidP="00454EDA">
      <w:pPr>
        <w:autoSpaceDE w:val="0"/>
        <w:autoSpaceDN w:val="0"/>
        <w:adjustRightInd w:val="0"/>
        <w:spacing w:after="120"/>
        <w:jc w:val="both"/>
        <w:rPr>
          <w:rFonts w:ascii="Garamond" w:eastAsia="Calibri" w:hAnsi="Garamond"/>
          <w:b/>
          <w:i/>
          <w:sz w:val="28"/>
          <w:szCs w:val="28"/>
          <w:u w:val="single"/>
        </w:rPr>
      </w:pPr>
      <w:r w:rsidRPr="006D2B59">
        <w:rPr>
          <w:rFonts w:ascii="Garamond" w:eastAsia="Calibri" w:hAnsi="Garamond"/>
          <w:b/>
          <w:i/>
          <w:sz w:val="28"/>
          <w:szCs w:val="28"/>
          <w:u w:val="single"/>
        </w:rPr>
        <w:t>Application of Rules to Class Meetings</w:t>
      </w:r>
    </w:p>
    <w:p w:rsidR="00454EDA" w:rsidRPr="006D2B59" w:rsidRDefault="00454EDA" w:rsidP="00454EDA">
      <w:pPr>
        <w:autoSpaceDE w:val="0"/>
        <w:autoSpaceDN w:val="0"/>
        <w:adjustRightInd w:val="0"/>
        <w:spacing w:after="120"/>
        <w:jc w:val="both"/>
        <w:rPr>
          <w:rFonts w:ascii="Garamond" w:eastAsia="Calibri" w:hAnsi="Garamond"/>
          <w:b/>
          <w:bCs/>
          <w:i/>
          <w:sz w:val="28"/>
          <w:szCs w:val="28"/>
        </w:rPr>
      </w:pPr>
      <w:r w:rsidRPr="006D2B59">
        <w:rPr>
          <w:rFonts w:ascii="Garamond" w:eastAsia="Calibri" w:hAnsi="Garamond"/>
          <w:b/>
          <w:bCs/>
          <w:i/>
          <w:sz w:val="28"/>
          <w:szCs w:val="28"/>
        </w:rPr>
        <w:t>Class meetings</w:t>
      </w:r>
    </w:p>
    <w:p w:rsidR="00454EDA" w:rsidRPr="006D2B59" w:rsidRDefault="00877261" w:rsidP="00E837E7">
      <w:pPr>
        <w:autoSpaceDE w:val="0"/>
        <w:autoSpaceDN w:val="0"/>
        <w:adjustRightInd w:val="0"/>
        <w:spacing w:after="120"/>
        <w:ind w:left="450" w:hanging="450"/>
        <w:jc w:val="both"/>
        <w:rPr>
          <w:rFonts w:ascii="Garamond" w:eastAsia="Calibri" w:hAnsi="Garamond"/>
          <w:b/>
          <w:sz w:val="28"/>
          <w:szCs w:val="28"/>
        </w:rPr>
      </w:pPr>
      <w:r>
        <w:rPr>
          <w:rFonts w:ascii="Garamond" w:eastAsia="Calibri" w:hAnsi="Garamond"/>
          <w:bCs/>
          <w:sz w:val="28"/>
          <w:szCs w:val="28"/>
        </w:rPr>
        <w:t>37</w:t>
      </w:r>
      <w:r w:rsidR="00454EDA" w:rsidRPr="006D2B59">
        <w:rPr>
          <w:rFonts w:ascii="Garamond" w:eastAsia="Calibri" w:hAnsi="Garamond"/>
          <w:bCs/>
          <w:sz w:val="28"/>
          <w:szCs w:val="28"/>
        </w:rPr>
        <w:t xml:space="preserve">. </w:t>
      </w:r>
      <w:r w:rsidR="00454EDA" w:rsidRPr="006D2B59">
        <w:rPr>
          <w:rFonts w:ascii="Garamond" w:eastAsia="Calibri" w:hAnsi="Garamond"/>
          <w:sz w:val="28"/>
          <w:szCs w:val="28"/>
        </w:rPr>
        <w:t>The provisions of these articles relating to general meetings apply, with any necessary modifications, to meetings of the holders of any class of shares.</w:t>
      </w:r>
    </w:p>
    <w:p w:rsidR="00454EDA" w:rsidRPr="006D2B59" w:rsidRDefault="00454EDA" w:rsidP="00454EDA">
      <w:pPr>
        <w:autoSpaceDE w:val="0"/>
        <w:autoSpaceDN w:val="0"/>
        <w:adjustRightInd w:val="0"/>
        <w:spacing w:after="120"/>
        <w:jc w:val="both"/>
        <w:rPr>
          <w:rFonts w:ascii="Garamond" w:eastAsia="Calibri" w:hAnsi="Garamond"/>
          <w:b/>
          <w:sz w:val="28"/>
          <w:szCs w:val="28"/>
        </w:rPr>
      </w:pPr>
    </w:p>
    <w:p w:rsidR="00454EDA" w:rsidRPr="006D2B59" w:rsidRDefault="00454EDA" w:rsidP="00F512A4">
      <w:pPr>
        <w:autoSpaceDE w:val="0"/>
        <w:autoSpaceDN w:val="0"/>
        <w:adjustRightInd w:val="0"/>
        <w:spacing w:after="120"/>
        <w:jc w:val="center"/>
        <w:rPr>
          <w:rFonts w:ascii="Garamond" w:eastAsia="Calibri" w:hAnsi="Garamond"/>
          <w:b/>
          <w:sz w:val="28"/>
          <w:szCs w:val="28"/>
        </w:rPr>
      </w:pPr>
      <w:r w:rsidRPr="006D2B59">
        <w:rPr>
          <w:rFonts w:ascii="Garamond" w:eastAsia="Calibri" w:hAnsi="Garamond"/>
          <w:b/>
          <w:sz w:val="28"/>
          <w:szCs w:val="28"/>
        </w:rPr>
        <w:t>PART 4</w:t>
      </w:r>
    </w:p>
    <w:p w:rsidR="00454EDA" w:rsidRPr="006D2B59" w:rsidRDefault="00454EDA" w:rsidP="00F512A4">
      <w:pPr>
        <w:autoSpaceDE w:val="0"/>
        <w:autoSpaceDN w:val="0"/>
        <w:adjustRightInd w:val="0"/>
        <w:spacing w:after="120"/>
        <w:jc w:val="center"/>
        <w:rPr>
          <w:rFonts w:ascii="Garamond" w:eastAsia="Calibri" w:hAnsi="Garamond"/>
          <w:b/>
          <w:sz w:val="28"/>
          <w:szCs w:val="28"/>
        </w:rPr>
      </w:pPr>
      <w:r w:rsidRPr="006D2B59">
        <w:rPr>
          <w:rFonts w:ascii="Garamond" w:eastAsia="Calibri" w:hAnsi="Garamond"/>
          <w:b/>
          <w:sz w:val="28"/>
          <w:szCs w:val="28"/>
        </w:rPr>
        <w:t>SHARES AND DISTRIBUTIONS</w:t>
      </w:r>
    </w:p>
    <w:p w:rsidR="00454EDA" w:rsidRPr="006D2B59" w:rsidRDefault="009A06E8" w:rsidP="00454EDA">
      <w:pPr>
        <w:autoSpaceDE w:val="0"/>
        <w:autoSpaceDN w:val="0"/>
        <w:adjustRightInd w:val="0"/>
        <w:spacing w:after="120"/>
        <w:jc w:val="both"/>
        <w:rPr>
          <w:rFonts w:ascii="Garamond" w:eastAsia="Calibri" w:hAnsi="Garamond"/>
          <w:b/>
          <w:i/>
          <w:sz w:val="28"/>
          <w:szCs w:val="28"/>
          <w:u w:val="single"/>
        </w:rPr>
      </w:pPr>
      <w:r w:rsidRPr="006D2B59">
        <w:rPr>
          <w:rFonts w:ascii="Garamond" w:eastAsia="Calibri" w:hAnsi="Garamond"/>
          <w:b/>
          <w:i/>
          <w:sz w:val="28"/>
          <w:szCs w:val="28"/>
          <w:u w:val="single"/>
        </w:rPr>
        <w:t>Issue of Shares</w:t>
      </w:r>
    </w:p>
    <w:p w:rsidR="00454EDA" w:rsidRPr="006D2B59" w:rsidRDefault="00454EDA" w:rsidP="00454EDA">
      <w:pPr>
        <w:autoSpaceDE w:val="0"/>
        <w:autoSpaceDN w:val="0"/>
        <w:adjustRightInd w:val="0"/>
        <w:spacing w:after="120"/>
        <w:jc w:val="both"/>
        <w:rPr>
          <w:rFonts w:ascii="Garamond" w:eastAsia="Calibri" w:hAnsi="Garamond"/>
          <w:b/>
          <w:bCs/>
          <w:i/>
          <w:sz w:val="28"/>
          <w:szCs w:val="28"/>
        </w:rPr>
      </w:pPr>
      <w:r w:rsidRPr="006D2B59">
        <w:rPr>
          <w:rFonts w:ascii="Garamond" w:eastAsia="Calibri" w:hAnsi="Garamond"/>
          <w:b/>
          <w:bCs/>
          <w:i/>
          <w:sz w:val="28"/>
          <w:szCs w:val="28"/>
        </w:rPr>
        <w:t>Powers to issue different classes of share</w:t>
      </w:r>
    </w:p>
    <w:p w:rsidR="00454EDA" w:rsidRPr="006D2B59" w:rsidRDefault="002D4F07" w:rsidP="00E837E7">
      <w:pPr>
        <w:autoSpaceDE w:val="0"/>
        <w:autoSpaceDN w:val="0"/>
        <w:adjustRightInd w:val="0"/>
        <w:spacing w:after="120"/>
        <w:ind w:left="810" w:hanging="810"/>
        <w:jc w:val="both"/>
        <w:rPr>
          <w:rFonts w:ascii="Garamond" w:eastAsia="Calibri" w:hAnsi="Garamond"/>
          <w:b/>
          <w:sz w:val="28"/>
          <w:szCs w:val="28"/>
        </w:rPr>
      </w:pPr>
      <w:r>
        <w:rPr>
          <w:rFonts w:ascii="Garamond" w:eastAsia="Calibri" w:hAnsi="Garamond"/>
          <w:bCs/>
          <w:sz w:val="28"/>
          <w:szCs w:val="28"/>
        </w:rPr>
        <w:t>38</w:t>
      </w:r>
      <w:proofErr w:type="gramStart"/>
      <w:r w:rsidR="00454EDA" w:rsidRPr="006D2B59">
        <w:rPr>
          <w:rFonts w:ascii="Garamond" w:eastAsia="Calibri" w:hAnsi="Garamond"/>
          <w:bCs/>
          <w:sz w:val="28"/>
          <w:szCs w:val="28"/>
        </w:rPr>
        <w:t>.</w:t>
      </w:r>
      <w:r w:rsidR="00454EDA" w:rsidRPr="006D2B59">
        <w:rPr>
          <w:rFonts w:ascii="Garamond" w:eastAsia="Calibri" w:hAnsi="Garamond"/>
          <w:sz w:val="28"/>
          <w:szCs w:val="28"/>
        </w:rPr>
        <w:t>(</w:t>
      </w:r>
      <w:proofErr w:type="gramEnd"/>
      <w:r w:rsidR="00454EDA" w:rsidRPr="006D2B59">
        <w:rPr>
          <w:rFonts w:ascii="Garamond" w:eastAsia="Calibri" w:hAnsi="Garamond"/>
          <w:sz w:val="28"/>
          <w:szCs w:val="28"/>
        </w:rPr>
        <w:t>1) Without prejudice to the rights attached to any existing share, the company may issue shares with such rights or restrictions as may be determined by ordinary resolution.</w:t>
      </w:r>
    </w:p>
    <w:p w:rsidR="00454EDA" w:rsidRDefault="00E837E7" w:rsidP="00E837E7">
      <w:pPr>
        <w:tabs>
          <w:tab w:val="left" w:pos="630"/>
        </w:tabs>
        <w:autoSpaceDE w:val="0"/>
        <w:autoSpaceDN w:val="0"/>
        <w:adjustRightInd w:val="0"/>
        <w:spacing w:after="120"/>
        <w:ind w:left="720" w:hanging="720"/>
        <w:jc w:val="both"/>
        <w:rPr>
          <w:rFonts w:ascii="Garamond" w:eastAsia="Calibri" w:hAnsi="Garamond"/>
          <w:sz w:val="28"/>
          <w:szCs w:val="28"/>
        </w:rPr>
      </w:pPr>
      <w:r>
        <w:rPr>
          <w:rFonts w:ascii="Garamond" w:eastAsia="Calibri" w:hAnsi="Garamond"/>
          <w:sz w:val="28"/>
          <w:szCs w:val="28"/>
        </w:rPr>
        <w:t xml:space="preserve">     </w:t>
      </w:r>
      <w:r w:rsidR="00454EDA" w:rsidRPr="006D2B59">
        <w:rPr>
          <w:rFonts w:ascii="Garamond" w:eastAsia="Calibri" w:hAnsi="Garamond"/>
          <w:sz w:val="28"/>
          <w:szCs w:val="28"/>
        </w:rPr>
        <w:t>(2) The company may issue shares which are to be redeemed, or are liable to be redeemed at the option of the company or the holder, and the directors may determine the terms, conditions and manner of redemption of any such shares.</w:t>
      </w:r>
    </w:p>
    <w:p w:rsidR="00E837E7" w:rsidRDefault="00E837E7" w:rsidP="00E837E7">
      <w:pPr>
        <w:tabs>
          <w:tab w:val="left" w:pos="630"/>
        </w:tabs>
        <w:autoSpaceDE w:val="0"/>
        <w:autoSpaceDN w:val="0"/>
        <w:adjustRightInd w:val="0"/>
        <w:spacing w:after="120"/>
        <w:ind w:left="720" w:hanging="720"/>
        <w:jc w:val="both"/>
        <w:rPr>
          <w:rFonts w:ascii="Garamond" w:eastAsia="Calibri" w:hAnsi="Garamond"/>
          <w:sz w:val="28"/>
          <w:szCs w:val="28"/>
        </w:rPr>
      </w:pPr>
    </w:p>
    <w:p w:rsidR="00E837E7" w:rsidRPr="006D2B59" w:rsidRDefault="00E837E7" w:rsidP="00E837E7">
      <w:pPr>
        <w:tabs>
          <w:tab w:val="left" w:pos="630"/>
        </w:tabs>
        <w:autoSpaceDE w:val="0"/>
        <w:autoSpaceDN w:val="0"/>
        <w:adjustRightInd w:val="0"/>
        <w:spacing w:after="120"/>
        <w:ind w:left="720" w:hanging="720"/>
        <w:jc w:val="both"/>
        <w:rPr>
          <w:rFonts w:ascii="Garamond" w:eastAsia="Calibri" w:hAnsi="Garamond"/>
          <w:b/>
          <w:sz w:val="28"/>
          <w:szCs w:val="28"/>
        </w:rPr>
      </w:pPr>
    </w:p>
    <w:p w:rsidR="009A06E8" w:rsidRPr="006D2B59" w:rsidRDefault="009A06E8" w:rsidP="00454EDA">
      <w:pPr>
        <w:autoSpaceDE w:val="0"/>
        <w:autoSpaceDN w:val="0"/>
        <w:adjustRightInd w:val="0"/>
        <w:spacing w:after="120"/>
        <w:jc w:val="both"/>
        <w:rPr>
          <w:rFonts w:ascii="Garamond" w:eastAsia="Calibri" w:hAnsi="Garamond"/>
          <w:bCs/>
          <w:sz w:val="28"/>
          <w:szCs w:val="28"/>
        </w:rPr>
      </w:pPr>
    </w:p>
    <w:p w:rsidR="00454EDA" w:rsidRPr="006D2B59" w:rsidRDefault="009A06E8" w:rsidP="00454EDA">
      <w:pPr>
        <w:autoSpaceDE w:val="0"/>
        <w:autoSpaceDN w:val="0"/>
        <w:adjustRightInd w:val="0"/>
        <w:spacing w:after="120"/>
        <w:jc w:val="both"/>
        <w:rPr>
          <w:rFonts w:ascii="Garamond" w:eastAsia="Calibri" w:hAnsi="Garamond"/>
          <w:b/>
          <w:i/>
          <w:sz w:val="28"/>
          <w:szCs w:val="28"/>
          <w:u w:val="single"/>
        </w:rPr>
      </w:pPr>
      <w:r w:rsidRPr="006D2B59">
        <w:rPr>
          <w:rFonts w:ascii="Garamond" w:eastAsia="Calibri" w:hAnsi="Garamond"/>
          <w:b/>
          <w:i/>
          <w:sz w:val="28"/>
          <w:szCs w:val="28"/>
          <w:u w:val="single"/>
        </w:rPr>
        <w:lastRenderedPageBreak/>
        <w:t xml:space="preserve">Interests </w:t>
      </w:r>
      <w:r w:rsidR="005C0F24" w:rsidRPr="006D2B59">
        <w:rPr>
          <w:rFonts w:ascii="Garamond" w:eastAsia="Calibri" w:hAnsi="Garamond"/>
          <w:b/>
          <w:i/>
          <w:sz w:val="28"/>
          <w:szCs w:val="28"/>
          <w:u w:val="single"/>
        </w:rPr>
        <w:t>in</w:t>
      </w:r>
      <w:r w:rsidRPr="006D2B59">
        <w:rPr>
          <w:rFonts w:ascii="Garamond" w:eastAsia="Calibri" w:hAnsi="Garamond"/>
          <w:b/>
          <w:i/>
          <w:sz w:val="28"/>
          <w:szCs w:val="28"/>
          <w:u w:val="single"/>
        </w:rPr>
        <w:t xml:space="preserve"> Shares</w:t>
      </w:r>
    </w:p>
    <w:p w:rsidR="00454EDA" w:rsidRPr="006D2B59" w:rsidRDefault="00454EDA" w:rsidP="00454EDA">
      <w:pPr>
        <w:autoSpaceDE w:val="0"/>
        <w:autoSpaceDN w:val="0"/>
        <w:adjustRightInd w:val="0"/>
        <w:spacing w:after="120"/>
        <w:jc w:val="both"/>
        <w:rPr>
          <w:rFonts w:ascii="Garamond" w:eastAsia="Calibri" w:hAnsi="Garamond"/>
          <w:b/>
          <w:bCs/>
          <w:i/>
          <w:sz w:val="28"/>
          <w:szCs w:val="28"/>
        </w:rPr>
      </w:pPr>
      <w:r w:rsidRPr="006D2B59">
        <w:rPr>
          <w:rFonts w:ascii="Garamond" w:eastAsia="Calibri" w:hAnsi="Garamond"/>
          <w:b/>
          <w:bCs/>
          <w:i/>
          <w:sz w:val="28"/>
          <w:szCs w:val="28"/>
        </w:rPr>
        <w:t>Company not bound by less than absolute interests</w:t>
      </w:r>
    </w:p>
    <w:p w:rsidR="00454EDA" w:rsidRPr="006D2B59" w:rsidRDefault="002D4F07" w:rsidP="00E837E7">
      <w:pPr>
        <w:autoSpaceDE w:val="0"/>
        <w:autoSpaceDN w:val="0"/>
        <w:adjustRightInd w:val="0"/>
        <w:spacing w:after="120"/>
        <w:ind w:left="360" w:hanging="360"/>
        <w:jc w:val="both"/>
        <w:rPr>
          <w:rFonts w:ascii="Garamond" w:eastAsia="Calibri" w:hAnsi="Garamond"/>
          <w:b/>
          <w:sz w:val="28"/>
          <w:szCs w:val="28"/>
        </w:rPr>
      </w:pPr>
      <w:r>
        <w:rPr>
          <w:rFonts w:ascii="Garamond" w:eastAsia="Calibri" w:hAnsi="Garamond"/>
          <w:bCs/>
          <w:sz w:val="28"/>
          <w:szCs w:val="28"/>
        </w:rPr>
        <w:t>39</w:t>
      </w:r>
      <w:r w:rsidR="00454EDA" w:rsidRPr="006D2B59">
        <w:rPr>
          <w:rFonts w:ascii="Garamond" w:eastAsia="Calibri" w:hAnsi="Garamond"/>
          <w:bCs/>
          <w:sz w:val="28"/>
          <w:szCs w:val="28"/>
        </w:rPr>
        <w:t xml:space="preserve">. </w:t>
      </w:r>
      <w:r w:rsidR="00454EDA" w:rsidRPr="006D2B59">
        <w:rPr>
          <w:rFonts w:ascii="Garamond" w:eastAsia="Calibri" w:hAnsi="Garamond"/>
          <w:sz w:val="28"/>
          <w:szCs w:val="28"/>
        </w:rPr>
        <w:t xml:space="preserve">Except as required by law, no person is to be </w:t>
      </w:r>
      <w:r w:rsidR="009A06E8" w:rsidRPr="006D2B59">
        <w:rPr>
          <w:rFonts w:ascii="Garamond" w:eastAsia="Calibri" w:hAnsi="Garamond"/>
          <w:sz w:val="28"/>
          <w:szCs w:val="28"/>
        </w:rPr>
        <w:t>recognized</w:t>
      </w:r>
      <w:r w:rsidR="00454EDA" w:rsidRPr="006D2B59">
        <w:rPr>
          <w:rFonts w:ascii="Garamond" w:eastAsia="Calibri" w:hAnsi="Garamond"/>
          <w:sz w:val="28"/>
          <w:szCs w:val="28"/>
        </w:rPr>
        <w:t xml:space="preserve"> by the company as holding any share upon any trust, and except as otherwise required by law, the company is not in any way to be bound by or </w:t>
      </w:r>
      <w:r w:rsidR="009A06E8" w:rsidRPr="006D2B59">
        <w:rPr>
          <w:rFonts w:ascii="Garamond" w:eastAsia="Calibri" w:hAnsi="Garamond"/>
          <w:sz w:val="28"/>
          <w:szCs w:val="28"/>
        </w:rPr>
        <w:t>recognize</w:t>
      </w:r>
      <w:r w:rsidR="00454EDA" w:rsidRPr="006D2B59">
        <w:rPr>
          <w:rFonts w:ascii="Garamond" w:eastAsia="Calibri" w:hAnsi="Garamond"/>
          <w:sz w:val="28"/>
          <w:szCs w:val="28"/>
        </w:rPr>
        <w:t xml:space="preserve"> any interest in a share other than the holder’s absolute ownership of it and all the rights attaching to it.</w:t>
      </w:r>
    </w:p>
    <w:p w:rsidR="00454EDA" w:rsidRPr="006D2B59" w:rsidRDefault="009A06E8" w:rsidP="00454EDA">
      <w:pPr>
        <w:autoSpaceDE w:val="0"/>
        <w:autoSpaceDN w:val="0"/>
        <w:adjustRightInd w:val="0"/>
        <w:spacing w:after="120"/>
        <w:jc w:val="both"/>
        <w:rPr>
          <w:rFonts w:ascii="Garamond" w:eastAsia="Calibri" w:hAnsi="Garamond"/>
          <w:b/>
          <w:i/>
          <w:sz w:val="28"/>
          <w:szCs w:val="28"/>
          <w:u w:val="single"/>
        </w:rPr>
      </w:pPr>
      <w:r w:rsidRPr="006D2B59">
        <w:rPr>
          <w:rFonts w:ascii="Garamond" w:eastAsia="Calibri" w:hAnsi="Garamond"/>
          <w:b/>
          <w:i/>
          <w:sz w:val="28"/>
          <w:szCs w:val="28"/>
          <w:u w:val="single"/>
        </w:rPr>
        <w:t>Share Certificates</w:t>
      </w:r>
    </w:p>
    <w:p w:rsidR="00454EDA" w:rsidRPr="006D2B59" w:rsidRDefault="00454EDA" w:rsidP="00454EDA">
      <w:pPr>
        <w:autoSpaceDE w:val="0"/>
        <w:autoSpaceDN w:val="0"/>
        <w:adjustRightInd w:val="0"/>
        <w:spacing w:after="120"/>
        <w:jc w:val="both"/>
        <w:rPr>
          <w:rFonts w:ascii="Garamond" w:eastAsia="Calibri" w:hAnsi="Garamond"/>
          <w:b/>
          <w:bCs/>
          <w:i/>
          <w:sz w:val="28"/>
          <w:szCs w:val="28"/>
        </w:rPr>
      </w:pPr>
      <w:r w:rsidRPr="006D2B59">
        <w:rPr>
          <w:rFonts w:ascii="Garamond" w:eastAsia="Calibri" w:hAnsi="Garamond"/>
          <w:b/>
          <w:bCs/>
          <w:i/>
          <w:sz w:val="28"/>
          <w:szCs w:val="28"/>
        </w:rPr>
        <w:t xml:space="preserve">Certificates to be issued except in certain cases </w:t>
      </w:r>
    </w:p>
    <w:p w:rsidR="00454EDA" w:rsidRPr="006D2B59" w:rsidRDefault="00454EDA" w:rsidP="00E837E7">
      <w:pPr>
        <w:autoSpaceDE w:val="0"/>
        <w:autoSpaceDN w:val="0"/>
        <w:adjustRightInd w:val="0"/>
        <w:spacing w:after="120"/>
        <w:ind w:left="720" w:hanging="720"/>
        <w:jc w:val="both"/>
        <w:rPr>
          <w:rFonts w:ascii="Garamond" w:eastAsia="Calibri" w:hAnsi="Garamond"/>
          <w:b/>
          <w:sz w:val="28"/>
          <w:szCs w:val="28"/>
        </w:rPr>
      </w:pPr>
      <w:r w:rsidRPr="006D2B59">
        <w:rPr>
          <w:rFonts w:ascii="Garamond" w:eastAsia="Calibri" w:hAnsi="Garamond"/>
          <w:bCs/>
          <w:sz w:val="28"/>
          <w:szCs w:val="28"/>
        </w:rPr>
        <w:t>4</w:t>
      </w:r>
      <w:r w:rsidR="002D4F07">
        <w:rPr>
          <w:rFonts w:ascii="Garamond" w:eastAsia="Calibri" w:hAnsi="Garamond"/>
          <w:bCs/>
          <w:sz w:val="28"/>
          <w:szCs w:val="28"/>
        </w:rPr>
        <w:t>0</w:t>
      </w:r>
      <w:proofErr w:type="gramStart"/>
      <w:r w:rsidRPr="006D2B59">
        <w:rPr>
          <w:rFonts w:ascii="Garamond" w:eastAsia="Calibri" w:hAnsi="Garamond"/>
          <w:bCs/>
          <w:sz w:val="28"/>
          <w:szCs w:val="28"/>
        </w:rPr>
        <w:t>.</w:t>
      </w:r>
      <w:r w:rsidRPr="006D2B59">
        <w:rPr>
          <w:rFonts w:ascii="Garamond" w:eastAsia="Calibri" w:hAnsi="Garamond"/>
          <w:sz w:val="28"/>
          <w:szCs w:val="28"/>
        </w:rPr>
        <w:t>(</w:t>
      </w:r>
      <w:proofErr w:type="gramEnd"/>
      <w:r w:rsidRPr="006D2B59">
        <w:rPr>
          <w:rFonts w:ascii="Garamond" w:eastAsia="Calibri" w:hAnsi="Garamond"/>
          <w:sz w:val="28"/>
          <w:szCs w:val="28"/>
        </w:rPr>
        <w:t xml:space="preserve">1) </w:t>
      </w:r>
      <w:r w:rsidR="00CB2036">
        <w:rPr>
          <w:rFonts w:ascii="Garamond" w:eastAsia="Calibri" w:hAnsi="Garamond"/>
          <w:sz w:val="28"/>
          <w:szCs w:val="28"/>
        </w:rPr>
        <w:t xml:space="preserve">A </w:t>
      </w:r>
      <w:r w:rsidRPr="006D2B59">
        <w:rPr>
          <w:rFonts w:ascii="Garamond" w:eastAsia="Calibri" w:hAnsi="Garamond"/>
          <w:sz w:val="28"/>
          <w:szCs w:val="28"/>
        </w:rPr>
        <w:t xml:space="preserve"> company </w:t>
      </w:r>
      <w:r w:rsidR="00CB2036">
        <w:rPr>
          <w:rFonts w:ascii="Garamond" w:eastAsia="Calibri" w:hAnsi="Garamond"/>
          <w:sz w:val="28"/>
          <w:szCs w:val="28"/>
        </w:rPr>
        <w:t xml:space="preserve">shall </w:t>
      </w:r>
      <w:r w:rsidRPr="006D2B59">
        <w:rPr>
          <w:rFonts w:ascii="Garamond" w:eastAsia="Calibri" w:hAnsi="Garamond"/>
          <w:sz w:val="28"/>
          <w:szCs w:val="28"/>
        </w:rPr>
        <w:t>issue each shareholder with one or more certificates in respect of the shares which that shareholder holds</w:t>
      </w:r>
      <w:r w:rsidR="00CB2036">
        <w:rPr>
          <w:rFonts w:ascii="Garamond" w:eastAsia="Calibri" w:hAnsi="Garamond"/>
          <w:sz w:val="28"/>
          <w:szCs w:val="28"/>
        </w:rPr>
        <w:t>, in material or dematerialized form</w:t>
      </w:r>
      <w:r w:rsidRPr="006D2B59">
        <w:rPr>
          <w:rFonts w:ascii="Garamond" w:eastAsia="Calibri" w:hAnsi="Garamond"/>
          <w:sz w:val="28"/>
          <w:szCs w:val="28"/>
        </w:rPr>
        <w:t>.</w:t>
      </w:r>
    </w:p>
    <w:p w:rsidR="00454EDA" w:rsidRPr="006D2B59" w:rsidRDefault="00E837E7" w:rsidP="00E837E7">
      <w:pPr>
        <w:tabs>
          <w:tab w:val="left" w:pos="630"/>
        </w:tabs>
        <w:autoSpaceDE w:val="0"/>
        <w:autoSpaceDN w:val="0"/>
        <w:adjustRightInd w:val="0"/>
        <w:spacing w:after="120"/>
        <w:jc w:val="both"/>
        <w:rPr>
          <w:rFonts w:ascii="Garamond" w:eastAsia="Calibri" w:hAnsi="Garamond"/>
          <w:b/>
          <w:sz w:val="28"/>
          <w:szCs w:val="28"/>
        </w:rPr>
      </w:pPr>
      <w:r>
        <w:rPr>
          <w:rFonts w:ascii="Garamond" w:eastAsia="Calibri" w:hAnsi="Garamond"/>
          <w:sz w:val="28"/>
          <w:szCs w:val="28"/>
        </w:rPr>
        <w:t xml:space="preserve">    </w:t>
      </w:r>
      <w:r w:rsidR="00CB2036">
        <w:rPr>
          <w:rFonts w:ascii="Garamond" w:eastAsia="Calibri" w:hAnsi="Garamond"/>
          <w:sz w:val="28"/>
          <w:szCs w:val="28"/>
        </w:rPr>
        <w:t>(2</w:t>
      </w:r>
      <w:r w:rsidR="00454EDA" w:rsidRPr="006D2B59">
        <w:rPr>
          <w:rFonts w:ascii="Garamond" w:eastAsia="Calibri" w:hAnsi="Garamond"/>
          <w:sz w:val="28"/>
          <w:szCs w:val="28"/>
        </w:rPr>
        <w:t>) All certificates must be issued free of charge.</w:t>
      </w:r>
    </w:p>
    <w:p w:rsidR="00454EDA" w:rsidRPr="006D2B59" w:rsidRDefault="00E837E7" w:rsidP="00E837E7">
      <w:pPr>
        <w:tabs>
          <w:tab w:val="left" w:pos="630"/>
        </w:tabs>
        <w:autoSpaceDE w:val="0"/>
        <w:autoSpaceDN w:val="0"/>
        <w:adjustRightInd w:val="0"/>
        <w:spacing w:after="120"/>
        <w:jc w:val="both"/>
        <w:rPr>
          <w:rFonts w:ascii="Garamond" w:eastAsia="Calibri" w:hAnsi="Garamond"/>
          <w:b/>
          <w:sz w:val="28"/>
          <w:szCs w:val="28"/>
        </w:rPr>
      </w:pPr>
      <w:r>
        <w:rPr>
          <w:rFonts w:ascii="Garamond" w:eastAsia="Calibri" w:hAnsi="Garamond"/>
          <w:sz w:val="28"/>
          <w:szCs w:val="28"/>
        </w:rPr>
        <w:t xml:space="preserve">     </w:t>
      </w:r>
      <w:r w:rsidR="00CB2036">
        <w:rPr>
          <w:rFonts w:ascii="Garamond" w:eastAsia="Calibri" w:hAnsi="Garamond"/>
          <w:sz w:val="28"/>
          <w:szCs w:val="28"/>
        </w:rPr>
        <w:t>(3</w:t>
      </w:r>
      <w:r w:rsidR="00454EDA" w:rsidRPr="006D2B59">
        <w:rPr>
          <w:rFonts w:ascii="Garamond" w:eastAsia="Calibri" w:hAnsi="Garamond"/>
          <w:sz w:val="28"/>
          <w:szCs w:val="28"/>
        </w:rPr>
        <w:t>) No certificate may be issued in respect of shares of more than one class.</w:t>
      </w:r>
    </w:p>
    <w:p w:rsidR="00454EDA" w:rsidRPr="006D2B59" w:rsidRDefault="00E837E7" w:rsidP="00E837E7">
      <w:pPr>
        <w:autoSpaceDE w:val="0"/>
        <w:autoSpaceDN w:val="0"/>
        <w:adjustRightInd w:val="0"/>
        <w:spacing w:after="120"/>
        <w:ind w:left="630" w:hanging="630"/>
        <w:jc w:val="both"/>
        <w:rPr>
          <w:rFonts w:ascii="Garamond" w:eastAsia="Calibri" w:hAnsi="Garamond"/>
          <w:sz w:val="28"/>
          <w:szCs w:val="28"/>
        </w:rPr>
      </w:pPr>
      <w:r>
        <w:rPr>
          <w:rFonts w:ascii="Garamond" w:eastAsia="Calibri" w:hAnsi="Garamond"/>
          <w:sz w:val="28"/>
          <w:szCs w:val="28"/>
        </w:rPr>
        <w:t xml:space="preserve">     </w:t>
      </w:r>
      <w:r w:rsidR="00CB2036">
        <w:rPr>
          <w:rFonts w:ascii="Garamond" w:eastAsia="Calibri" w:hAnsi="Garamond"/>
          <w:sz w:val="28"/>
          <w:szCs w:val="28"/>
        </w:rPr>
        <w:t>(4</w:t>
      </w:r>
      <w:r w:rsidR="00454EDA" w:rsidRPr="006D2B59">
        <w:rPr>
          <w:rFonts w:ascii="Garamond" w:eastAsia="Calibri" w:hAnsi="Garamond"/>
          <w:sz w:val="28"/>
          <w:szCs w:val="28"/>
        </w:rPr>
        <w:t xml:space="preserve">) If </w:t>
      </w:r>
      <w:r w:rsidR="00CB2036">
        <w:rPr>
          <w:rFonts w:ascii="Garamond" w:eastAsia="Calibri" w:hAnsi="Garamond"/>
          <w:sz w:val="28"/>
          <w:szCs w:val="28"/>
        </w:rPr>
        <w:t xml:space="preserve">a person holds </w:t>
      </w:r>
      <w:r w:rsidR="00454EDA" w:rsidRPr="006D2B59">
        <w:rPr>
          <w:rFonts w:ascii="Garamond" w:eastAsia="Calibri" w:hAnsi="Garamond"/>
          <w:sz w:val="28"/>
          <w:szCs w:val="28"/>
        </w:rPr>
        <w:t>more than one share, only one certificate may be issued in respect of it.</w:t>
      </w:r>
    </w:p>
    <w:p w:rsidR="009A06E8" w:rsidRPr="006D2B59" w:rsidRDefault="009A06E8" w:rsidP="001F3526">
      <w:pPr>
        <w:pStyle w:val="NoSpacing"/>
        <w:rPr>
          <w:rFonts w:eastAsia="Calibri"/>
        </w:rPr>
      </w:pPr>
    </w:p>
    <w:p w:rsidR="00454EDA" w:rsidRPr="006D2B59" w:rsidRDefault="00454EDA" w:rsidP="00454EDA">
      <w:pPr>
        <w:autoSpaceDE w:val="0"/>
        <w:autoSpaceDN w:val="0"/>
        <w:adjustRightInd w:val="0"/>
        <w:spacing w:after="120"/>
        <w:jc w:val="both"/>
        <w:rPr>
          <w:rFonts w:ascii="Garamond" w:eastAsia="Calibri" w:hAnsi="Garamond"/>
          <w:b/>
          <w:bCs/>
          <w:i/>
          <w:sz w:val="28"/>
          <w:szCs w:val="28"/>
        </w:rPr>
      </w:pPr>
      <w:r w:rsidRPr="006D2B59">
        <w:rPr>
          <w:rFonts w:ascii="Garamond" w:eastAsia="Calibri" w:hAnsi="Garamond"/>
          <w:b/>
          <w:bCs/>
          <w:i/>
          <w:sz w:val="28"/>
          <w:szCs w:val="28"/>
        </w:rPr>
        <w:t>Contents and execution of share certificates</w:t>
      </w:r>
    </w:p>
    <w:p w:rsidR="00454EDA" w:rsidRPr="006D2B59" w:rsidRDefault="00454EDA" w:rsidP="00454EDA">
      <w:pPr>
        <w:autoSpaceDE w:val="0"/>
        <w:autoSpaceDN w:val="0"/>
        <w:adjustRightInd w:val="0"/>
        <w:spacing w:after="120"/>
        <w:jc w:val="both"/>
        <w:rPr>
          <w:rFonts w:ascii="Garamond" w:eastAsia="Calibri" w:hAnsi="Garamond"/>
          <w:b/>
          <w:sz w:val="28"/>
          <w:szCs w:val="28"/>
        </w:rPr>
      </w:pPr>
      <w:r w:rsidRPr="006D2B59">
        <w:rPr>
          <w:rFonts w:ascii="Garamond" w:eastAsia="Calibri" w:hAnsi="Garamond"/>
          <w:bCs/>
          <w:sz w:val="28"/>
          <w:szCs w:val="28"/>
        </w:rPr>
        <w:t>4</w:t>
      </w:r>
      <w:r w:rsidR="002D4F07">
        <w:rPr>
          <w:rFonts w:ascii="Garamond" w:eastAsia="Calibri" w:hAnsi="Garamond"/>
          <w:bCs/>
          <w:sz w:val="28"/>
          <w:szCs w:val="28"/>
        </w:rPr>
        <w:t>1</w:t>
      </w:r>
      <w:proofErr w:type="gramStart"/>
      <w:r w:rsidRPr="006D2B59">
        <w:rPr>
          <w:rFonts w:ascii="Garamond" w:eastAsia="Calibri" w:hAnsi="Garamond"/>
          <w:bCs/>
          <w:sz w:val="28"/>
          <w:szCs w:val="28"/>
        </w:rPr>
        <w:t>.</w:t>
      </w:r>
      <w:r w:rsidRPr="006D2B59">
        <w:rPr>
          <w:rFonts w:ascii="Garamond" w:eastAsia="Calibri" w:hAnsi="Garamond"/>
          <w:sz w:val="28"/>
          <w:szCs w:val="28"/>
        </w:rPr>
        <w:t>(</w:t>
      </w:r>
      <w:proofErr w:type="gramEnd"/>
      <w:r w:rsidRPr="006D2B59">
        <w:rPr>
          <w:rFonts w:ascii="Garamond" w:eastAsia="Calibri" w:hAnsi="Garamond"/>
          <w:sz w:val="28"/>
          <w:szCs w:val="28"/>
        </w:rPr>
        <w:t>1) Every certificate must specify</w:t>
      </w:r>
      <w:r w:rsidR="009A06E8" w:rsidRPr="006D2B59">
        <w:rPr>
          <w:rFonts w:ascii="Garamond" w:eastAsia="Calibri" w:hAnsi="Garamond"/>
          <w:sz w:val="28"/>
          <w:szCs w:val="28"/>
        </w:rPr>
        <w:t>:</w:t>
      </w:r>
    </w:p>
    <w:p w:rsidR="00454EDA" w:rsidRPr="006D2B59" w:rsidRDefault="00454EDA" w:rsidP="0020728C">
      <w:pPr>
        <w:numPr>
          <w:ilvl w:val="0"/>
          <w:numId w:val="45"/>
        </w:numPr>
        <w:autoSpaceDE w:val="0"/>
        <w:autoSpaceDN w:val="0"/>
        <w:adjustRightInd w:val="0"/>
        <w:spacing w:after="120" w:line="276" w:lineRule="auto"/>
        <w:jc w:val="both"/>
        <w:rPr>
          <w:rFonts w:ascii="Garamond" w:eastAsia="Calibri" w:hAnsi="Garamond"/>
          <w:b/>
          <w:sz w:val="28"/>
          <w:szCs w:val="28"/>
        </w:rPr>
      </w:pPr>
      <w:r w:rsidRPr="006D2B59">
        <w:rPr>
          <w:rFonts w:ascii="Garamond" w:eastAsia="Calibri" w:hAnsi="Garamond"/>
          <w:sz w:val="28"/>
          <w:szCs w:val="28"/>
        </w:rPr>
        <w:t>in respect of how many shares, of what class, it is issued;</w:t>
      </w:r>
    </w:p>
    <w:p w:rsidR="00454EDA" w:rsidRPr="006D2B59" w:rsidRDefault="00454EDA" w:rsidP="0020728C">
      <w:pPr>
        <w:numPr>
          <w:ilvl w:val="0"/>
          <w:numId w:val="45"/>
        </w:numPr>
        <w:autoSpaceDE w:val="0"/>
        <w:autoSpaceDN w:val="0"/>
        <w:adjustRightInd w:val="0"/>
        <w:spacing w:after="120" w:line="276" w:lineRule="auto"/>
        <w:jc w:val="both"/>
        <w:rPr>
          <w:rFonts w:ascii="Garamond" w:eastAsia="Calibri" w:hAnsi="Garamond"/>
          <w:b/>
          <w:sz w:val="28"/>
          <w:szCs w:val="28"/>
        </w:rPr>
      </w:pPr>
      <w:r w:rsidRPr="006D2B59">
        <w:rPr>
          <w:rFonts w:ascii="Garamond" w:eastAsia="Calibri" w:hAnsi="Garamond"/>
          <w:sz w:val="28"/>
          <w:szCs w:val="28"/>
        </w:rPr>
        <w:t>the nominal value of those shares;</w:t>
      </w:r>
    </w:p>
    <w:p w:rsidR="00454EDA" w:rsidRPr="006D2B59" w:rsidRDefault="00454EDA" w:rsidP="0020728C">
      <w:pPr>
        <w:numPr>
          <w:ilvl w:val="0"/>
          <w:numId w:val="45"/>
        </w:numPr>
        <w:autoSpaceDE w:val="0"/>
        <w:autoSpaceDN w:val="0"/>
        <w:adjustRightInd w:val="0"/>
        <w:spacing w:after="120" w:line="276" w:lineRule="auto"/>
        <w:jc w:val="both"/>
        <w:rPr>
          <w:rFonts w:ascii="Garamond" w:eastAsia="Calibri" w:hAnsi="Garamond"/>
          <w:b/>
          <w:sz w:val="28"/>
          <w:szCs w:val="28"/>
        </w:rPr>
      </w:pPr>
      <w:r w:rsidRPr="006D2B59">
        <w:rPr>
          <w:rFonts w:ascii="Garamond" w:eastAsia="Calibri" w:hAnsi="Garamond"/>
          <w:sz w:val="28"/>
          <w:szCs w:val="28"/>
        </w:rPr>
        <w:t>the amount paid up on them; and</w:t>
      </w:r>
    </w:p>
    <w:p w:rsidR="00454EDA" w:rsidRPr="006D2B59" w:rsidRDefault="00454EDA" w:rsidP="0020728C">
      <w:pPr>
        <w:numPr>
          <w:ilvl w:val="0"/>
          <w:numId w:val="45"/>
        </w:numPr>
        <w:autoSpaceDE w:val="0"/>
        <w:autoSpaceDN w:val="0"/>
        <w:adjustRightInd w:val="0"/>
        <w:spacing w:after="120" w:line="276" w:lineRule="auto"/>
        <w:jc w:val="both"/>
        <w:rPr>
          <w:rFonts w:ascii="Garamond" w:eastAsia="Calibri" w:hAnsi="Garamond"/>
          <w:b/>
          <w:sz w:val="28"/>
          <w:szCs w:val="28"/>
        </w:rPr>
      </w:pPr>
      <w:proofErr w:type="gramStart"/>
      <w:r w:rsidRPr="006D2B59">
        <w:rPr>
          <w:rFonts w:ascii="Garamond" w:eastAsia="Calibri" w:hAnsi="Garamond"/>
          <w:sz w:val="28"/>
          <w:szCs w:val="28"/>
        </w:rPr>
        <w:t>any</w:t>
      </w:r>
      <w:proofErr w:type="gramEnd"/>
      <w:r w:rsidRPr="006D2B59">
        <w:rPr>
          <w:rFonts w:ascii="Garamond" w:eastAsia="Calibri" w:hAnsi="Garamond"/>
          <w:sz w:val="28"/>
          <w:szCs w:val="28"/>
        </w:rPr>
        <w:t xml:space="preserve"> distinguishing numbers assigned to them.</w:t>
      </w:r>
    </w:p>
    <w:p w:rsidR="001F3526" w:rsidRDefault="001F3526" w:rsidP="00454EDA">
      <w:pPr>
        <w:autoSpaceDE w:val="0"/>
        <w:autoSpaceDN w:val="0"/>
        <w:adjustRightInd w:val="0"/>
        <w:spacing w:after="120"/>
        <w:jc w:val="both"/>
        <w:rPr>
          <w:rFonts w:ascii="Garamond" w:eastAsia="Calibri" w:hAnsi="Garamond"/>
          <w:sz w:val="28"/>
          <w:szCs w:val="28"/>
        </w:rPr>
      </w:pPr>
    </w:p>
    <w:p w:rsidR="00454EDA" w:rsidRPr="006D2B59" w:rsidRDefault="00454EDA" w:rsidP="00454EDA">
      <w:pPr>
        <w:autoSpaceDE w:val="0"/>
        <w:autoSpaceDN w:val="0"/>
        <w:adjustRightInd w:val="0"/>
        <w:spacing w:after="120"/>
        <w:jc w:val="both"/>
        <w:rPr>
          <w:rFonts w:ascii="Garamond" w:eastAsia="Calibri" w:hAnsi="Garamond"/>
          <w:b/>
          <w:sz w:val="28"/>
          <w:szCs w:val="28"/>
        </w:rPr>
      </w:pPr>
      <w:r w:rsidRPr="006D2B59">
        <w:rPr>
          <w:rFonts w:ascii="Garamond" w:eastAsia="Calibri" w:hAnsi="Garamond"/>
          <w:sz w:val="28"/>
          <w:szCs w:val="28"/>
        </w:rPr>
        <w:t>(2) Certificates must</w:t>
      </w:r>
      <w:r w:rsidR="009A06E8" w:rsidRPr="006D2B59">
        <w:rPr>
          <w:rFonts w:ascii="Garamond" w:eastAsia="Calibri" w:hAnsi="Garamond"/>
          <w:sz w:val="28"/>
          <w:szCs w:val="28"/>
        </w:rPr>
        <w:t>:</w:t>
      </w:r>
    </w:p>
    <w:p w:rsidR="00454EDA" w:rsidRPr="006D2B59" w:rsidRDefault="00454EDA" w:rsidP="0020728C">
      <w:pPr>
        <w:numPr>
          <w:ilvl w:val="0"/>
          <w:numId w:val="46"/>
        </w:numPr>
        <w:autoSpaceDE w:val="0"/>
        <w:autoSpaceDN w:val="0"/>
        <w:adjustRightInd w:val="0"/>
        <w:spacing w:after="120" w:line="276" w:lineRule="auto"/>
        <w:jc w:val="both"/>
        <w:rPr>
          <w:rFonts w:ascii="Garamond" w:eastAsia="Calibri" w:hAnsi="Garamond"/>
          <w:b/>
          <w:sz w:val="28"/>
          <w:szCs w:val="28"/>
        </w:rPr>
      </w:pPr>
      <w:r w:rsidRPr="006D2B59">
        <w:rPr>
          <w:rFonts w:ascii="Garamond" w:eastAsia="Calibri" w:hAnsi="Garamond"/>
          <w:sz w:val="28"/>
          <w:szCs w:val="28"/>
        </w:rPr>
        <w:t>have affixed to them the company’s common seal or an official seal which is a facsimile of the company’s common seal with the addition on its face of the word “Securities” (a “securities seal”), or</w:t>
      </w:r>
    </w:p>
    <w:p w:rsidR="009A06E8" w:rsidRPr="001F3526" w:rsidRDefault="00454EDA" w:rsidP="00454EDA">
      <w:pPr>
        <w:numPr>
          <w:ilvl w:val="0"/>
          <w:numId w:val="46"/>
        </w:numPr>
        <w:autoSpaceDE w:val="0"/>
        <w:autoSpaceDN w:val="0"/>
        <w:adjustRightInd w:val="0"/>
        <w:spacing w:after="120" w:line="276" w:lineRule="auto"/>
        <w:jc w:val="both"/>
        <w:rPr>
          <w:rFonts w:ascii="Garamond" w:eastAsia="Calibri" w:hAnsi="Garamond"/>
          <w:b/>
          <w:sz w:val="28"/>
          <w:szCs w:val="28"/>
        </w:rPr>
      </w:pPr>
      <w:proofErr w:type="gramStart"/>
      <w:r w:rsidRPr="006D2B59">
        <w:rPr>
          <w:rFonts w:ascii="Garamond" w:eastAsia="Calibri" w:hAnsi="Garamond"/>
          <w:sz w:val="28"/>
          <w:szCs w:val="28"/>
        </w:rPr>
        <w:t>be</w:t>
      </w:r>
      <w:proofErr w:type="gramEnd"/>
      <w:r w:rsidRPr="006D2B59">
        <w:rPr>
          <w:rFonts w:ascii="Garamond" w:eastAsia="Calibri" w:hAnsi="Garamond"/>
          <w:sz w:val="28"/>
          <w:szCs w:val="28"/>
        </w:rPr>
        <w:t xml:space="preserve"> otherwise executed in accordance with the Companies Act.</w:t>
      </w:r>
    </w:p>
    <w:p w:rsidR="001F3526" w:rsidRDefault="001F3526" w:rsidP="001F3526">
      <w:pPr>
        <w:autoSpaceDE w:val="0"/>
        <w:autoSpaceDN w:val="0"/>
        <w:adjustRightInd w:val="0"/>
        <w:spacing w:after="120" w:line="276" w:lineRule="auto"/>
        <w:ind w:left="720"/>
        <w:jc w:val="both"/>
        <w:rPr>
          <w:rFonts w:ascii="Garamond" w:eastAsia="Calibri" w:hAnsi="Garamond"/>
          <w:b/>
          <w:sz w:val="28"/>
          <w:szCs w:val="28"/>
        </w:rPr>
      </w:pPr>
    </w:p>
    <w:p w:rsidR="00E837E7" w:rsidRPr="006D2B59" w:rsidRDefault="00E837E7" w:rsidP="001F3526">
      <w:pPr>
        <w:autoSpaceDE w:val="0"/>
        <w:autoSpaceDN w:val="0"/>
        <w:adjustRightInd w:val="0"/>
        <w:spacing w:after="120" w:line="276" w:lineRule="auto"/>
        <w:ind w:left="720"/>
        <w:jc w:val="both"/>
        <w:rPr>
          <w:rFonts w:ascii="Garamond" w:eastAsia="Calibri" w:hAnsi="Garamond"/>
          <w:b/>
          <w:sz w:val="28"/>
          <w:szCs w:val="28"/>
        </w:rPr>
      </w:pPr>
    </w:p>
    <w:p w:rsidR="00454EDA" w:rsidRPr="006D2B59" w:rsidRDefault="00D64EF0" w:rsidP="00454EDA">
      <w:pPr>
        <w:autoSpaceDE w:val="0"/>
        <w:autoSpaceDN w:val="0"/>
        <w:adjustRightInd w:val="0"/>
        <w:spacing w:after="120"/>
        <w:jc w:val="both"/>
        <w:rPr>
          <w:rFonts w:ascii="Garamond" w:eastAsia="Calibri" w:hAnsi="Garamond"/>
          <w:b/>
          <w:bCs/>
          <w:i/>
          <w:sz w:val="28"/>
          <w:szCs w:val="28"/>
        </w:rPr>
      </w:pPr>
      <w:r w:rsidRPr="0087190D">
        <w:rPr>
          <w:rFonts w:ascii="Garamond" w:eastAsia="Calibri" w:hAnsi="Garamond"/>
          <w:b/>
          <w:bCs/>
          <w:i/>
          <w:sz w:val="28"/>
          <w:szCs w:val="28"/>
        </w:rPr>
        <w:lastRenderedPageBreak/>
        <w:t>Consolidated share certificates</w:t>
      </w:r>
    </w:p>
    <w:p w:rsidR="00454EDA" w:rsidRPr="006D2B59" w:rsidRDefault="00454EDA" w:rsidP="00E837E7">
      <w:pPr>
        <w:autoSpaceDE w:val="0"/>
        <w:autoSpaceDN w:val="0"/>
        <w:adjustRightInd w:val="0"/>
        <w:spacing w:after="120"/>
        <w:ind w:left="720" w:hanging="720"/>
        <w:jc w:val="both"/>
        <w:rPr>
          <w:rFonts w:ascii="Garamond" w:eastAsia="Calibri" w:hAnsi="Garamond"/>
          <w:b/>
          <w:sz w:val="28"/>
          <w:szCs w:val="28"/>
        </w:rPr>
      </w:pPr>
      <w:r w:rsidRPr="006D2B59">
        <w:rPr>
          <w:rFonts w:ascii="Garamond" w:eastAsia="Calibri" w:hAnsi="Garamond"/>
          <w:bCs/>
          <w:sz w:val="28"/>
          <w:szCs w:val="28"/>
        </w:rPr>
        <w:t>4</w:t>
      </w:r>
      <w:r w:rsidR="002D4F07">
        <w:rPr>
          <w:rFonts w:ascii="Garamond" w:eastAsia="Calibri" w:hAnsi="Garamond"/>
          <w:bCs/>
          <w:sz w:val="28"/>
          <w:szCs w:val="28"/>
        </w:rPr>
        <w:t>2</w:t>
      </w:r>
      <w:proofErr w:type="gramStart"/>
      <w:r w:rsidRPr="006D2B59">
        <w:rPr>
          <w:rFonts w:ascii="Garamond" w:eastAsia="Calibri" w:hAnsi="Garamond"/>
          <w:bCs/>
          <w:sz w:val="28"/>
          <w:szCs w:val="28"/>
        </w:rPr>
        <w:t>.</w:t>
      </w:r>
      <w:r w:rsidRPr="006D2B59">
        <w:rPr>
          <w:rFonts w:ascii="Garamond" w:eastAsia="Calibri" w:hAnsi="Garamond"/>
          <w:sz w:val="28"/>
          <w:szCs w:val="28"/>
        </w:rPr>
        <w:t>(</w:t>
      </w:r>
      <w:proofErr w:type="gramEnd"/>
      <w:r w:rsidRPr="006D2B59">
        <w:rPr>
          <w:rFonts w:ascii="Garamond" w:eastAsia="Calibri" w:hAnsi="Garamond"/>
          <w:sz w:val="28"/>
          <w:szCs w:val="28"/>
        </w:rPr>
        <w:t>1) When a shareholder’s holding of shares of a particular class increases, the company may issue that shareholder with</w:t>
      </w:r>
      <w:r w:rsidR="009A06E8" w:rsidRPr="006D2B59">
        <w:rPr>
          <w:rFonts w:ascii="Garamond" w:eastAsia="Calibri" w:hAnsi="Garamond"/>
          <w:sz w:val="28"/>
          <w:szCs w:val="28"/>
        </w:rPr>
        <w:t>:</w:t>
      </w:r>
    </w:p>
    <w:p w:rsidR="00454EDA" w:rsidRPr="006D2B59" w:rsidRDefault="00454EDA" w:rsidP="0020728C">
      <w:pPr>
        <w:numPr>
          <w:ilvl w:val="0"/>
          <w:numId w:val="47"/>
        </w:numPr>
        <w:autoSpaceDE w:val="0"/>
        <w:autoSpaceDN w:val="0"/>
        <w:adjustRightInd w:val="0"/>
        <w:spacing w:after="120" w:line="276" w:lineRule="auto"/>
        <w:jc w:val="both"/>
        <w:rPr>
          <w:rFonts w:ascii="Garamond" w:eastAsia="Calibri" w:hAnsi="Garamond"/>
          <w:b/>
          <w:sz w:val="28"/>
          <w:szCs w:val="28"/>
        </w:rPr>
      </w:pPr>
      <w:r w:rsidRPr="006D2B59">
        <w:rPr>
          <w:rFonts w:ascii="Garamond" w:eastAsia="Calibri" w:hAnsi="Garamond"/>
          <w:sz w:val="28"/>
          <w:szCs w:val="28"/>
        </w:rPr>
        <w:t>a single, consolidated certificate in respect of all the shares of a particular class which that  shareholder holds, or</w:t>
      </w:r>
    </w:p>
    <w:p w:rsidR="00454EDA" w:rsidRPr="006D2B59" w:rsidRDefault="00454EDA" w:rsidP="0020728C">
      <w:pPr>
        <w:numPr>
          <w:ilvl w:val="0"/>
          <w:numId w:val="47"/>
        </w:numPr>
        <w:autoSpaceDE w:val="0"/>
        <w:autoSpaceDN w:val="0"/>
        <w:adjustRightInd w:val="0"/>
        <w:spacing w:after="120" w:line="276" w:lineRule="auto"/>
        <w:jc w:val="both"/>
        <w:rPr>
          <w:rFonts w:ascii="Garamond" w:eastAsia="Calibri" w:hAnsi="Garamond"/>
          <w:b/>
          <w:sz w:val="28"/>
          <w:szCs w:val="28"/>
        </w:rPr>
      </w:pPr>
      <w:proofErr w:type="gramStart"/>
      <w:r w:rsidRPr="006D2B59">
        <w:rPr>
          <w:rFonts w:ascii="Garamond" w:eastAsia="Calibri" w:hAnsi="Garamond"/>
          <w:sz w:val="28"/>
          <w:szCs w:val="28"/>
        </w:rPr>
        <w:t>a</w:t>
      </w:r>
      <w:proofErr w:type="gramEnd"/>
      <w:r w:rsidRPr="006D2B59">
        <w:rPr>
          <w:rFonts w:ascii="Garamond" w:eastAsia="Calibri" w:hAnsi="Garamond"/>
          <w:sz w:val="28"/>
          <w:szCs w:val="28"/>
        </w:rPr>
        <w:t xml:space="preserve"> separate certificate in respect of only those shares by which that shareholder’s holding has increased.</w:t>
      </w:r>
    </w:p>
    <w:p w:rsidR="00454EDA" w:rsidRPr="006D2B59" w:rsidRDefault="00454EDA" w:rsidP="00E837E7">
      <w:pPr>
        <w:autoSpaceDE w:val="0"/>
        <w:autoSpaceDN w:val="0"/>
        <w:adjustRightInd w:val="0"/>
        <w:spacing w:after="120"/>
        <w:ind w:left="360" w:hanging="360"/>
        <w:jc w:val="both"/>
        <w:rPr>
          <w:rFonts w:ascii="Garamond" w:eastAsia="Calibri" w:hAnsi="Garamond"/>
          <w:b/>
          <w:sz w:val="28"/>
          <w:szCs w:val="28"/>
        </w:rPr>
      </w:pPr>
      <w:r w:rsidRPr="006D2B59">
        <w:rPr>
          <w:rFonts w:ascii="Garamond" w:eastAsia="Calibri" w:hAnsi="Garamond"/>
          <w:sz w:val="28"/>
          <w:szCs w:val="28"/>
        </w:rPr>
        <w:t>(2) When a shareholder’s holding of shares of a particular class is reduced, the company must ensure that the shareholder is issued with one or more certificates in respect of the number of shares held by the shareholder after that reduction. But the company need not (in the absence of a request from the shareholder) issue any new certificate if</w:t>
      </w:r>
      <w:r w:rsidR="009A06E8" w:rsidRPr="006D2B59">
        <w:rPr>
          <w:rFonts w:ascii="Garamond" w:eastAsia="Calibri" w:hAnsi="Garamond"/>
          <w:sz w:val="28"/>
          <w:szCs w:val="28"/>
        </w:rPr>
        <w:t>:</w:t>
      </w:r>
    </w:p>
    <w:p w:rsidR="00454EDA" w:rsidRPr="006D2B59" w:rsidRDefault="00454EDA" w:rsidP="0020728C">
      <w:pPr>
        <w:numPr>
          <w:ilvl w:val="0"/>
          <w:numId w:val="48"/>
        </w:numPr>
        <w:autoSpaceDE w:val="0"/>
        <w:autoSpaceDN w:val="0"/>
        <w:adjustRightInd w:val="0"/>
        <w:spacing w:after="120" w:line="276" w:lineRule="auto"/>
        <w:jc w:val="both"/>
        <w:rPr>
          <w:rFonts w:ascii="Garamond" w:eastAsia="Calibri" w:hAnsi="Garamond"/>
          <w:b/>
          <w:sz w:val="28"/>
          <w:szCs w:val="28"/>
        </w:rPr>
      </w:pPr>
      <w:r w:rsidRPr="006D2B59">
        <w:rPr>
          <w:rFonts w:ascii="Garamond" w:eastAsia="Calibri" w:hAnsi="Garamond"/>
          <w:sz w:val="28"/>
          <w:szCs w:val="28"/>
        </w:rPr>
        <w:t>all the shares which the shareholder no longer holds as a result of the reduction, and</w:t>
      </w:r>
    </w:p>
    <w:p w:rsidR="00454EDA" w:rsidRPr="006D2B59" w:rsidRDefault="00454EDA" w:rsidP="0020728C">
      <w:pPr>
        <w:numPr>
          <w:ilvl w:val="0"/>
          <w:numId w:val="48"/>
        </w:numPr>
        <w:autoSpaceDE w:val="0"/>
        <w:autoSpaceDN w:val="0"/>
        <w:adjustRightInd w:val="0"/>
        <w:spacing w:after="120" w:line="276" w:lineRule="auto"/>
        <w:jc w:val="both"/>
        <w:rPr>
          <w:rFonts w:ascii="Garamond" w:eastAsia="Calibri" w:hAnsi="Garamond"/>
          <w:b/>
          <w:sz w:val="28"/>
          <w:szCs w:val="28"/>
        </w:rPr>
      </w:pPr>
      <w:proofErr w:type="gramStart"/>
      <w:r w:rsidRPr="006D2B59">
        <w:rPr>
          <w:rFonts w:ascii="Garamond" w:eastAsia="Calibri" w:hAnsi="Garamond"/>
          <w:sz w:val="28"/>
          <w:szCs w:val="28"/>
        </w:rPr>
        <w:t>none</w:t>
      </w:r>
      <w:proofErr w:type="gramEnd"/>
      <w:r w:rsidRPr="006D2B59">
        <w:rPr>
          <w:rFonts w:ascii="Garamond" w:eastAsia="Calibri" w:hAnsi="Garamond"/>
          <w:sz w:val="28"/>
          <w:szCs w:val="28"/>
        </w:rPr>
        <w:t xml:space="preserve"> of the shares which the shareholder retains following the reduction, were, immediately before the reduction, represented by the same certificate.</w:t>
      </w:r>
    </w:p>
    <w:p w:rsidR="00454EDA" w:rsidRPr="006D2B59" w:rsidRDefault="00454EDA" w:rsidP="00454EDA">
      <w:pPr>
        <w:autoSpaceDE w:val="0"/>
        <w:autoSpaceDN w:val="0"/>
        <w:adjustRightInd w:val="0"/>
        <w:spacing w:after="120"/>
        <w:jc w:val="both"/>
        <w:rPr>
          <w:rFonts w:ascii="Garamond" w:eastAsia="Calibri" w:hAnsi="Garamond"/>
          <w:b/>
          <w:sz w:val="28"/>
          <w:szCs w:val="28"/>
        </w:rPr>
      </w:pPr>
      <w:r w:rsidRPr="006D2B59">
        <w:rPr>
          <w:rFonts w:ascii="Garamond" w:eastAsia="Calibri" w:hAnsi="Garamond"/>
          <w:sz w:val="28"/>
          <w:szCs w:val="28"/>
        </w:rPr>
        <w:t>(3) A shareholder may request the company, in writing, to replace—</w:t>
      </w:r>
    </w:p>
    <w:p w:rsidR="00454EDA" w:rsidRPr="006D2B59" w:rsidRDefault="00454EDA" w:rsidP="0020728C">
      <w:pPr>
        <w:numPr>
          <w:ilvl w:val="0"/>
          <w:numId w:val="49"/>
        </w:numPr>
        <w:autoSpaceDE w:val="0"/>
        <w:autoSpaceDN w:val="0"/>
        <w:adjustRightInd w:val="0"/>
        <w:spacing w:after="120" w:line="276" w:lineRule="auto"/>
        <w:jc w:val="both"/>
        <w:rPr>
          <w:rFonts w:ascii="Garamond" w:eastAsia="Calibri" w:hAnsi="Garamond"/>
          <w:b/>
          <w:sz w:val="28"/>
          <w:szCs w:val="28"/>
        </w:rPr>
      </w:pPr>
      <w:r w:rsidRPr="006D2B59">
        <w:rPr>
          <w:rFonts w:ascii="Garamond" w:eastAsia="Calibri" w:hAnsi="Garamond"/>
          <w:sz w:val="28"/>
          <w:szCs w:val="28"/>
        </w:rPr>
        <w:t>the shareholder’s separate certificates with a consolidated certificate, or</w:t>
      </w:r>
    </w:p>
    <w:p w:rsidR="00454EDA" w:rsidRPr="006D2B59" w:rsidRDefault="00454EDA" w:rsidP="0020728C">
      <w:pPr>
        <w:numPr>
          <w:ilvl w:val="0"/>
          <w:numId w:val="49"/>
        </w:numPr>
        <w:autoSpaceDE w:val="0"/>
        <w:autoSpaceDN w:val="0"/>
        <w:adjustRightInd w:val="0"/>
        <w:spacing w:after="120" w:line="276" w:lineRule="auto"/>
        <w:jc w:val="both"/>
        <w:rPr>
          <w:rFonts w:ascii="Garamond" w:eastAsia="Calibri" w:hAnsi="Garamond"/>
          <w:b/>
          <w:sz w:val="28"/>
          <w:szCs w:val="28"/>
        </w:rPr>
      </w:pPr>
      <w:proofErr w:type="gramStart"/>
      <w:r w:rsidRPr="006D2B59">
        <w:rPr>
          <w:rFonts w:ascii="Garamond" w:eastAsia="Calibri" w:hAnsi="Garamond"/>
          <w:sz w:val="28"/>
          <w:szCs w:val="28"/>
        </w:rPr>
        <w:t>the</w:t>
      </w:r>
      <w:proofErr w:type="gramEnd"/>
      <w:r w:rsidRPr="006D2B59">
        <w:rPr>
          <w:rFonts w:ascii="Garamond" w:eastAsia="Calibri" w:hAnsi="Garamond"/>
          <w:sz w:val="28"/>
          <w:szCs w:val="28"/>
        </w:rPr>
        <w:t xml:space="preserve"> shareholder’s consolidated certificate with two or more separate certificates representing such proportion of the shares as the shareholder may specify.</w:t>
      </w:r>
    </w:p>
    <w:p w:rsidR="00454EDA" w:rsidRPr="006D2B59" w:rsidRDefault="00454EDA" w:rsidP="00E837E7">
      <w:pPr>
        <w:autoSpaceDE w:val="0"/>
        <w:autoSpaceDN w:val="0"/>
        <w:adjustRightInd w:val="0"/>
        <w:spacing w:after="120"/>
        <w:ind w:left="450" w:hanging="450"/>
        <w:jc w:val="both"/>
        <w:rPr>
          <w:rFonts w:ascii="Garamond" w:eastAsia="Calibri" w:hAnsi="Garamond"/>
          <w:b/>
          <w:sz w:val="28"/>
          <w:szCs w:val="28"/>
        </w:rPr>
      </w:pPr>
      <w:r w:rsidRPr="006D2B59">
        <w:rPr>
          <w:rFonts w:ascii="Garamond" w:eastAsia="Calibri" w:hAnsi="Garamond"/>
          <w:sz w:val="28"/>
          <w:szCs w:val="28"/>
        </w:rPr>
        <w:t>(4) When the company complies with such a request it may charge such reasonable fee as the directors may decide for doing so.</w:t>
      </w:r>
    </w:p>
    <w:p w:rsidR="009A06E8" w:rsidRPr="006D2B59" w:rsidRDefault="00454EDA" w:rsidP="00E837E7">
      <w:pPr>
        <w:autoSpaceDE w:val="0"/>
        <w:autoSpaceDN w:val="0"/>
        <w:adjustRightInd w:val="0"/>
        <w:spacing w:after="120"/>
        <w:ind w:left="360" w:hanging="360"/>
        <w:jc w:val="both"/>
        <w:rPr>
          <w:rFonts w:ascii="Garamond" w:eastAsia="Calibri" w:hAnsi="Garamond"/>
          <w:b/>
          <w:sz w:val="28"/>
          <w:szCs w:val="28"/>
        </w:rPr>
      </w:pPr>
      <w:r w:rsidRPr="006D2B59">
        <w:rPr>
          <w:rFonts w:ascii="Garamond" w:eastAsia="Calibri" w:hAnsi="Garamond"/>
          <w:sz w:val="28"/>
          <w:szCs w:val="28"/>
        </w:rPr>
        <w:t>(5) A consolidated certificate must not be issued unless any certificates which it is to replace have first been returned to the company for cancellation.</w:t>
      </w:r>
    </w:p>
    <w:p w:rsidR="0087190D" w:rsidRDefault="0087190D" w:rsidP="00454EDA">
      <w:pPr>
        <w:autoSpaceDE w:val="0"/>
        <w:autoSpaceDN w:val="0"/>
        <w:adjustRightInd w:val="0"/>
        <w:spacing w:after="120"/>
        <w:jc w:val="both"/>
        <w:rPr>
          <w:rFonts w:ascii="Garamond" w:eastAsia="Calibri" w:hAnsi="Garamond"/>
          <w:b/>
          <w:bCs/>
          <w:i/>
          <w:sz w:val="28"/>
          <w:szCs w:val="28"/>
        </w:rPr>
      </w:pPr>
    </w:p>
    <w:p w:rsidR="00E837E7" w:rsidRDefault="00E837E7" w:rsidP="00454EDA">
      <w:pPr>
        <w:autoSpaceDE w:val="0"/>
        <w:autoSpaceDN w:val="0"/>
        <w:adjustRightInd w:val="0"/>
        <w:spacing w:after="120"/>
        <w:jc w:val="both"/>
        <w:rPr>
          <w:rFonts w:ascii="Garamond" w:eastAsia="Calibri" w:hAnsi="Garamond"/>
          <w:b/>
          <w:bCs/>
          <w:i/>
          <w:sz w:val="28"/>
          <w:szCs w:val="28"/>
        </w:rPr>
      </w:pPr>
    </w:p>
    <w:p w:rsidR="00E837E7" w:rsidRDefault="00E837E7" w:rsidP="00454EDA">
      <w:pPr>
        <w:autoSpaceDE w:val="0"/>
        <w:autoSpaceDN w:val="0"/>
        <w:adjustRightInd w:val="0"/>
        <w:spacing w:after="120"/>
        <w:jc w:val="both"/>
        <w:rPr>
          <w:rFonts w:ascii="Garamond" w:eastAsia="Calibri" w:hAnsi="Garamond"/>
          <w:b/>
          <w:bCs/>
          <w:i/>
          <w:sz w:val="28"/>
          <w:szCs w:val="28"/>
        </w:rPr>
      </w:pPr>
    </w:p>
    <w:p w:rsidR="00E837E7" w:rsidRDefault="00E837E7" w:rsidP="00454EDA">
      <w:pPr>
        <w:autoSpaceDE w:val="0"/>
        <w:autoSpaceDN w:val="0"/>
        <w:adjustRightInd w:val="0"/>
        <w:spacing w:after="120"/>
        <w:jc w:val="both"/>
        <w:rPr>
          <w:rFonts w:ascii="Garamond" w:eastAsia="Calibri" w:hAnsi="Garamond"/>
          <w:b/>
          <w:bCs/>
          <w:i/>
          <w:sz w:val="28"/>
          <w:szCs w:val="28"/>
        </w:rPr>
      </w:pPr>
    </w:p>
    <w:p w:rsidR="00E837E7" w:rsidRDefault="00E837E7" w:rsidP="00454EDA">
      <w:pPr>
        <w:autoSpaceDE w:val="0"/>
        <w:autoSpaceDN w:val="0"/>
        <w:adjustRightInd w:val="0"/>
        <w:spacing w:after="120"/>
        <w:jc w:val="both"/>
        <w:rPr>
          <w:rFonts w:ascii="Garamond" w:eastAsia="Calibri" w:hAnsi="Garamond"/>
          <w:b/>
          <w:bCs/>
          <w:i/>
          <w:sz w:val="28"/>
          <w:szCs w:val="28"/>
        </w:rPr>
      </w:pPr>
    </w:p>
    <w:p w:rsidR="00E837E7" w:rsidRDefault="00E837E7" w:rsidP="00454EDA">
      <w:pPr>
        <w:autoSpaceDE w:val="0"/>
        <w:autoSpaceDN w:val="0"/>
        <w:adjustRightInd w:val="0"/>
        <w:spacing w:after="120"/>
        <w:jc w:val="both"/>
        <w:rPr>
          <w:rFonts w:ascii="Garamond" w:eastAsia="Calibri" w:hAnsi="Garamond"/>
          <w:b/>
          <w:bCs/>
          <w:i/>
          <w:sz w:val="28"/>
          <w:szCs w:val="28"/>
        </w:rPr>
      </w:pPr>
    </w:p>
    <w:p w:rsidR="00454EDA" w:rsidRPr="006D2B59" w:rsidRDefault="00454EDA" w:rsidP="00E837E7">
      <w:pPr>
        <w:tabs>
          <w:tab w:val="left" w:pos="1170"/>
        </w:tabs>
        <w:autoSpaceDE w:val="0"/>
        <w:autoSpaceDN w:val="0"/>
        <w:adjustRightInd w:val="0"/>
        <w:spacing w:after="120"/>
        <w:jc w:val="both"/>
        <w:rPr>
          <w:rFonts w:ascii="Garamond" w:eastAsia="Calibri" w:hAnsi="Garamond"/>
          <w:b/>
          <w:bCs/>
          <w:i/>
          <w:sz w:val="28"/>
          <w:szCs w:val="28"/>
        </w:rPr>
      </w:pPr>
      <w:r w:rsidRPr="006D2B59">
        <w:rPr>
          <w:rFonts w:ascii="Garamond" w:eastAsia="Calibri" w:hAnsi="Garamond"/>
          <w:b/>
          <w:bCs/>
          <w:i/>
          <w:sz w:val="28"/>
          <w:szCs w:val="28"/>
        </w:rPr>
        <w:lastRenderedPageBreak/>
        <w:t>Replacement share certificates</w:t>
      </w:r>
    </w:p>
    <w:p w:rsidR="00454EDA" w:rsidRPr="006D2B59" w:rsidRDefault="00454EDA" w:rsidP="00454EDA">
      <w:pPr>
        <w:autoSpaceDE w:val="0"/>
        <w:autoSpaceDN w:val="0"/>
        <w:adjustRightInd w:val="0"/>
        <w:spacing w:after="120"/>
        <w:jc w:val="both"/>
        <w:rPr>
          <w:rFonts w:ascii="Garamond" w:eastAsia="Calibri" w:hAnsi="Garamond"/>
          <w:b/>
          <w:sz w:val="28"/>
          <w:szCs w:val="28"/>
        </w:rPr>
      </w:pPr>
      <w:r w:rsidRPr="006D2B59">
        <w:rPr>
          <w:rFonts w:ascii="Garamond" w:eastAsia="Calibri" w:hAnsi="Garamond"/>
          <w:bCs/>
          <w:sz w:val="28"/>
          <w:szCs w:val="28"/>
        </w:rPr>
        <w:t>4</w:t>
      </w:r>
      <w:r w:rsidR="002D4F07">
        <w:rPr>
          <w:rFonts w:ascii="Garamond" w:eastAsia="Calibri" w:hAnsi="Garamond"/>
          <w:bCs/>
          <w:sz w:val="28"/>
          <w:szCs w:val="28"/>
        </w:rPr>
        <w:t>3</w:t>
      </w:r>
      <w:proofErr w:type="gramStart"/>
      <w:r w:rsidRPr="006D2B59">
        <w:rPr>
          <w:rFonts w:ascii="Garamond" w:eastAsia="Calibri" w:hAnsi="Garamond"/>
          <w:bCs/>
          <w:sz w:val="28"/>
          <w:szCs w:val="28"/>
        </w:rPr>
        <w:t>.</w:t>
      </w:r>
      <w:r w:rsidRPr="006D2B59">
        <w:rPr>
          <w:rFonts w:ascii="Garamond" w:eastAsia="Calibri" w:hAnsi="Garamond"/>
          <w:sz w:val="28"/>
          <w:szCs w:val="28"/>
        </w:rPr>
        <w:t>(</w:t>
      </w:r>
      <w:proofErr w:type="gramEnd"/>
      <w:r w:rsidRPr="006D2B59">
        <w:rPr>
          <w:rFonts w:ascii="Garamond" w:eastAsia="Calibri" w:hAnsi="Garamond"/>
          <w:sz w:val="28"/>
          <w:szCs w:val="28"/>
        </w:rPr>
        <w:t>1) If a certificate issued in respect of a shareholder’s shares is</w:t>
      </w:r>
      <w:r w:rsidR="009A06E8" w:rsidRPr="006D2B59">
        <w:rPr>
          <w:rFonts w:ascii="Garamond" w:eastAsia="Calibri" w:hAnsi="Garamond"/>
          <w:sz w:val="28"/>
          <w:szCs w:val="28"/>
        </w:rPr>
        <w:t>:</w:t>
      </w:r>
    </w:p>
    <w:p w:rsidR="00454EDA" w:rsidRPr="006D2B59" w:rsidRDefault="00454EDA" w:rsidP="00E837E7">
      <w:pPr>
        <w:numPr>
          <w:ilvl w:val="0"/>
          <w:numId w:val="50"/>
        </w:numPr>
        <w:tabs>
          <w:tab w:val="left" w:pos="1170"/>
        </w:tabs>
        <w:autoSpaceDE w:val="0"/>
        <w:autoSpaceDN w:val="0"/>
        <w:adjustRightInd w:val="0"/>
        <w:spacing w:after="120" w:line="276" w:lineRule="auto"/>
        <w:ind w:firstLine="0"/>
        <w:jc w:val="both"/>
        <w:rPr>
          <w:rFonts w:ascii="Garamond" w:eastAsia="Calibri" w:hAnsi="Garamond"/>
          <w:b/>
          <w:sz w:val="28"/>
          <w:szCs w:val="28"/>
        </w:rPr>
      </w:pPr>
      <w:r w:rsidRPr="006D2B59">
        <w:rPr>
          <w:rFonts w:ascii="Garamond" w:eastAsia="Calibri" w:hAnsi="Garamond"/>
          <w:sz w:val="28"/>
          <w:szCs w:val="28"/>
        </w:rPr>
        <w:t>damaged or defaced, or</w:t>
      </w:r>
    </w:p>
    <w:p w:rsidR="00454EDA" w:rsidRPr="006D2B59" w:rsidRDefault="00454EDA" w:rsidP="00E837E7">
      <w:pPr>
        <w:numPr>
          <w:ilvl w:val="0"/>
          <w:numId w:val="50"/>
        </w:numPr>
        <w:tabs>
          <w:tab w:val="left" w:pos="1170"/>
        </w:tabs>
        <w:autoSpaceDE w:val="0"/>
        <w:autoSpaceDN w:val="0"/>
        <w:adjustRightInd w:val="0"/>
        <w:spacing w:after="120" w:line="276" w:lineRule="auto"/>
        <w:ind w:firstLine="0"/>
        <w:jc w:val="both"/>
        <w:rPr>
          <w:rFonts w:ascii="Garamond" w:eastAsia="Calibri" w:hAnsi="Garamond"/>
          <w:b/>
          <w:sz w:val="28"/>
          <w:szCs w:val="28"/>
        </w:rPr>
      </w:pPr>
      <w:r w:rsidRPr="006D2B59">
        <w:rPr>
          <w:rFonts w:ascii="Garamond" w:eastAsia="Calibri" w:hAnsi="Garamond"/>
          <w:sz w:val="28"/>
          <w:szCs w:val="28"/>
        </w:rPr>
        <w:t>said to be lost, stolen or destroyed,</w:t>
      </w:r>
    </w:p>
    <w:p w:rsidR="00454EDA" w:rsidRPr="006D2B59" w:rsidRDefault="00E837E7" w:rsidP="00E837E7">
      <w:pPr>
        <w:autoSpaceDE w:val="0"/>
        <w:autoSpaceDN w:val="0"/>
        <w:adjustRightInd w:val="0"/>
        <w:spacing w:after="120"/>
        <w:ind w:left="720" w:hanging="720"/>
        <w:jc w:val="both"/>
        <w:rPr>
          <w:rFonts w:ascii="Garamond" w:eastAsia="Calibri" w:hAnsi="Garamond"/>
          <w:b/>
          <w:sz w:val="28"/>
          <w:szCs w:val="28"/>
        </w:rPr>
      </w:pPr>
      <w:r>
        <w:rPr>
          <w:rFonts w:ascii="Garamond" w:eastAsia="Calibri" w:hAnsi="Garamond"/>
          <w:sz w:val="28"/>
          <w:szCs w:val="28"/>
        </w:rPr>
        <w:t xml:space="preserve">           </w:t>
      </w:r>
      <w:proofErr w:type="gramStart"/>
      <w:r w:rsidR="00454EDA" w:rsidRPr="006D2B59">
        <w:rPr>
          <w:rFonts w:ascii="Garamond" w:eastAsia="Calibri" w:hAnsi="Garamond"/>
          <w:sz w:val="28"/>
          <w:szCs w:val="28"/>
        </w:rPr>
        <w:t>that</w:t>
      </w:r>
      <w:proofErr w:type="gramEnd"/>
      <w:r w:rsidR="00454EDA" w:rsidRPr="006D2B59">
        <w:rPr>
          <w:rFonts w:ascii="Garamond" w:eastAsia="Calibri" w:hAnsi="Garamond"/>
          <w:sz w:val="28"/>
          <w:szCs w:val="28"/>
        </w:rPr>
        <w:t xml:space="preserve"> shareholder is entitled to be issued with a replacement certificate in respect of the same shares.</w:t>
      </w:r>
    </w:p>
    <w:p w:rsidR="00454EDA" w:rsidRPr="006D2B59" w:rsidRDefault="00E837E7" w:rsidP="00E837E7">
      <w:pPr>
        <w:autoSpaceDE w:val="0"/>
        <w:autoSpaceDN w:val="0"/>
        <w:adjustRightInd w:val="0"/>
        <w:spacing w:after="120"/>
        <w:ind w:left="630" w:hanging="630"/>
        <w:jc w:val="both"/>
        <w:rPr>
          <w:rFonts w:ascii="Garamond" w:eastAsia="Calibri" w:hAnsi="Garamond"/>
          <w:b/>
          <w:sz w:val="28"/>
          <w:szCs w:val="28"/>
        </w:rPr>
      </w:pPr>
      <w:r>
        <w:rPr>
          <w:rFonts w:ascii="Garamond" w:eastAsia="Calibri" w:hAnsi="Garamond"/>
          <w:sz w:val="28"/>
          <w:szCs w:val="28"/>
        </w:rPr>
        <w:t xml:space="preserve">   </w:t>
      </w:r>
      <w:r w:rsidR="00454EDA" w:rsidRPr="006D2B59">
        <w:rPr>
          <w:rFonts w:ascii="Garamond" w:eastAsia="Calibri" w:hAnsi="Garamond"/>
          <w:sz w:val="28"/>
          <w:szCs w:val="28"/>
        </w:rPr>
        <w:t>(2) A shareholder exercising the right to be issued with such a replacement certificate</w:t>
      </w:r>
      <w:r w:rsidR="009A06E8" w:rsidRPr="006D2B59">
        <w:rPr>
          <w:rFonts w:ascii="Garamond" w:eastAsia="Calibri" w:hAnsi="Garamond"/>
          <w:sz w:val="28"/>
          <w:szCs w:val="28"/>
        </w:rPr>
        <w:t>:</w:t>
      </w:r>
    </w:p>
    <w:p w:rsidR="00454EDA" w:rsidRPr="006D2B59" w:rsidRDefault="00454EDA" w:rsidP="0020728C">
      <w:pPr>
        <w:numPr>
          <w:ilvl w:val="0"/>
          <w:numId w:val="51"/>
        </w:numPr>
        <w:autoSpaceDE w:val="0"/>
        <w:autoSpaceDN w:val="0"/>
        <w:adjustRightInd w:val="0"/>
        <w:spacing w:after="120" w:line="276" w:lineRule="auto"/>
        <w:jc w:val="both"/>
        <w:rPr>
          <w:rFonts w:ascii="Garamond" w:eastAsia="Calibri" w:hAnsi="Garamond"/>
          <w:b/>
          <w:sz w:val="28"/>
          <w:szCs w:val="28"/>
        </w:rPr>
      </w:pPr>
      <w:r w:rsidRPr="006D2B59">
        <w:rPr>
          <w:rFonts w:ascii="Garamond" w:eastAsia="Calibri" w:hAnsi="Garamond"/>
          <w:sz w:val="28"/>
          <w:szCs w:val="28"/>
        </w:rPr>
        <w:t>may at the same time exercise the right to be issued with a single certificate or separate certificates;</w:t>
      </w:r>
    </w:p>
    <w:p w:rsidR="00454EDA" w:rsidRPr="006D2B59" w:rsidRDefault="00454EDA" w:rsidP="0020728C">
      <w:pPr>
        <w:numPr>
          <w:ilvl w:val="0"/>
          <w:numId w:val="51"/>
        </w:numPr>
        <w:autoSpaceDE w:val="0"/>
        <w:autoSpaceDN w:val="0"/>
        <w:adjustRightInd w:val="0"/>
        <w:spacing w:after="120" w:line="276" w:lineRule="auto"/>
        <w:jc w:val="both"/>
        <w:rPr>
          <w:rFonts w:ascii="Garamond" w:eastAsia="Calibri" w:hAnsi="Garamond"/>
          <w:b/>
          <w:sz w:val="28"/>
          <w:szCs w:val="28"/>
        </w:rPr>
      </w:pPr>
      <w:r w:rsidRPr="006D2B59">
        <w:rPr>
          <w:rFonts w:ascii="Garamond" w:eastAsia="Calibri" w:hAnsi="Garamond"/>
          <w:sz w:val="28"/>
          <w:szCs w:val="28"/>
        </w:rPr>
        <w:t>must return the certificate which is to be replaced to the company if it is damaged or defaced; and</w:t>
      </w:r>
    </w:p>
    <w:p w:rsidR="00454EDA" w:rsidRPr="006D2B59" w:rsidRDefault="00454EDA" w:rsidP="0020728C">
      <w:pPr>
        <w:numPr>
          <w:ilvl w:val="0"/>
          <w:numId w:val="51"/>
        </w:numPr>
        <w:autoSpaceDE w:val="0"/>
        <w:autoSpaceDN w:val="0"/>
        <w:adjustRightInd w:val="0"/>
        <w:spacing w:after="120" w:line="276" w:lineRule="auto"/>
        <w:jc w:val="both"/>
        <w:rPr>
          <w:rFonts w:ascii="Garamond" w:eastAsia="Calibri" w:hAnsi="Garamond"/>
          <w:b/>
          <w:sz w:val="28"/>
          <w:szCs w:val="28"/>
        </w:rPr>
      </w:pPr>
      <w:proofErr w:type="gramStart"/>
      <w:r w:rsidRPr="006D2B59">
        <w:rPr>
          <w:rFonts w:ascii="Garamond" w:eastAsia="Calibri" w:hAnsi="Garamond"/>
          <w:sz w:val="28"/>
          <w:szCs w:val="28"/>
        </w:rPr>
        <w:t>must</w:t>
      </w:r>
      <w:proofErr w:type="gramEnd"/>
      <w:r w:rsidRPr="006D2B59">
        <w:rPr>
          <w:rFonts w:ascii="Garamond" w:eastAsia="Calibri" w:hAnsi="Garamond"/>
          <w:sz w:val="28"/>
          <w:szCs w:val="28"/>
        </w:rPr>
        <w:t xml:space="preserve"> comply with such conditions as to evidence, indemnity and the payment of a reasonable fee as the directors decide.</w:t>
      </w:r>
    </w:p>
    <w:p w:rsidR="00454EDA" w:rsidRPr="006D2B59" w:rsidRDefault="00454EDA" w:rsidP="00454EDA">
      <w:pPr>
        <w:autoSpaceDE w:val="0"/>
        <w:autoSpaceDN w:val="0"/>
        <w:adjustRightInd w:val="0"/>
        <w:spacing w:after="120"/>
        <w:jc w:val="both"/>
        <w:rPr>
          <w:rFonts w:ascii="Garamond" w:eastAsia="Calibri" w:hAnsi="Garamond"/>
          <w:b/>
          <w:sz w:val="28"/>
          <w:szCs w:val="28"/>
        </w:rPr>
      </w:pPr>
    </w:p>
    <w:p w:rsidR="00454EDA" w:rsidRPr="006D2B59" w:rsidRDefault="005C0F24" w:rsidP="00454EDA">
      <w:pPr>
        <w:autoSpaceDE w:val="0"/>
        <w:autoSpaceDN w:val="0"/>
        <w:adjustRightInd w:val="0"/>
        <w:spacing w:after="120"/>
        <w:jc w:val="both"/>
        <w:rPr>
          <w:rFonts w:ascii="Garamond" w:eastAsia="Calibri" w:hAnsi="Garamond"/>
          <w:b/>
          <w:i/>
          <w:sz w:val="28"/>
          <w:szCs w:val="28"/>
          <w:u w:val="single"/>
        </w:rPr>
      </w:pPr>
      <w:r w:rsidRPr="006D2B59">
        <w:rPr>
          <w:rFonts w:ascii="Garamond" w:eastAsia="Calibri" w:hAnsi="Garamond"/>
          <w:b/>
          <w:i/>
          <w:sz w:val="28"/>
          <w:szCs w:val="28"/>
          <w:u w:val="single"/>
        </w:rPr>
        <w:t>Shares not held in c</w:t>
      </w:r>
      <w:r w:rsidR="009A06E8" w:rsidRPr="006D2B59">
        <w:rPr>
          <w:rFonts w:ascii="Garamond" w:eastAsia="Calibri" w:hAnsi="Garamond"/>
          <w:b/>
          <w:i/>
          <w:sz w:val="28"/>
          <w:szCs w:val="28"/>
          <w:u w:val="single"/>
        </w:rPr>
        <w:t>erti</w:t>
      </w:r>
      <w:r w:rsidRPr="006D2B59">
        <w:rPr>
          <w:rFonts w:ascii="Garamond" w:eastAsia="Calibri" w:hAnsi="Garamond"/>
          <w:b/>
          <w:i/>
          <w:sz w:val="28"/>
          <w:szCs w:val="28"/>
          <w:u w:val="single"/>
        </w:rPr>
        <w:t>ficated f</w:t>
      </w:r>
      <w:r w:rsidR="009A06E8" w:rsidRPr="006D2B59">
        <w:rPr>
          <w:rFonts w:ascii="Garamond" w:eastAsia="Calibri" w:hAnsi="Garamond"/>
          <w:b/>
          <w:i/>
          <w:sz w:val="28"/>
          <w:szCs w:val="28"/>
          <w:u w:val="single"/>
        </w:rPr>
        <w:t>orm</w:t>
      </w:r>
    </w:p>
    <w:p w:rsidR="00454EDA" w:rsidRPr="006D2B59" w:rsidRDefault="00454EDA" w:rsidP="00454EDA">
      <w:pPr>
        <w:autoSpaceDE w:val="0"/>
        <w:autoSpaceDN w:val="0"/>
        <w:adjustRightInd w:val="0"/>
        <w:spacing w:after="120"/>
        <w:jc w:val="both"/>
        <w:rPr>
          <w:rFonts w:ascii="Garamond" w:eastAsia="Calibri" w:hAnsi="Garamond"/>
          <w:b/>
          <w:bCs/>
          <w:i/>
          <w:sz w:val="28"/>
          <w:szCs w:val="28"/>
        </w:rPr>
      </w:pPr>
      <w:proofErr w:type="spellStart"/>
      <w:r w:rsidRPr="006D2B59">
        <w:rPr>
          <w:rFonts w:ascii="Garamond" w:eastAsia="Calibri" w:hAnsi="Garamond"/>
          <w:b/>
          <w:bCs/>
          <w:i/>
          <w:sz w:val="28"/>
          <w:szCs w:val="28"/>
        </w:rPr>
        <w:t>Uncertificated</w:t>
      </w:r>
      <w:proofErr w:type="spellEnd"/>
      <w:r w:rsidRPr="006D2B59">
        <w:rPr>
          <w:rFonts w:ascii="Garamond" w:eastAsia="Calibri" w:hAnsi="Garamond"/>
          <w:b/>
          <w:bCs/>
          <w:i/>
          <w:sz w:val="28"/>
          <w:szCs w:val="28"/>
        </w:rPr>
        <w:t xml:space="preserve"> shares</w:t>
      </w:r>
    </w:p>
    <w:p w:rsidR="00454EDA" w:rsidRPr="006D2B59" w:rsidRDefault="002D4F07" w:rsidP="00454EDA">
      <w:pPr>
        <w:autoSpaceDE w:val="0"/>
        <w:autoSpaceDN w:val="0"/>
        <w:adjustRightInd w:val="0"/>
        <w:spacing w:after="120"/>
        <w:jc w:val="both"/>
        <w:rPr>
          <w:rFonts w:ascii="Garamond" w:eastAsia="Calibri" w:hAnsi="Garamond"/>
          <w:b/>
          <w:sz w:val="28"/>
          <w:szCs w:val="28"/>
        </w:rPr>
      </w:pPr>
      <w:r>
        <w:rPr>
          <w:rFonts w:ascii="Garamond" w:eastAsia="Calibri" w:hAnsi="Garamond"/>
          <w:bCs/>
          <w:sz w:val="28"/>
          <w:szCs w:val="28"/>
        </w:rPr>
        <w:t>44</w:t>
      </w:r>
      <w:proofErr w:type="gramStart"/>
      <w:r w:rsidR="00454EDA" w:rsidRPr="006D2B59">
        <w:rPr>
          <w:rFonts w:ascii="Garamond" w:eastAsia="Calibri" w:hAnsi="Garamond"/>
          <w:bCs/>
          <w:sz w:val="28"/>
          <w:szCs w:val="28"/>
        </w:rPr>
        <w:t>.</w:t>
      </w:r>
      <w:r w:rsidR="00454EDA" w:rsidRPr="006D2B59">
        <w:rPr>
          <w:rFonts w:ascii="Garamond" w:eastAsia="Calibri" w:hAnsi="Garamond"/>
          <w:sz w:val="28"/>
          <w:szCs w:val="28"/>
        </w:rPr>
        <w:t>(</w:t>
      </w:r>
      <w:proofErr w:type="gramEnd"/>
      <w:r w:rsidR="00454EDA" w:rsidRPr="006D2B59">
        <w:rPr>
          <w:rFonts w:ascii="Garamond" w:eastAsia="Calibri" w:hAnsi="Garamond"/>
          <w:sz w:val="28"/>
          <w:szCs w:val="28"/>
        </w:rPr>
        <w:t>1) In this article, “the relevant rules” means</w:t>
      </w:r>
      <w:r w:rsidR="009A06E8" w:rsidRPr="006D2B59">
        <w:rPr>
          <w:rFonts w:ascii="Garamond" w:eastAsia="Calibri" w:hAnsi="Garamond"/>
          <w:sz w:val="28"/>
          <w:szCs w:val="28"/>
        </w:rPr>
        <w:t>:</w:t>
      </w:r>
    </w:p>
    <w:p w:rsidR="00454EDA" w:rsidRPr="006D2B59" w:rsidRDefault="00454EDA" w:rsidP="0020728C">
      <w:pPr>
        <w:numPr>
          <w:ilvl w:val="0"/>
          <w:numId w:val="52"/>
        </w:numPr>
        <w:autoSpaceDE w:val="0"/>
        <w:autoSpaceDN w:val="0"/>
        <w:adjustRightInd w:val="0"/>
        <w:spacing w:after="120" w:line="276" w:lineRule="auto"/>
        <w:jc w:val="both"/>
        <w:rPr>
          <w:rFonts w:ascii="Garamond" w:eastAsia="Calibri" w:hAnsi="Garamond"/>
          <w:b/>
          <w:sz w:val="28"/>
          <w:szCs w:val="28"/>
        </w:rPr>
      </w:pPr>
      <w:r w:rsidRPr="006D2B59">
        <w:rPr>
          <w:rFonts w:ascii="Garamond" w:eastAsia="Calibri" w:hAnsi="Garamond"/>
          <w:sz w:val="28"/>
          <w:szCs w:val="28"/>
        </w:rPr>
        <w:t>any applicable provision of the Companies Act about the holding, evidencing of title to, or transfer of shares other than in certificated form, and</w:t>
      </w:r>
    </w:p>
    <w:p w:rsidR="00454EDA" w:rsidRPr="006D2B59" w:rsidRDefault="00454EDA" w:rsidP="0020728C">
      <w:pPr>
        <w:numPr>
          <w:ilvl w:val="0"/>
          <w:numId w:val="52"/>
        </w:numPr>
        <w:autoSpaceDE w:val="0"/>
        <w:autoSpaceDN w:val="0"/>
        <w:adjustRightInd w:val="0"/>
        <w:spacing w:after="120" w:line="276" w:lineRule="auto"/>
        <w:jc w:val="both"/>
        <w:rPr>
          <w:rFonts w:ascii="Garamond" w:eastAsia="Calibri" w:hAnsi="Garamond"/>
          <w:b/>
          <w:sz w:val="28"/>
          <w:szCs w:val="28"/>
        </w:rPr>
      </w:pPr>
      <w:proofErr w:type="gramStart"/>
      <w:r w:rsidRPr="006D2B59">
        <w:rPr>
          <w:rFonts w:ascii="Garamond" w:eastAsia="Calibri" w:hAnsi="Garamond"/>
          <w:sz w:val="28"/>
          <w:szCs w:val="28"/>
        </w:rPr>
        <w:t>any</w:t>
      </w:r>
      <w:proofErr w:type="gramEnd"/>
      <w:r w:rsidRPr="006D2B59">
        <w:rPr>
          <w:rFonts w:ascii="Garamond" w:eastAsia="Calibri" w:hAnsi="Garamond"/>
          <w:sz w:val="28"/>
          <w:szCs w:val="28"/>
        </w:rPr>
        <w:t xml:space="preserve"> applicable legislation, rules or other arrangements made under or by virtue of such  provision.</w:t>
      </w:r>
    </w:p>
    <w:p w:rsidR="00454EDA" w:rsidRPr="006D2B59" w:rsidRDefault="00454EDA" w:rsidP="00454EDA">
      <w:pPr>
        <w:autoSpaceDE w:val="0"/>
        <w:autoSpaceDN w:val="0"/>
        <w:adjustRightInd w:val="0"/>
        <w:spacing w:after="120"/>
        <w:jc w:val="both"/>
        <w:rPr>
          <w:rFonts w:ascii="Garamond" w:eastAsia="Calibri" w:hAnsi="Garamond"/>
          <w:b/>
          <w:sz w:val="28"/>
          <w:szCs w:val="28"/>
        </w:rPr>
      </w:pPr>
      <w:r w:rsidRPr="006D2B59">
        <w:rPr>
          <w:rFonts w:ascii="Garamond" w:eastAsia="Calibri" w:hAnsi="Garamond"/>
          <w:sz w:val="28"/>
          <w:szCs w:val="28"/>
        </w:rPr>
        <w:t>(2) The provisions of this article have effect subject to the relevant rules.</w:t>
      </w:r>
    </w:p>
    <w:p w:rsidR="00454EDA" w:rsidRPr="006D2B59" w:rsidRDefault="00454EDA" w:rsidP="00E837E7">
      <w:pPr>
        <w:autoSpaceDE w:val="0"/>
        <w:autoSpaceDN w:val="0"/>
        <w:adjustRightInd w:val="0"/>
        <w:spacing w:after="120"/>
        <w:ind w:left="360" w:hanging="360"/>
        <w:jc w:val="both"/>
        <w:rPr>
          <w:rFonts w:ascii="Garamond" w:eastAsia="Calibri" w:hAnsi="Garamond"/>
          <w:b/>
          <w:sz w:val="28"/>
          <w:szCs w:val="28"/>
        </w:rPr>
      </w:pPr>
      <w:r w:rsidRPr="006D2B59">
        <w:rPr>
          <w:rFonts w:ascii="Garamond" w:eastAsia="Calibri" w:hAnsi="Garamond"/>
          <w:sz w:val="28"/>
          <w:szCs w:val="28"/>
        </w:rPr>
        <w:t>(3) Any provision of these articles which is inconsistent with the relevant rules must be disregarded, to the extent that it is inconsistent, whenever the relevant rules apply.</w:t>
      </w:r>
    </w:p>
    <w:p w:rsidR="00454EDA" w:rsidRPr="006D2B59" w:rsidRDefault="00454EDA" w:rsidP="00E837E7">
      <w:pPr>
        <w:autoSpaceDE w:val="0"/>
        <w:autoSpaceDN w:val="0"/>
        <w:adjustRightInd w:val="0"/>
        <w:spacing w:after="120"/>
        <w:ind w:left="360" w:hanging="360"/>
        <w:jc w:val="both"/>
        <w:rPr>
          <w:rFonts w:ascii="Garamond" w:eastAsia="Calibri" w:hAnsi="Garamond"/>
          <w:b/>
          <w:sz w:val="28"/>
          <w:szCs w:val="28"/>
        </w:rPr>
      </w:pPr>
      <w:r w:rsidRPr="006D2B59">
        <w:rPr>
          <w:rFonts w:ascii="Garamond" w:eastAsia="Calibri" w:hAnsi="Garamond"/>
          <w:sz w:val="28"/>
          <w:szCs w:val="28"/>
        </w:rPr>
        <w:t>(4) Any share or class of shares of the company may be issued or held on such terms, or in such a way, that</w:t>
      </w:r>
      <w:r w:rsidR="009A06E8" w:rsidRPr="006D2B59">
        <w:rPr>
          <w:rFonts w:ascii="Garamond" w:eastAsia="Calibri" w:hAnsi="Garamond"/>
          <w:sz w:val="28"/>
          <w:szCs w:val="28"/>
        </w:rPr>
        <w:t>:</w:t>
      </w:r>
    </w:p>
    <w:p w:rsidR="00454EDA" w:rsidRPr="006D2B59" w:rsidRDefault="00454EDA" w:rsidP="0020728C">
      <w:pPr>
        <w:numPr>
          <w:ilvl w:val="0"/>
          <w:numId w:val="53"/>
        </w:numPr>
        <w:autoSpaceDE w:val="0"/>
        <w:autoSpaceDN w:val="0"/>
        <w:adjustRightInd w:val="0"/>
        <w:spacing w:after="120" w:line="276" w:lineRule="auto"/>
        <w:jc w:val="both"/>
        <w:rPr>
          <w:rFonts w:ascii="Garamond" w:eastAsia="Calibri" w:hAnsi="Garamond"/>
          <w:b/>
          <w:sz w:val="28"/>
          <w:szCs w:val="28"/>
        </w:rPr>
      </w:pPr>
      <w:r w:rsidRPr="006D2B59">
        <w:rPr>
          <w:rFonts w:ascii="Garamond" w:eastAsia="Calibri" w:hAnsi="Garamond"/>
          <w:sz w:val="28"/>
          <w:szCs w:val="28"/>
        </w:rPr>
        <w:t xml:space="preserve">title to it </w:t>
      </w:r>
      <w:proofErr w:type="spellStart"/>
      <w:r w:rsidRPr="006D2B59">
        <w:rPr>
          <w:rFonts w:ascii="Garamond" w:eastAsia="Calibri" w:hAnsi="Garamond"/>
          <w:sz w:val="28"/>
          <w:szCs w:val="28"/>
        </w:rPr>
        <w:t>or</w:t>
      </w:r>
      <w:proofErr w:type="spellEnd"/>
      <w:r w:rsidRPr="006D2B59">
        <w:rPr>
          <w:rFonts w:ascii="Garamond" w:eastAsia="Calibri" w:hAnsi="Garamond"/>
          <w:sz w:val="28"/>
          <w:szCs w:val="28"/>
        </w:rPr>
        <w:t xml:space="preserve"> them is not, or must not be, evidenced by a certificate, or</w:t>
      </w:r>
    </w:p>
    <w:p w:rsidR="00454EDA" w:rsidRPr="006D2B59" w:rsidRDefault="00454EDA" w:rsidP="0020728C">
      <w:pPr>
        <w:numPr>
          <w:ilvl w:val="0"/>
          <w:numId w:val="53"/>
        </w:numPr>
        <w:autoSpaceDE w:val="0"/>
        <w:autoSpaceDN w:val="0"/>
        <w:adjustRightInd w:val="0"/>
        <w:spacing w:after="120" w:line="276" w:lineRule="auto"/>
        <w:jc w:val="both"/>
        <w:rPr>
          <w:rFonts w:ascii="Garamond" w:eastAsia="Calibri" w:hAnsi="Garamond"/>
          <w:b/>
          <w:sz w:val="28"/>
          <w:szCs w:val="28"/>
        </w:rPr>
      </w:pPr>
      <w:proofErr w:type="gramStart"/>
      <w:r w:rsidRPr="006D2B59">
        <w:rPr>
          <w:rFonts w:ascii="Garamond" w:eastAsia="Calibri" w:hAnsi="Garamond"/>
          <w:sz w:val="28"/>
          <w:szCs w:val="28"/>
        </w:rPr>
        <w:lastRenderedPageBreak/>
        <w:t>it</w:t>
      </w:r>
      <w:proofErr w:type="gramEnd"/>
      <w:r w:rsidRPr="006D2B59">
        <w:rPr>
          <w:rFonts w:ascii="Garamond" w:eastAsia="Calibri" w:hAnsi="Garamond"/>
          <w:sz w:val="28"/>
          <w:szCs w:val="28"/>
        </w:rPr>
        <w:t xml:space="preserve"> or they may or must be transferred wholly or partly without a certificate.</w:t>
      </w:r>
    </w:p>
    <w:p w:rsidR="00454EDA" w:rsidRPr="006D2B59" w:rsidRDefault="00454EDA" w:rsidP="00454EDA">
      <w:pPr>
        <w:autoSpaceDE w:val="0"/>
        <w:autoSpaceDN w:val="0"/>
        <w:adjustRightInd w:val="0"/>
        <w:spacing w:after="120"/>
        <w:jc w:val="both"/>
        <w:rPr>
          <w:rFonts w:ascii="Garamond" w:eastAsia="Calibri" w:hAnsi="Garamond"/>
          <w:b/>
          <w:sz w:val="28"/>
          <w:szCs w:val="28"/>
        </w:rPr>
      </w:pPr>
      <w:r w:rsidRPr="006D2B59">
        <w:rPr>
          <w:rFonts w:ascii="Garamond" w:eastAsia="Calibri" w:hAnsi="Garamond"/>
          <w:sz w:val="28"/>
          <w:szCs w:val="28"/>
        </w:rPr>
        <w:t>(5) The directors have power to take such steps as they think fit in relation to</w:t>
      </w:r>
      <w:r w:rsidR="00186D93" w:rsidRPr="006D2B59">
        <w:rPr>
          <w:rFonts w:ascii="Garamond" w:eastAsia="Calibri" w:hAnsi="Garamond"/>
          <w:sz w:val="28"/>
          <w:szCs w:val="28"/>
        </w:rPr>
        <w:t>:</w:t>
      </w:r>
    </w:p>
    <w:p w:rsidR="00454EDA" w:rsidRPr="006D2B59" w:rsidRDefault="00454EDA" w:rsidP="0020728C">
      <w:pPr>
        <w:numPr>
          <w:ilvl w:val="0"/>
          <w:numId w:val="54"/>
        </w:numPr>
        <w:autoSpaceDE w:val="0"/>
        <w:autoSpaceDN w:val="0"/>
        <w:adjustRightInd w:val="0"/>
        <w:spacing w:after="120" w:line="276" w:lineRule="auto"/>
        <w:jc w:val="both"/>
        <w:rPr>
          <w:rFonts w:ascii="Garamond" w:eastAsia="Calibri" w:hAnsi="Garamond"/>
          <w:b/>
          <w:sz w:val="28"/>
          <w:szCs w:val="28"/>
        </w:rPr>
      </w:pPr>
      <w:r w:rsidRPr="006D2B59">
        <w:rPr>
          <w:rFonts w:ascii="Garamond" w:eastAsia="Calibri" w:hAnsi="Garamond"/>
          <w:sz w:val="28"/>
          <w:szCs w:val="28"/>
        </w:rPr>
        <w:t xml:space="preserve">the evidencing of and transfer of title to </w:t>
      </w:r>
      <w:proofErr w:type="spellStart"/>
      <w:r w:rsidRPr="006D2B59">
        <w:rPr>
          <w:rFonts w:ascii="Garamond" w:eastAsia="Calibri" w:hAnsi="Garamond"/>
          <w:sz w:val="28"/>
          <w:szCs w:val="28"/>
        </w:rPr>
        <w:t>uncertificated</w:t>
      </w:r>
      <w:proofErr w:type="spellEnd"/>
      <w:r w:rsidRPr="006D2B59">
        <w:rPr>
          <w:rFonts w:ascii="Garamond" w:eastAsia="Calibri" w:hAnsi="Garamond"/>
          <w:sz w:val="28"/>
          <w:szCs w:val="28"/>
        </w:rPr>
        <w:t xml:space="preserve"> shares (including in connection with the issue of such shares);</w:t>
      </w:r>
    </w:p>
    <w:p w:rsidR="00454EDA" w:rsidRPr="006D2B59" w:rsidRDefault="00454EDA" w:rsidP="0020728C">
      <w:pPr>
        <w:numPr>
          <w:ilvl w:val="0"/>
          <w:numId w:val="54"/>
        </w:numPr>
        <w:autoSpaceDE w:val="0"/>
        <w:autoSpaceDN w:val="0"/>
        <w:adjustRightInd w:val="0"/>
        <w:spacing w:after="120" w:line="276" w:lineRule="auto"/>
        <w:jc w:val="both"/>
        <w:rPr>
          <w:rFonts w:ascii="Garamond" w:eastAsia="Calibri" w:hAnsi="Garamond"/>
          <w:b/>
          <w:sz w:val="28"/>
          <w:szCs w:val="28"/>
        </w:rPr>
      </w:pPr>
      <w:r w:rsidRPr="006D2B59">
        <w:rPr>
          <w:rFonts w:ascii="Garamond" w:eastAsia="Calibri" w:hAnsi="Garamond"/>
          <w:sz w:val="28"/>
          <w:szCs w:val="28"/>
        </w:rPr>
        <w:t xml:space="preserve">any records relating to the holding of </w:t>
      </w:r>
      <w:proofErr w:type="spellStart"/>
      <w:r w:rsidRPr="006D2B59">
        <w:rPr>
          <w:rFonts w:ascii="Garamond" w:eastAsia="Calibri" w:hAnsi="Garamond"/>
          <w:sz w:val="28"/>
          <w:szCs w:val="28"/>
        </w:rPr>
        <w:t>uncertificated</w:t>
      </w:r>
      <w:proofErr w:type="spellEnd"/>
      <w:r w:rsidRPr="006D2B59">
        <w:rPr>
          <w:rFonts w:ascii="Garamond" w:eastAsia="Calibri" w:hAnsi="Garamond"/>
          <w:sz w:val="28"/>
          <w:szCs w:val="28"/>
        </w:rPr>
        <w:t xml:space="preserve"> shares;</w:t>
      </w:r>
    </w:p>
    <w:p w:rsidR="00454EDA" w:rsidRPr="006D2B59" w:rsidRDefault="00454EDA" w:rsidP="0020728C">
      <w:pPr>
        <w:numPr>
          <w:ilvl w:val="0"/>
          <w:numId w:val="54"/>
        </w:numPr>
        <w:autoSpaceDE w:val="0"/>
        <w:autoSpaceDN w:val="0"/>
        <w:adjustRightInd w:val="0"/>
        <w:spacing w:after="120" w:line="276" w:lineRule="auto"/>
        <w:jc w:val="both"/>
        <w:rPr>
          <w:rFonts w:ascii="Garamond" w:eastAsia="Calibri" w:hAnsi="Garamond"/>
          <w:b/>
          <w:sz w:val="28"/>
          <w:szCs w:val="28"/>
        </w:rPr>
      </w:pPr>
      <w:r w:rsidRPr="006D2B59">
        <w:rPr>
          <w:rFonts w:ascii="Garamond" w:eastAsia="Calibri" w:hAnsi="Garamond"/>
          <w:sz w:val="28"/>
          <w:szCs w:val="28"/>
        </w:rPr>
        <w:t xml:space="preserve">the conversion of certificated shares into </w:t>
      </w:r>
      <w:proofErr w:type="spellStart"/>
      <w:r w:rsidRPr="006D2B59">
        <w:rPr>
          <w:rFonts w:ascii="Garamond" w:eastAsia="Calibri" w:hAnsi="Garamond"/>
          <w:sz w:val="28"/>
          <w:szCs w:val="28"/>
        </w:rPr>
        <w:t>uncertificated</w:t>
      </w:r>
      <w:proofErr w:type="spellEnd"/>
      <w:r w:rsidRPr="006D2B59">
        <w:rPr>
          <w:rFonts w:ascii="Garamond" w:eastAsia="Calibri" w:hAnsi="Garamond"/>
          <w:sz w:val="28"/>
          <w:szCs w:val="28"/>
        </w:rPr>
        <w:t xml:space="preserve"> shares; or</w:t>
      </w:r>
    </w:p>
    <w:p w:rsidR="00454EDA" w:rsidRPr="006D2B59" w:rsidRDefault="00454EDA" w:rsidP="0020728C">
      <w:pPr>
        <w:numPr>
          <w:ilvl w:val="0"/>
          <w:numId w:val="54"/>
        </w:numPr>
        <w:autoSpaceDE w:val="0"/>
        <w:autoSpaceDN w:val="0"/>
        <w:adjustRightInd w:val="0"/>
        <w:spacing w:after="120" w:line="276" w:lineRule="auto"/>
        <w:jc w:val="both"/>
        <w:rPr>
          <w:rFonts w:ascii="Garamond" w:eastAsia="Calibri" w:hAnsi="Garamond"/>
          <w:b/>
          <w:sz w:val="28"/>
          <w:szCs w:val="28"/>
        </w:rPr>
      </w:pPr>
      <w:proofErr w:type="gramStart"/>
      <w:r w:rsidRPr="006D2B59">
        <w:rPr>
          <w:rFonts w:ascii="Garamond" w:eastAsia="Calibri" w:hAnsi="Garamond"/>
          <w:sz w:val="28"/>
          <w:szCs w:val="28"/>
        </w:rPr>
        <w:t>the</w:t>
      </w:r>
      <w:proofErr w:type="gramEnd"/>
      <w:r w:rsidRPr="006D2B59">
        <w:rPr>
          <w:rFonts w:ascii="Garamond" w:eastAsia="Calibri" w:hAnsi="Garamond"/>
          <w:sz w:val="28"/>
          <w:szCs w:val="28"/>
        </w:rPr>
        <w:t xml:space="preserve"> conversion of </w:t>
      </w:r>
      <w:proofErr w:type="spellStart"/>
      <w:r w:rsidRPr="006D2B59">
        <w:rPr>
          <w:rFonts w:ascii="Garamond" w:eastAsia="Calibri" w:hAnsi="Garamond"/>
          <w:sz w:val="28"/>
          <w:szCs w:val="28"/>
        </w:rPr>
        <w:t>uncertificated</w:t>
      </w:r>
      <w:proofErr w:type="spellEnd"/>
      <w:r w:rsidRPr="006D2B59">
        <w:rPr>
          <w:rFonts w:ascii="Garamond" w:eastAsia="Calibri" w:hAnsi="Garamond"/>
          <w:sz w:val="28"/>
          <w:szCs w:val="28"/>
        </w:rPr>
        <w:t xml:space="preserve"> shares into certificated shares.</w:t>
      </w:r>
    </w:p>
    <w:p w:rsidR="00454EDA" w:rsidRPr="006D2B59" w:rsidRDefault="00454EDA" w:rsidP="00454EDA">
      <w:pPr>
        <w:autoSpaceDE w:val="0"/>
        <w:autoSpaceDN w:val="0"/>
        <w:adjustRightInd w:val="0"/>
        <w:spacing w:after="120"/>
        <w:jc w:val="both"/>
        <w:rPr>
          <w:rFonts w:ascii="Garamond" w:eastAsia="Calibri" w:hAnsi="Garamond"/>
          <w:b/>
          <w:sz w:val="28"/>
          <w:szCs w:val="28"/>
        </w:rPr>
      </w:pPr>
      <w:r w:rsidRPr="006D2B59">
        <w:rPr>
          <w:rFonts w:ascii="Garamond" w:eastAsia="Calibri" w:hAnsi="Garamond"/>
          <w:sz w:val="28"/>
          <w:szCs w:val="28"/>
        </w:rPr>
        <w:t>(6) The company may by notice to the holder of a share require that share</w:t>
      </w:r>
      <w:r w:rsidR="00186D93" w:rsidRPr="006D2B59">
        <w:rPr>
          <w:rFonts w:ascii="Garamond" w:eastAsia="Calibri" w:hAnsi="Garamond"/>
          <w:sz w:val="28"/>
          <w:szCs w:val="28"/>
        </w:rPr>
        <w:t>:</w:t>
      </w:r>
    </w:p>
    <w:p w:rsidR="00454EDA" w:rsidRPr="006D2B59" w:rsidRDefault="00454EDA" w:rsidP="0020728C">
      <w:pPr>
        <w:numPr>
          <w:ilvl w:val="0"/>
          <w:numId w:val="55"/>
        </w:numPr>
        <w:autoSpaceDE w:val="0"/>
        <w:autoSpaceDN w:val="0"/>
        <w:adjustRightInd w:val="0"/>
        <w:spacing w:after="120" w:line="276" w:lineRule="auto"/>
        <w:jc w:val="both"/>
        <w:rPr>
          <w:rFonts w:ascii="Garamond" w:eastAsia="Calibri" w:hAnsi="Garamond"/>
          <w:b/>
          <w:sz w:val="28"/>
          <w:szCs w:val="28"/>
        </w:rPr>
      </w:pPr>
      <w:r w:rsidRPr="006D2B59">
        <w:rPr>
          <w:rFonts w:ascii="Garamond" w:eastAsia="Calibri" w:hAnsi="Garamond"/>
          <w:sz w:val="28"/>
          <w:szCs w:val="28"/>
        </w:rPr>
        <w:t xml:space="preserve">if it is </w:t>
      </w:r>
      <w:proofErr w:type="spellStart"/>
      <w:r w:rsidRPr="006D2B59">
        <w:rPr>
          <w:rFonts w:ascii="Garamond" w:eastAsia="Calibri" w:hAnsi="Garamond"/>
          <w:sz w:val="28"/>
          <w:szCs w:val="28"/>
        </w:rPr>
        <w:t>uncertificated</w:t>
      </w:r>
      <w:proofErr w:type="spellEnd"/>
      <w:r w:rsidRPr="006D2B59">
        <w:rPr>
          <w:rFonts w:ascii="Garamond" w:eastAsia="Calibri" w:hAnsi="Garamond"/>
          <w:sz w:val="28"/>
          <w:szCs w:val="28"/>
        </w:rPr>
        <w:t>, to be converted into certificated form, and</w:t>
      </w:r>
    </w:p>
    <w:p w:rsidR="00454EDA" w:rsidRPr="006D2B59" w:rsidRDefault="00454EDA" w:rsidP="0020728C">
      <w:pPr>
        <w:numPr>
          <w:ilvl w:val="0"/>
          <w:numId w:val="55"/>
        </w:numPr>
        <w:autoSpaceDE w:val="0"/>
        <w:autoSpaceDN w:val="0"/>
        <w:adjustRightInd w:val="0"/>
        <w:spacing w:after="120" w:line="276" w:lineRule="auto"/>
        <w:jc w:val="both"/>
        <w:rPr>
          <w:rFonts w:ascii="Garamond" w:eastAsia="Calibri" w:hAnsi="Garamond"/>
          <w:b/>
          <w:sz w:val="28"/>
          <w:szCs w:val="28"/>
        </w:rPr>
      </w:pPr>
      <w:r w:rsidRPr="006D2B59">
        <w:rPr>
          <w:rFonts w:ascii="Garamond" w:eastAsia="Calibri" w:hAnsi="Garamond"/>
          <w:sz w:val="28"/>
          <w:szCs w:val="28"/>
        </w:rPr>
        <w:t xml:space="preserve">if it is certificated, to be converted into </w:t>
      </w:r>
      <w:proofErr w:type="spellStart"/>
      <w:r w:rsidRPr="006D2B59">
        <w:rPr>
          <w:rFonts w:ascii="Garamond" w:eastAsia="Calibri" w:hAnsi="Garamond"/>
          <w:sz w:val="28"/>
          <w:szCs w:val="28"/>
        </w:rPr>
        <w:t>uncertificated</w:t>
      </w:r>
      <w:proofErr w:type="spellEnd"/>
      <w:r w:rsidRPr="006D2B59">
        <w:rPr>
          <w:rFonts w:ascii="Garamond" w:eastAsia="Calibri" w:hAnsi="Garamond"/>
          <w:sz w:val="28"/>
          <w:szCs w:val="28"/>
        </w:rPr>
        <w:t xml:space="preserve"> form,</w:t>
      </w:r>
    </w:p>
    <w:p w:rsidR="00454EDA" w:rsidRPr="006D2B59" w:rsidRDefault="00E837E7" w:rsidP="00454EDA">
      <w:pPr>
        <w:autoSpaceDE w:val="0"/>
        <w:autoSpaceDN w:val="0"/>
        <w:adjustRightInd w:val="0"/>
        <w:spacing w:after="120"/>
        <w:jc w:val="both"/>
        <w:rPr>
          <w:rFonts w:ascii="Garamond" w:eastAsia="Calibri" w:hAnsi="Garamond"/>
          <w:b/>
          <w:sz w:val="28"/>
          <w:szCs w:val="28"/>
        </w:rPr>
      </w:pPr>
      <w:r>
        <w:rPr>
          <w:rFonts w:ascii="Garamond" w:eastAsia="Calibri" w:hAnsi="Garamond"/>
          <w:sz w:val="28"/>
          <w:szCs w:val="28"/>
        </w:rPr>
        <w:t xml:space="preserve">     </w:t>
      </w:r>
      <w:proofErr w:type="gramStart"/>
      <w:r w:rsidR="00454EDA" w:rsidRPr="006D2B59">
        <w:rPr>
          <w:rFonts w:ascii="Garamond" w:eastAsia="Calibri" w:hAnsi="Garamond"/>
          <w:sz w:val="28"/>
          <w:szCs w:val="28"/>
        </w:rPr>
        <w:t>to</w:t>
      </w:r>
      <w:proofErr w:type="gramEnd"/>
      <w:r w:rsidR="00454EDA" w:rsidRPr="006D2B59">
        <w:rPr>
          <w:rFonts w:ascii="Garamond" w:eastAsia="Calibri" w:hAnsi="Garamond"/>
          <w:sz w:val="28"/>
          <w:szCs w:val="28"/>
        </w:rPr>
        <w:t xml:space="preserve"> enable it to be dealt with in accordance with the articles.</w:t>
      </w:r>
    </w:p>
    <w:p w:rsidR="00454EDA" w:rsidRPr="006D2B59" w:rsidRDefault="00454EDA" w:rsidP="00E837E7">
      <w:pPr>
        <w:autoSpaceDE w:val="0"/>
        <w:autoSpaceDN w:val="0"/>
        <w:adjustRightInd w:val="0"/>
        <w:spacing w:after="120"/>
        <w:ind w:left="450" w:hanging="450"/>
        <w:jc w:val="both"/>
        <w:rPr>
          <w:rFonts w:ascii="Garamond" w:eastAsia="Calibri" w:hAnsi="Garamond"/>
          <w:b/>
          <w:sz w:val="28"/>
          <w:szCs w:val="28"/>
        </w:rPr>
      </w:pPr>
      <w:r w:rsidRPr="006D2B59" w:rsidDel="00F95EF6">
        <w:rPr>
          <w:rFonts w:ascii="Garamond" w:eastAsia="Calibri" w:hAnsi="Garamond"/>
          <w:sz w:val="28"/>
          <w:szCs w:val="28"/>
        </w:rPr>
        <w:t xml:space="preserve"> </w:t>
      </w:r>
      <w:r w:rsidRPr="006D2B59">
        <w:rPr>
          <w:rFonts w:ascii="Garamond" w:eastAsia="Calibri" w:hAnsi="Garamond"/>
          <w:sz w:val="28"/>
          <w:szCs w:val="28"/>
        </w:rPr>
        <w:t xml:space="preserve">(7) The directors may take such action as they consider appropriate to achieve the sale, transfer, disposal, forfeiture, re-allotment or surrender of an </w:t>
      </w:r>
      <w:proofErr w:type="spellStart"/>
      <w:r w:rsidRPr="006D2B59">
        <w:rPr>
          <w:rFonts w:ascii="Garamond" w:eastAsia="Calibri" w:hAnsi="Garamond"/>
          <w:sz w:val="28"/>
          <w:szCs w:val="28"/>
        </w:rPr>
        <w:t>uncertificated</w:t>
      </w:r>
      <w:proofErr w:type="spellEnd"/>
      <w:r w:rsidRPr="006D2B59">
        <w:rPr>
          <w:rFonts w:ascii="Garamond" w:eastAsia="Calibri" w:hAnsi="Garamond"/>
          <w:sz w:val="28"/>
          <w:szCs w:val="28"/>
        </w:rPr>
        <w:t xml:space="preserve"> share or otherwise to enforce a lien in respect of it.</w:t>
      </w:r>
    </w:p>
    <w:p w:rsidR="00454EDA" w:rsidRPr="006D2B59" w:rsidRDefault="00454EDA" w:rsidP="00E837E7">
      <w:pPr>
        <w:tabs>
          <w:tab w:val="left" w:pos="450"/>
        </w:tabs>
        <w:autoSpaceDE w:val="0"/>
        <w:autoSpaceDN w:val="0"/>
        <w:adjustRightInd w:val="0"/>
        <w:spacing w:after="120"/>
        <w:ind w:left="360" w:hanging="360"/>
        <w:jc w:val="both"/>
        <w:rPr>
          <w:rFonts w:ascii="Garamond" w:eastAsia="Calibri" w:hAnsi="Garamond"/>
          <w:b/>
          <w:sz w:val="28"/>
          <w:szCs w:val="28"/>
        </w:rPr>
      </w:pPr>
      <w:r w:rsidRPr="006D2B59">
        <w:rPr>
          <w:rFonts w:ascii="Garamond" w:eastAsia="Calibri" w:hAnsi="Garamond"/>
          <w:sz w:val="28"/>
          <w:szCs w:val="28"/>
        </w:rPr>
        <w:t xml:space="preserve">(8) Unless the directors otherwise determine, shares which a shareholder holds in </w:t>
      </w:r>
      <w:proofErr w:type="spellStart"/>
      <w:r w:rsidRPr="006D2B59">
        <w:rPr>
          <w:rFonts w:ascii="Garamond" w:eastAsia="Calibri" w:hAnsi="Garamond"/>
          <w:sz w:val="28"/>
          <w:szCs w:val="28"/>
        </w:rPr>
        <w:t>uncertificated</w:t>
      </w:r>
      <w:proofErr w:type="spellEnd"/>
      <w:r w:rsidRPr="006D2B59">
        <w:rPr>
          <w:rFonts w:ascii="Garamond" w:eastAsia="Calibri" w:hAnsi="Garamond"/>
          <w:sz w:val="28"/>
          <w:szCs w:val="28"/>
        </w:rPr>
        <w:t xml:space="preserve"> form must be treated as separate holdings from any shares which that shareholder holds in certificated form.</w:t>
      </w:r>
    </w:p>
    <w:p w:rsidR="00454EDA" w:rsidRPr="006D2B59" w:rsidRDefault="00454EDA" w:rsidP="00E837E7">
      <w:pPr>
        <w:autoSpaceDE w:val="0"/>
        <w:autoSpaceDN w:val="0"/>
        <w:adjustRightInd w:val="0"/>
        <w:spacing w:after="120"/>
        <w:ind w:left="360" w:hanging="360"/>
        <w:jc w:val="both"/>
        <w:rPr>
          <w:rFonts w:ascii="Garamond" w:eastAsia="Calibri" w:hAnsi="Garamond"/>
          <w:sz w:val="28"/>
          <w:szCs w:val="28"/>
        </w:rPr>
      </w:pPr>
      <w:r w:rsidRPr="006D2B59">
        <w:rPr>
          <w:rFonts w:ascii="Garamond" w:eastAsia="Calibri" w:hAnsi="Garamond"/>
          <w:sz w:val="28"/>
          <w:szCs w:val="28"/>
        </w:rPr>
        <w:t xml:space="preserve">(9) A class of shares must not be treated as two classes simply because some shares of that class are held in certificated form and others are held in </w:t>
      </w:r>
      <w:proofErr w:type="spellStart"/>
      <w:r w:rsidRPr="006D2B59">
        <w:rPr>
          <w:rFonts w:ascii="Garamond" w:eastAsia="Calibri" w:hAnsi="Garamond"/>
          <w:sz w:val="28"/>
          <w:szCs w:val="28"/>
        </w:rPr>
        <w:t>uncertificated</w:t>
      </w:r>
      <w:proofErr w:type="spellEnd"/>
      <w:r w:rsidRPr="006D2B59">
        <w:rPr>
          <w:rFonts w:ascii="Garamond" w:eastAsia="Calibri" w:hAnsi="Garamond"/>
          <w:sz w:val="28"/>
          <w:szCs w:val="28"/>
        </w:rPr>
        <w:t xml:space="preserve"> form.</w:t>
      </w:r>
    </w:p>
    <w:p w:rsidR="009A06E8" w:rsidRPr="006D2B59" w:rsidRDefault="009A06E8" w:rsidP="00454EDA">
      <w:pPr>
        <w:autoSpaceDE w:val="0"/>
        <w:autoSpaceDN w:val="0"/>
        <w:adjustRightInd w:val="0"/>
        <w:spacing w:after="120"/>
        <w:jc w:val="both"/>
        <w:rPr>
          <w:rFonts w:ascii="Garamond" w:eastAsia="Calibri" w:hAnsi="Garamond"/>
          <w:b/>
          <w:sz w:val="28"/>
          <w:szCs w:val="28"/>
        </w:rPr>
      </w:pPr>
    </w:p>
    <w:p w:rsidR="00454EDA" w:rsidRPr="006D2B59" w:rsidRDefault="00454EDA" w:rsidP="00454EDA">
      <w:pPr>
        <w:autoSpaceDE w:val="0"/>
        <w:autoSpaceDN w:val="0"/>
        <w:adjustRightInd w:val="0"/>
        <w:spacing w:after="120"/>
        <w:jc w:val="both"/>
        <w:rPr>
          <w:rFonts w:ascii="Garamond" w:eastAsia="Calibri" w:hAnsi="Garamond"/>
          <w:b/>
          <w:sz w:val="28"/>
          <w:szCs w:val="28"/>
        </w:rPr>
      </w:pPr>
    </w:p>
    <w:p w:rsidR="00454EDA" w:rsidRPr="006D2B59" w:rsidRDefault="009A06E8" w:rsidP="00454EDA">
      <w:pPr>
        <w:autoSpaceDE w:val="0"/>
        <w:autoSpaceDN w:val="0"/>
        <w:adjustRightInd w:val="0"/>
        <w:spacing w:after="120"/>
        <w:jc w:val="both"/>
        <w:rPr>
          <w:rFonts w:ascii="Garamond" w:eastAsia="Calibri" w:hAnsi="Garamond"/>
          <w:b/>
          <w:i/>
          <w:sz w:val="28"/>
          <w:szCs w:val="28"/>
          <w:u w:val="single"/>
        </w:rPr>
      </w:pPr>
      <w:r w:rsidRPr="006D2B59">
        <w:rPr>
          <w:rFonts w:ascii="Garamond" w:eastAsia="Calibri" w:hAnsi="Garamond"/>
          <w:b/>
          <w:i/>
          <w:sz w:val="28"/>
          <w:szCs w:val="28"/>
          <w:u w:val="single"/>
        </w:rPr>
        <w:t>Partly Paid Shares</w:t>
      </w:r>
    </w:p>
    <w:p w:rsidR="00454EDA" w:rsidRPr="006D2B59" w:rsidRDefault="00454EDA" w:rsidP="00454EDA">
      <w:pPr>
        <w:autoSpaceDE w:val="0"/>
        <w:autoSpaceDN w:val="0"/>
        <w:adjustRightInd w:val="0"/>
        <w:spacing w:after="120"/>
        <w:jc w:val="both"/>
        <w:rPr>
          <w:rFonts w:ascii="Garamond" w:eastAsia="Calibri" w:hAnsi="Garamond"/>
          <w:b/>
          <w:bCs/>
          <w:i/>
          <w:sz w:val="28"/>
          <w:szCs w:val="28"/>
        </w:rPr>
      </w:pPr>
      <w:r w:rsidRPr="006D2B59">
        <w:rPr>
          <w:rFonts w:ascii="Garamond" w:eastAsia="Calibri" w:hAnsi="Garamond"/>
          <w:b/>
          <w:bCs/>
          <w:i/>
          <w:sz w:val="28"/>
          <w:szCs w:val="28"/>
        </w:rPr>
        <w:t>Company’s lien over partly paid shares</w:t>
      </w:r>
    </w:p>
    <w:p w:rsidR="00454EDA" w:rsidRPr="006D2B59" w:rsidRDefault="002D4F07" w:rsidP="00E837E7">
      <w:pPr>
        <w:autoSpaceDE w:val="0"/>
        <w:autoSpaceDN w:val="0"/>
        <w:adjustRightInd w:val="0"/>
        <w:spacing w:after="120"/>
        <w:ind w:left="720" w:hanging="720"/>
        <w:jc w:val="both"/>
        <w:rPr>
          <w:rFonts w:ascii="Garamond" w:eastAsia="Calibri" w:hAnsi="Garamond"/>
          <w:b/>
          <w:sz w:val="28"/>
          <w:szCs w:val="28"/>
        </w:rPr>
      </w:pPr>
      <w:r>
        <w:rPr>
          <w:rFonts w:ascii="Garamond" w:eastAsia="Calibri" w:hAnsi="Garamond"/>
          <w:bCs/>
          <w:sz w:val="28"/>
          <w:szCs w:val="28"/>
        </w:rPr>
        <w:t>45</w:t>
      </w:r>
      <w:proofErr w:type="gramStart"/>
      <w:r w:rsidR="00454EDA" w:rsidRPr="006D2B59">
        <w:rPr>
          <w:rFonts w:ascii="Garamond" w:eastAsia="Calibri" w:hAnsi="Garamond"/>
          <w:bCs/>
          <w:sz w:val="28"/>
          <w:szCs w:val="28"/>
        </w:rPr>
        <w:t>.</w:t>
      </w:r>
      <w:r w:rsidR="00454EDA" w:rsidRPr="006D2B59">
        <w:rPr>
          <w:rFonts w:ascii="Garamond" w:eastAsia="Calibri" w:hAnsi="Garamond"/>
          <w:sz w:val="28"/>
          <w:szCs w:val="28"/>
        </w:rPr>
        <w:t>(</w:t>
      </w:r>
      <w:proofErr w:type="gramEnd"/>
      <w:r w:rsidR="00454EDA" w:rsidRPr="006D2B59">
        <w:rPr>
          <w:rFonts w:ascii="Garamond" w:eastAsia="Calibri" w:hAnsi="Garamond"/>
          <w:sz w:val="28"/>
          <w:szCs w:val="28"/>
        </w:rPr>
        <w:t>1) The company has a lien (“the company’s lien”) over every share which is partly paid for any part of</w:t>
      </w:r>
      <w:r w:rsidR="009A06E8" w:rsidRPr="006D2B59">
        <w:rPr>
          <w:rFonts w:ascii="Garamond" w:eastAsia="Calibri" w:hAnsi="Garamond"/>
          <w:sz w:val="28"/>
          <w:szCs w:val="28"/>
        </w:rPr>
        <w:t>:</w:t>
      </w:r>
    </w:p>
    <w:p w:rsidR="00454EDA" w:rsidRPr="006D2B59" w:rsidRDefault="00454EDA" w:rsidP="0020728C">
      <w:pPr>
        <w:numPr>
          <w:ilvl w:val="0"/>
          <w:numId w:val="58"/>
        </w:numPr>
        <w:autoSpaceDE w:val="0"/>
        <w:autoSpaceDN w:val="0"/>
        <w:adjustRightInd w:val="0"/>
        <w:spacing w:after="120" w:line="276" w:lineRule="auto"/>
        <w:jc w:val="both"/>
        <w:rPr>
          <w:rFonts w:ascii="Garamond" w:eastAsia="Calibri" w:hAnsi="Garamond"/>
          <w:b/>
          <w:sz w:val="28"/>
          <w:szCs w:val="28"/>
        </w:rPr>
      </w:pPr>
      <w:r w:rsidRPr="006D2B59">
        <w:rPr>
          <w:rFonts w:ascii="Garamond" w:eastAsia="Calibri" w:hAnsi="Garamond"/>
          <w:sz w:val="28"/>
          <w:szCs w:val="28"/>
        </w:rPr>
        <w:t>that share’s nominal value, and</w:t>
      </w:r>
    </w:p>
    <w:p w:rsidR="00454EDA" w:rsidRPr="006D2B59" w:rsidRDefault="00454EDA" w:rsidP="0020728C">
      <w:pPr>
        <w:numPr>
          <w:ilvl w:val="0"/>
          <w:numId w:val="58"/>
        </w:numPr>
        <w:autoSpaceDE w:val="0"/>
        <w:autoSpaceDN w:val="0"/>
        <w:adjustRightInd w:val="0"/>
        <w:spacing w:after="120" w:line="276" w:lineRule="auto"/>
        <w:jc w:val="both"/>
        <w:rPr>
          <w:rFonts w:ascii="Garamond" w:eastAsia="Calibri" w:hAnsi="Garamond"/>
          <w:b/>
          <w:sz w:val="28"/>
          <w:szCs w:val="28"/>
        </w:rPr>
      </w:pPr>
      <w:r w:rsidRPr="006D2B59">
        <w:rPr>
          <w:rFonts w:ascii="Garamond" w:eastAsia="Calibri" w:hAnsi="Garamond"/>
          <w:sz w:val="28"/>
          <w:szCs w:val="28"/>
        </w:rPr>
        <w:t>any premium at which it was issued,</w:t>
      </w:r>
    </w:p>
    <w:p w:rsidR="00454EDA" w:rsidRPr="006D2B59" w:rsidRDefault="00E837E7" w:rsidP="00E837E7">
      <w:pPr>
        <w:autoSpaceDE w:val="0"/>
        <w:autoSpaceDN w:val="0"/>
        <w:adjustRightInd w:val="0"/>
        <w:spacing w:after="120"/>
        <w:ind w:left="360" w:hanging="360"/>
        <w:jc w:val="both"/>
        <w:rPr>
          <w:rFonts w:ascii="Garamond" w:eastAsia="Calibri" w:hAnsi="Garamond"/>
          <w:b/>
          <w:sz w:val="28"/>
          <w:szCs w:val="28"/>
        </w:rPr>
      </w:pPr>
      <w:r>
        <w:rPr>
          <w:rFonts w:ascii="Garamond" w:eastAsia="Calibri" w:hAnsi="Garamond"/>
          <w:sz w:val="28"/>
          <w:szCs w:val="28"/>
        </w:rPr>
        <w:lastRenderedPageBreak/>
        <w:t xml:space="preserve">     </w:t>
      </w:r>
      <w:proofErr w:type="gramStart"/>
      <w:r w:rsidR="00454EDA" w:rsidRPr="006D2B59">
        <w:rPr>
          <w:rFonts w:ascii="Garamond" w:eastAsia="Calibri" w:hAnsi="Garamond"/>
          <w:sz w:val="28"/>
          <w:szCs w:val="28"/>
        </w:rPr>
        <w:t>which</w:t>
      </w:r>
      <w:proofErr w:type="gramEnd"/>
      <w:r w:rsidR="00454EDA" w:rsidRPr="006D2B59">
        <w:rPr>
          <w:rFonts w:ascii="Garamond" w:eastAsia="Calibri" w:hAnsi="Garamond"/>
          <w:sz w:val="28"/>
          <w:szCs w:val="28"/>
        </w:rPr>
        <w:t xml:space="preserve"> has not been paid to the company, and which is payable immediately or at some time in the future, whether or not a call notice has been sent in respect of it.</w:t>
      </w:r>
    </w:p>
    <w:p w:rsidR="00454EDA" w:rsidRPr="006D2B59" w:rsidRDefault="00454EDA" w:rsidP="00454EDA">
      <w:pPr>
        <w:autoSpaceDE w:val="0"/>
        <w:autoSpaceDN w:val="0"/>
        <w:adjustRightInd w:val="0"/>
        <w:spacing w:after="120"/>
        <w:jc w:val="both"/>
        <w:rPr>
          <w:rFonts w:ascii="Garamond" w:eastAsia="Calibri" w:hAnsi="Garamond"/>
          <w:b/>
          <w:sz w:val="28"/>
          <w:szCs w:val="28"/>
        </w:rPr>
      </w:pPr>
      <w:r w:rsidRPr="006D2B59">
        <w:rPr>
          <w:rFonts w:ascii="Garamond" w:eastAsia="Calibri" w:hAnsi="Garamond"/>
          <w:sz w:val="28"/>
          <w:szCs w:val="28"/>
        </w:rPr>
        <w:t>(2) The company’s lien over a share</w:t>
      </w:r>
      <w:r w:rsidR="009A06E8" w:rsidRPr="006D2B59">
        <w:rPr>
          <w:rFonts w:ascii="Garamond" w:eastAsia="Calibri" w:hAnsi="Garamond"/>
          <w:sz w:val="28"/>
          <w:szCs w:val="28"/>
        </w:rPr>
        <w:t>:</w:t>
      </w:r>
    </w:p>
    <w:p w:rsidR="00454EDA" w:rsidRPr="006D2B59" w:rsidRDefault="00454EDA" w:rsidP="0020728C">
      <w:pPr>
        <w:numPr>
          <w:ilvl w:val="0"/>
          <w:numId w:val="59"/>
        </w:numPr>
        <w:autoSpaceDE w:val="0"/>
        <w:autoSpaceDN w:val="0"/>
        <w:adjustRightInd w:val="0"/>
        <w:spacing w:after="120" w:line="276" w:lineRule="auto"/>
        <w:jc w:val="both"/>
        <w:rPr>
          <w:rFonts w:ascii="Garamond" w:eastAsia="Calibri" w:hAnsi="Garamond"/>
          <w:b/>
          <w:sz w:val="28"/>
          <w:szCs w:val="28"/>
        </w:rPr>
      </w:pPr>
      <w:r w:rsidRPr="006D2B59">
        <w:rPr>
          <w:rFonts w:ascii="Garamond" w:eastAsia="Calibri" w:hAnsi="Garamond"/>
          <w:sz w:val="28"/>
          <w:szCs w:val="28"/>
        </w:rPr>
        <w:t>takes priority over any third party’s interest in that share, and</w:t>
      </w:r>
    </w:p>
    <w:p w:rsidR="00454EDA" w:rsidRPr="006D2B59" w:rsidRDefault="00454EDA" w:rsidP="0020728C">
      <w:pPr>
        <w:numPr>
          <w:ilvl w:val="0"/>
          <w:numId w:val="59"/>
        </w:numPr>
        <w:autoSpaceDE w:val="0"/>
        <w:autoSpaceDN w:val="0"/>
        <w:adjustRightInd w:val="0"/>
        <w:spacing w:after="120" w:line="276" w:lineRule="auto"/>
        <w:jc w:val="both"/>
        <w:rPr>
          <w:rFonts w:ascii="Garamond" w:eastAsia="Calibri" w:hAnsi="Garamond"/>
          <w:b/>
          <w:sz w:val="28"/>
          <w:szCs w:val="28"/>
        </w:rPr>
      </w:pPr>
      <w:proofErr w:type="gramStart"/>
      <w:r w:rsidRPr="006D2B59">
        <w:rPr>
          <w:rFonts w:ascii="Garamond" w:eastAsia="Calibri" w:hAnsi="Garamond"/>
          <w:sz w:val="28"/>
          <w:szCs w:val="28"/>
        </w:rPr>
        <w:t>extends</w:t>
      </w:r>
      <w:proofErr w:type="gramEnd"/>
      <w:r w:rsidRPr="006D2B59">
        <w:rPr>
          <w:rFonts w:ascii="Garamond" w:eastAsia="Calibri" w:hAnsi="Garamond"/>
          <w:sz w:val="28"/>
          <w:szCs w:val="28"/>
        </w:rPr>
        <w:t xml:space="preserve"> to any dividend or other money payable by the company in respect of that share and (if the lien is enforced and the share is sold by the company) the proceeds of sale of that share.</w:t>
      </w:r>
    </w:p>
    <w:p w:rsidR="00454EDA" w:rsidRPr="006D2B59" w:rsidRDefault="00454EDA" w:rsidP="00E837E7">
      <w:pPr>
        <w:autoSpaceDE w:val="0"/>
        <w:autoSpaceDN w:val="0"/>
        <w:adjustRightInd w:val="0"/>
        <w:spacing w:after="120"/>
        <w:ind w:left="450" w:hanging="450"/>
        <w:jc w:val="both"/>
        <w:rPr>
          <w:rFonts w:ascii="Garamond" w:eastAsia="Calibri" w:hAnsi="Garamond"/>
          <w:sz w:val="28"/>
          <w:szCs w:val="28"/>
        </w:rPr>
      </w:pPr>
      <w:r w:rsidRPr="006D2B59">
        <w:rPr>
          <w:rFonts w:ascii="Garamond" w:eastAsia="Calibri" w:hAnsi="Garamond"/>
          <w:sz w:val="28"/>
          <w:szCs w:val="28"/>
        </w:rPr>
        <w:t>(3) The directors may at any time decide that a share which is or would otherwise be subject to the company’s lien shall not be subject to it, either wholly or in part.</w:t>
      </w:r>
    </w:p>
    <w:p w:rsidR="005C0F24" w:rsidRPr="006D2B59" w:rsidRDefault="005C0F24" w:rsidP="00454EDA">
      <w:pPr>
        <w:autoSpaceDE w:val="0"/>
        <w:autoSpaceDN w:val="0"/>
        <w:adjustRightInd w:val="0"/>
        <w:spacing w:after="120"/>
        <w:jc w:val="both"/>
        <w:rPr>
          <w:rFonts w:ascii="Garamond" w:eastAsia="Calibri" w:hAnsi="Garamond"/>
          <w:b/>
          <w:sz w:val="28"/>
          <w:szCs w:val="28"/>
        </w:rPr>
      </w:pPr>
    </w:p>
    <w:p w:rsidR="00454EDA" w:rsidRPr="006D2B59" w:rsidRDefault="00D64EF0" w:rsidP="00454EDA">
      <w:pPr>
        <w:autoSpaceDE w:val="0"/>
        <w:autoSpaceDN w:val="0"/>
        <w:adjustRightInd w:val="0"/>
        <w:spacing w:after="120"/>
        <w:jc w:val="both"/>
        <w:rPr>
          <w:rFonts w:ascii="Garamond" w:eastAsia="Calibri" w:hAnsi="Garamond"/>
          <w:b/>
          <w:bCs/>
          <w:i/>
          <w:sz w:val="28"/>
          <w:szCs w:val="28"/>
        </w:rPr>
      </w:pPr>
      <w:r w:rsidRPr="00CA2A57">
        <w:rPr>
          <w:rFonts w:ascii="Garamond" w:eastAsia="Calibri" w:hAnsi="Garamond"/>
          <w:b/>
          <w:bCs/>
          <w:i/>
          <w:sz w:val="28"/>
          <w:szCs w:val="28"/>
        </w:rPr>
        <w:t>Enforcement of the company’s lien</w:t>
      </w:r>
    </w:p>
    <w:p w:rsidR="00454EDA" w:rsidRPr="006D2B59" w:rsidRDefault="002D4F07" w:rsidP="00454EDA">
      <w:pPr>
        <w:autoSpaceDE w:val="0"/>
        <w:autoSpaceDN w:val="0"/>
        <w:adjustRightInd w:val="0"/>
        <w:spacing w:after="120"/>
        <w:jc w:val="both"/>
        <w:rPr>
          <w:rFonts w:ascii="Garamond" w:eastAsia="Calibri" w:hAnsi="Garamond"/>
          <w:b/>
          <w:sz w:val="28"/>
          <w:szCs w:val="28"/>
        </w:rPr>
      </w:pPr>
      <w:r>
        <w:rPr>
          <w:rFonts w:ascii="Garamond" w:eastAsia="Calibri" w:hAnsi="Garamond"/>
          <w:bCs/>
          <w:sz w:val="28"/>
          <w:szCs w:val="28"/>
        </w:rPr>
        <w:t>46</w:t>
      </w:r>
      <w:proofErr w:type="gramStart"/>
      <w:r w:rsidR="00454EDA" w:rsidRPr="006D2B59">
        <w:rPr>
          <w:rFonts w:ascii="Garamond" w:eastAsia="Calibri" w:hAnsi="Garamond"/>
          <w:bCs/>
          <w:sz w:val="28"/>
          <w:szCs w:val="28"/>
        </w:rPr>
        <w:t>.</w:t>
      </w:r>
      <w:r w:rsidR="00454EDA" w:rsidRPr="006D2B59">
        <w:rPr>
          <w:rFonts w:ascii="Garamond" w:eastAsia="Calibri" w:hAnsi="Garamond"/>
          <w:sz w:val="28"/>
          <w:szCs w:val="28"/>
        </w:rPr>
        <w:t>(</w:t>
      </w:r>
      <w:proofErr w:type="gramEnd"/>
      <w:r w:rsidR="00454EDA" w:rsidRPr="006D2B59">
        <w:rPr>
          <w:rFonts w:ascii="Garamond" w:eastAsia="Calibri" w:hAnsi="Garamond"/>
          <w:sz w:val="28"/>
          <w:szCs w:val="28"/>
        </w:rPr>
        <w:t>1) Subject to the provisions of this article, if</w:t>
      </w:r>
      <w:r w:rsidR="009A06E8" w:rsidRPr="006D2B59">
        <w:rPr>
          <w:rFonts w:ascii="Garamond" w:eastAsia="Calibri" w:hAnsi="Garamond"/>
          <w:sz w:val="28"/>
          <w:szCs w:val="28"/>
        </w:rPr>
        <w:t>:</w:t>
      </w:r>
    </w:p>
    <w:p w:rsidR="00454EDA" w:rsidRPr="006D2B59" w:rsidRDefault="00454EDA" w:rsidP="0020728C">
      <w:pPr>
        <w:numPr>
          <w:ilvl w:val="0"/>
          <w:numId w:val="60"/>
        </w:numPr>
        <w:autoSpaceDE w:val="0"/>
        <w:autoSpaceDN w:val="0"/>
        <w:adjustRightInd w:val="0"/>
        <w:spacing w:after="120" w:line="276" w:lineRule="auto"/>
        <w:jc w:val="both"/>
        <w:rPr>
          <w:rFonts w:ascii="Garamond" w:eastAsia="Calibri" w:hAnsi="Garamond"/>
          <w:b/>
          <w:sz w:val="28"/>
          <w:szCs w:val="28"/>
        </w:rPr>
      </w:pPr>
      <w:r w:rsidRPr="006D2B59">
        <w:rPr>
          <w:rFonts w:ascii="Garamond" w:eastAsia="Calibri" w:hAnsi="Garamond"/>
          <w:sz w:val="28"/>
          <w:szCs w:val="28"/>
        </w:rPr>
        <w:t>a lien enforcement notice has been given in respect of a share, and</w:t>
      </w:r>
    </w:p>
    <w:p w:rsidR="00454EDA" w:rsidRPr="006D2B59" w:rsidRDefault="00454EDA" w:rsidP="0020728C">
      <w:pPr>
        <w:numPr>
          <w:ilvl w:val="0"/>
          <w:numId w:val="60"/>
        </w:numPr>
        <w:autoSpaceDE w:val="0"/>
        <w:autoSpaceDN w:val="0"/>
        <w:adjustRightInd w:val="0"/>
        <w:spacing w:after="120" w:line="276" w:lineRule="auto"/>
        <w:jc w:val="both"/>
        <w:rPr>
          <w:rFonts w:ascii="Garamond" w:eastAsia="Calibri" w:hAnsi="Garamond"/>
          <w:b/>
          <w:sz w:val="28"/>
          <w:szCs w:val="28"/>
        </w:rPr>
      </w:pPr>
      <w:r w:rsidRPr="006D2B59">
        <w:rPr>
          <w:rFonts w:ascii="Garamond" w:eastAsia="Calibri" w:hAnsi="Garamond"/>
          <w:sz w:val="28"/>
          <w:szCs w:val="28"/>
        </w:rPr>
        <w:t>the person to whom the notice was given has failed to comply with it,</w:t>
      </w:r>
    </w:p>
    <w:p w:rsidR="00454EDA" w:rsidRPr="006D2B59" w:rsidRDefault="00E837E7" w:rsidP="00454EDA">
      <w:pPr>
        <w:autoSpaceDE w:val="0"/>
        <w:autoSpaceDN w:val="0"/>
        <w:adjustRightInd w:val="0"/>
        <w:spacing w:after="120"/>
        <w:jc w:val="both"/>
        <w:rPr>
          <w:rFonts w:ascii="Garamond" w:eastAsia="Calibri" w:hAnsi="Garamond"/>
          <w:b/>
          <w:sz w:val="28"/>
          <w:szCs w:val="28"/>
        </w:rPr>
      </w:pPr>
      <w:r>
        <w:rPr>
          <w:rFonts w:ascii="Garamond" w:eastAsia="Calibri" w:hAnsi="Garamond"/>
          <w:sz w:val="28"/>
          <w:szCs w:val="28"/>
        </w:rPr>
        <w:t xml:space="preserve">          </w:t>
      </w:r>
      <w:proofErr w:type="gramStart"/>
      <w:r w:rsidR="00454EDA" w:rsidRPr="006D2B59">
        <w:rPr>
          <w:rFonts w:ascii="Garamond" w:eastAsia="Calibri" w:hAnsi="Garamond"/>
          <w:sz w:val="28"/>
          <w:szCs w:val="28"/>
        </w:rPr>
        <w:t>the</w:t>
      </w:r>
      <w:proofErr w:type="gramEnd"/>
      <w:r w:rsidR="00454EDA" w:rsidRPr="006D2B59">
        <w:rPr>
          <w:rFonts w:ascii="Garamond" w:eastAsia="Calibri" w:hAnsi="Garamond"/>
          <w:sz w:val="28"/>
          <w:szCs w:val="28"/>
        </w:rPr>
        <w:t xml:space="preserve"> company may sell that share in such manner as the directors decide.</w:t>
      </w:r>
    </w:p>
    <w:p w:rsidR="00454EDA" w:rsidRPr="006D2B59" w:rsidRDefault="00454EDA" w:rsidP="00454EDA">
      <w:pPr>
        <w:autoSpaceDE w:val="0"/>
        <w:autoSpaceDN w:val="0"/>
        <w:adjustRightInd w:val="0"/>
        <w:spacing w:after="120"/>
        <w:jc w:val="both"/>
        <w:rPr>
          <w:rFonts w:ascii="Garamond" w:eastAsia="Calibri" w:hAnsi="Garamond"/>
          <w:b/>
          <w:sz w:val="28"/>
          <w:szCs w:val="28"/>
        </w:rPr>
      </w:pPr>
      <w:r w:rsidRPr="006D2B59">
        <w:rPr>
          <w:rFonts w:ascii="Garamond" w:eastAsia="Calibri" w:hAnsi="Garamond"/>
          <w:sz w:val="28"/>
          <w:szCs w:val="28"/>
        </w:rPr>
        <w:t>(2) A lien enforcement notice</w:t>
      </w:r>
      <w:r w:rsidR="009A06E8" w:rsidRPr="006D2B59">
        <w:rPr>
          <w:rFonts w:ascii="Garamond" w:eastAsia="Calibri" w:hAnsi="Garamond"/>
          <w:sz w:val="28"/>
          <w:szCs w:val="28"/>
        </w:rPr>
        <w:t>:</w:t>
      </w:r>
    </w:p>
    <w:p w:rsidR="00454EDA" w:rsidRPr="006D2B59" w:rsidRDefault="00454EDA" w:rsidP="0020728C">
      <w:pPr>
        <w:numPr>
          <w:ilvl w:val="0"/>
          <w:numId w:val="61"/>
        </w:numPr>
        <w:autoSpaceDE w:val="0"/>
        <w:autoSpaceDN w:val="0"/>
        <w:adjustRightInd w:val="0"/>
        <w:spacing w:after="120" w:line="276" w:lineRule="auto"/>
        <w:jc w:val="both"/>
        <w:rPr>
          <w:rFonts w:ascii="Garamond" w:eastAsia="Calibri" w:hAnsi="Garamond"/>
          <w:b/>
          <w:sz w:val="28"/>
          <w:szCs w:val="28"/>
        </w:rPr>
      </w:pPr>
      <w:r w:rsidRPr="006D2B59">
        <w:rPr>
          <w:rFonts w:ascii="Garamond" w:eastAsia="Calibri" w:hAnsi="Garamond"/>
          <w:sz w:val="28"/>
          <w:szCs w:val="28"/>
        </w:rPr>
        <w:t>may only be given in respect of a share which is subject to the company’s lien, in respect of which a sum is payable and the due date for payment of that sum has passed;</w:t>
      </w:r>
    </w:p>
    <w:p w:rsidR="00454EDA" w:rsidRPr="006D2B59" w:rsidRDefault="00454EDA" w:rsidP="0020728C">
      <w:pPr>
        <w:numPr>
          <w:ilvl w:val="0"/>
          <w:numId w:val="61"/>
        </w:numPr>
        <w:autoSpaceDE w:val="0"/>
        <w:autoSpaceDN w:val="0"/>
        <w:adjustRightInd w:val="0"/>
        <w:spacing w:after="120" w:line="276" w:lineRule="auto"/>
        <w:jc w:val="both"/>
        <w:rPr>
          <w:rFonts w:ascii="Garamond" w:eastAsia="Calibri" w:hAnsi="Garamond"/>
          <w:b/>
          <w:sz w:val="28"/>
          <w:szCs w:val="28"/>
        </w:rPr>
      </w:pPr>
      <w:r w:rsidRPr="006D2B59">
        <w:rPr>
          <w:rFonts w:ascii="Garamond" w:eastAsia="Calibri" w:hAnsi="Garamond"/>
          <w:sz w:val="28"/>
          <w:szCs w:val="28"/>
        </w:rPr>
        <w:t>must specify the share concerned;</w:t>
      </w:r>
    </w:p>
    <w:p w:rsidR="00454EDA" w:rsidRPr="006D2B59" w:rsidRDefault="00454EDA" w:rsidP="0020728C">
      <w:pPr>
        <w:numPr>
          <w:ilvl w:val="0"/>
          <w:numId w:val="61"/>
        </w:numPr>
        <w:autoSpaceDE w:val="0"/>
        <w:autoSpaceDN w:val="0"/>
        <w:adjustRightInd w:val="0"/>
        <w:spacing w:after="120" w:line="276" w:lineRule="auto"/>
        <w:jc w:val="both"/>
        <w:rPr>
          <w:rFonts w:ascii="Garamond" w:eastAsia="Calibri" w:hAnsi="Garamond"/>
          <w:b/>
          <w:sz w:val="28"/>
          <w:szCs w:val="28"/>
        </w:rPr>
      </w:pPr>
      <w:r w:rsidRPr="006D2B59">
        <w:rPr>
          <w:rFonts w:ascii="Garamond" w:eastAsia="Calibri" w:hAnsi="Garamond"/>
          <w:sz w:val="28"/>
          <w:szCs w:val="28"/>
        </w:rPr>
        <w:t>must require payment of the sum payable within 14 days of the notice;</w:t>
      </w:r>
    </w:p>
    <w:p w:rsidR="00454EDA" w:rsidRPr="006D2B59" w:rsidRDefault="00454EDA" w:rsidP="0020728C">
      <w:pPr>
        <w:numPr>
          <w:ilvl w:val="0"/>
          <w:numId w:val="61"/>
        </w:numPr>
        <w:autoSpaceDE w:val="0"/>
        <w:autoSpaceDN w:val="0"/>
        <w:adjustRightInd w:val="0"/>
        <w:spacing w:after="120" w:line="276" w:lineRule="auto"/>
        <w:jc w:val="both"/>
        <w:rPr>
          <w:rFonts w:ascii="Garamond" w:eastAsia="Calibri" w:hAnsi="Garamond"/>
          <w:b/>
          <w:sz w:val="28"/>
          <w:szCs w:val="28"/>
        </w:rPr>
      </w:pPr>
      <w:r w:rsidRPr="006D2B59">
        <w:rPr>
          <w:rFonts w:ascii="Garamond" w:eastAsia="Calibri" w:hAnsi="Garamond"/>
          <w:sz w:val="28"/>
          <w:szCs w:val="28"/>
        </w:rPr>
        <w:t>must be addressed either to the holder of the share or to a person entitled to it by reason of the holder’s death, bankruptcy or otherwise; and</w:t>
      </w:r>
    </w:p>
    <w:p w:rsidR="00454EDA" w:rsidRPr="006D2B59" w:rsidRDefault="00454EDA" w:rsidP="0020728C">
      <w:pPr>
        <w:numPr>
          <w:ilvl w:val="0"/>
          <w:numId w:val="61"/>
        </w:numPr>
        <w:autoSpaceDE w:val="0"/>
        <w:autoSpaceDN w:val="0"/>
        <w:adjustRightInd w:val="0"/>
        <w:spacing w:after="120" w:line="276" w:lineRule="auto"/>
        <w:jc w:val="both"/>
        <w:rPr>
          <w:rFonts w:ascii="Garamond" w:eastAsia="Calibri" w:hAnsi="Garamond"/>
          <w:b/>
          <w:sz w:val="28"/>
          <w:szCs w:val="28"/>
        </w:rPr>
      </w:pPr>
      <w:proofErr w:type="gramStart"/>
      <w:r w:rsidRPr="006D2B59">
        <w:rPr>
          <w:rFonts w:ascii="Garamond" w:eastAsia="Calibri" w:hAnsi="Garamond"/>
          <w:sz w:val="28"/>
          <w:szCs w:val="28"/>
        </w:rPr>
        <w:t>must</w:t>
      </w:r>
      <w:proofErr w:type="gramEnd"/>
      <w:r w:rsidRPr="006D2B59">
        <w:rPr>
          <w:rFonts w:ascii="Garamond" w:eastAsia="Calibri" w:hAnsi="Garamond"/>
          <w:sz w:val="28"/>
          <w:szCs w:val="28"/>
        </w:rPr>
        <w:t xml:space="preserve"> state the company’s intention to sell the share if the notice is not complied with.</w:t>
      </w:r>
    </w:p>
    <w:p w:rsidR="00454EDA" w:rsidRPr="006D2B59" w:rsidRDefault="00454EDA" w:rsidP="00454EDA">
      <w:pPr>
        <w:autoSpaceDE w:val="0"/>
        <w:autoSpaceDN w:val="0"/>
        <w:adjustRightInd w:val="0"/>
        <w:spacing w:after="120"/>
        <w:jc w:val="both"/>
        <w:rPr>
          <w:rFonts w:ascii="Garamond" w:eastAsia="Calibri" w:hAnsi="Garamond"/>
          <w:b/>
          <w:sz w:val="28"/>
          <w:szCs w:val="28"/>
        </w:rPr>
      </w:pPr>
      <w:r w:rsidRPr="006D2B59">
        <w:rPr>
          <w:rFonts w:ascii="Garamond" w:eastAsia="Calibri" w:hAnsi="Garamond"/>
          <w:sz w:val="28"/>
          <w:szCs w:val="28"/>
        </w:rPr>
        <w:t>(3) Where shares are sold under this article</w:t>
      </w:r>
      <w:r w:rsidR="009A06E8" w:rsidRPr="006D2B59">
        <w:rPr>
          <w:rFonts w:ascii="Garamond" w:eastAsia="Calibri" w:hAnsi="Garamond"/>
          <w:sz w:val="28"/>
          <w:szCs w:val="28"/>
        </w:rPr>
        <w:t>:</w:t>
      </w:r>
    </w:p>
    <w:p w:rsidR="00454EDA" w:rsidRPr="006D2B59" w:rsidRDefault="00454EDA" w:rsidP="0020728C">
      <w:pPr>
        <w:numPr>
          <w:ilvl w:val="0"/>
          <w:numId w:val="62"/>
        </w:numPr>
        <w:autoSpaceDE w:val="0"/>
        <w:autoSpaceDN w:val="0"/>
        <w:adjustRightInd w:val="0"/>
        <w:spacing w:after="120" w:line="276" w:lineRule="auto"/>
        <w:jc w:val="both"/>
        <w:rPr>
          <w:rFonts w:ascii="Garamond" w:eastAsia="Calibri" w:hAnsi="Garamond"/>
          <w:b/>
          <w:sz w:val="28"/>
          <w:szCs w:val="28"/>
        </w:rPr>
      </w:pPr>
      <w:r w:rsidRPr="006D2B59">
        <w:rPr>
          <w:rFonts w:ascii="Garamond" w:eastAsia="Calibri" w:hAnsi="Garamond"/>
          <w:sz w:val="28"/>
          <w:szCs w:val="28"/>
        </w:rPr>
        <w:lastRenderedPageBreak/>
        <w:t xml:space="preserve">the directors may </w:t>
      </w:r>
      <w:r w:rsidR="009A06E8" w:rsidRPr="006D2B59">
        <w:rPr>
          <w:rFonts w:ascii="Garamond" w:eastAsia="Calibri" w:hAnsi="Garamond"/>
          <w:sz w:val="28"/>
          <w:szCs w:val="28"/>
        </w:rPr>
        <w:t>authorize</w:t>
      </w:r>
      <w:r w:rsidRPr="006D2B59">
        <w:rPr>
          <w:rFonts w:ascii="Garamond" w:eastAsia="Calibri" w:hAnsi="Garamond"/>
          <w:sz w:val="28"/>
          <w:szCs w:val="28"/>
        </w:rPr>
        <w:t xml:space="preserve"> any person to execute an instrument of transfer of the shares to the purchaser or a person nominated by the purchaser, and</w:t>
      </w:r>
    </w:p>
    <w:p w:rsidR="00454EDA" w:rsidRPr="006D2B59" w:rsidRDefault="00454EDA" w:rsidP="0020728C">
      <w:pPr>
        <w:numPr>
          <w:ilvl w:val="0"/>
          <w:numId w:val="62"/>
        </w:numPr>
        <w:autoSpaceDE w:val="0"/>
        <w:autoSpaceDN w:val="0"/>
        <w:adjustRightInd w:val="0"/>
        <w:spacing w:after="120" w:line="276" w:lineRule="auto"/>
        <w:jc w:val="both"/>
        <w:rPr>
          <w:rFonts w:ascii="Garamond" w:eastAsia="Calibri" w:hAnsi="Garamond"/>
          <w:b/>
          <w:sz w:val="28"/>
          <w:szCs w:val="28"/>
        </w:rPr>
      </w:pPr>
      <w:proofErr w:type="gramStart"/>
      <w:r w:rsidRPr="006D2B59">
        <w:rPr>
          <w:rFonts w:ascii="Garamond" w:eastAsia="Calibri" w:hAnsi="Garamond"/>
          <w:sz w:val="28"/>
          <w:szCs w:val="28"/>
        </w:rPr>
        <w:t>the</w:t>
      </w:r>
      <w:proofErr w:type="gramEnd"/>
      <w:r w:rsidRPr="006D2B59">
        <w:rPr>
          <w:rFonts w:ascii="Garamond" w:eastAsia="Calibri" w:hAnsi="Garamond"/>
          <w:sz w:val="28"/>
          <w:szCs w:val="28"/>
        </w:rPr>
        <w:t xml:space="preserve"> transferee is not bound to see to the application of the consideration, and the transferee’s title is not affected by any irregularity in or invalidity of the process leading to the sale.</w:t>
      </w:r>
    </w:p>
    <w:p w:rsidR="00454EDA" w:rsidRPr="006D2B59" w:rsidRDefault="00454EDA" w:rsidP="00E837E7">
      <w:pPr>
        <w:tabs>
          <w:tab w:val="left" w:pos="450"/>
        </w:tabs>
        <w:autoSpaceDE w:val="0"/>
        <w:autoSpaceDN w:val="0"/>
        <w:adjustRightInd w:val="0"/>
        <w:spacing w:after="120"/>
        <w:ind w:left="450" w:hanging="450"/>
        <w:jc w:val="both"/>
        <w:rPr>
          <w:rFonts w:ascii="Garamond" w:eastAsia="Calibri" w:hAnsi="Garamond"/>
          <w:b/>
          <w:sz w:val="28"/>
          <w:szCs w:val="28"/>
        </w:rPr>
      </w:pPr>
      <w:r w:rsidRPr="006D2B59">
        <w:rPr>
          <w:rFonts w:ascii="Garamond" w:eastAsia="Calibri" w:hAnsi="Garamond"/>
          <w:sz w:val="28"/>
          <w:szCs w:val="28"/>
        </w:rPr>
        <w:t xml:space="preserve">(4) The net proceeds of any such sale (after payment of the costs of sale </w:t>
      </w:r>
      <w:proofErr w:type="gramStart"/>
      <w:r w:rsidRPr="006D2B59">
        <w:rPr>
          <w:rFonts w:ascii="Garamond" w:eastAsia="Calibri" w:hAnsi="Garamond"/>
          <w:sz w:val="28"/>
          <w:szCs w:val="28"/>
        </w:rPr>
        <w:t xml:space="preserve">and </w:t>
      </w:r>
      <w:r w:rsidR="00E837E7">
        <w:rPr>
          <w:rFonts w:ascii="Garamond" w:eastAsia="Calibri" w:hAnsi="Garamond"/>
          <w:sz w:val="28"/>
          <w:szCs w:val="28"/>
        </w:rPr>
        <w:t xml:space="preserve"> </w:t>
      </w:r>
      <w:r w:rsidRPr="006D2B59">
        <w:rPr>
          <w:rFonts w:ascii="Garamond" w:eastAsia="Calibri" w:hAnsi="Garamond"/>
          <w:sz w:val="28"/>
          <w:szCs w:val="28"/>
        </w:rPr>
        <w:t>any</w:t>
      </w:r>
      <w:proofErr w:type="gramEnd"/>
      <w:r w:rsidRPr="006D2B59">
        <w:rPr>
          <w:rFonts w:ascii="Garamond" w:eastAsia="Calibri" w:hAnsi="Garamond"/>
          <w:sz w:val="28"/>
          <w:szCs w:val="28"/>
        </w:rPr>
        <w:t xml:space="preserve"> other costs of enforcing the lien) must be applied</w:t>
      </w:r>
      <w:r w:rsidR="009A06E8" w:rsidRPr="006D2B59">
        <w:rPr>
          <w:rFonts w:ascii="Garamond" w:eastAsia="Calibri" w:hAnsi="Garamond"/>
          <w:sz w:val="28"/>
          <w:szCs w:val="28"/>
        </w:rPr>
        <w:t>:</w:t>
      </w:r>
    </w:p>
    <w:p w:rsidR="00454EDA" w:rsidRPr="006D2B59" w:rsidRDefault="00454EDA" w:rsidP="0020728C">
      <w:pPr>
        <w:numPr>
          <w:ilvl w:val="0"/>
          <w:numId w:val="69"/>
        </w:numPr>
        <w:autoSpaceDE w:val="0"/>
        <w:autoSpaceDN w:val="0"/>
        <w:adjustRightInd w:val="0"/>
        <w:spacing w:after="120" w:line="276" w:lineRule="auto"/>
        <w:jc w:val="both"/>
        <w:rPr>
          <w:rFonts w:ascii="Garamond" w:eastAsia="Calibri" w:hAnsi="Garamond"/>
          <w:b/>
          <w:sz w:val="28"/>
          <w:szCs w:val="28"/>
        </w:rPr>
      </w:pPr>
      <w:r w:rsidRPr="006D2B59">
        <w:rPr>
          <w:rFonts w:ascii="Garamond" w:eastAsia="Calibri" w:hAnsi="Garamond"/>
          <w:sz w:val="28"/>
          <w:szCs w:val="28"/>
        </w:rPr>
        <w:t>first, in payment of so much of the sum for which the lien exists as was payable at the date of the lien enforcement notice,</w:t>
      </w:r>
    </w:p>
    <w:p w:rsidR="00454EDA" w:rsidRPr="006D2B59" w:rsidRDefault="00454EDA" w:rsidP="0020728C">
      <w:pPr>
        <w:numPr>
          <w:ilvl w:val="0"/>
          <w:numId w:val="69"/>
        </w:numPr>
        <w:autoSpaceDE w:val="0"/>
        <w:autoSpaceDN w:val="0"/>
        <w:adjustRightInd w:val="0"/>
        <w:spacing w:after="120" w:line="276" w:lineRule="auto"/>
        <w:jc w:val="both"/>
        <w:rPr>
          <w:rFonts w:ascii="Garamond" w:eastAsia="Calibri" w:hAnsi="Garamond"/>
          <w:b/>
          <w:sz w:val="28"/>
          <w:szCs w:val="28"/>
        </w:rPr>
      </w:pPr>
      <w:r w:rsidRPr="006D2B59">
        <w:rPr>
          <w:rFonts w:ascii="Garamond" w:eastAsia="Calibri" w:hAnsi="Garamond"/>
          <w:sz w:val="28"/>
          <w:szCs w:val="28"/>
        </w:rPr>
        <w:t>second, to the person entitled to the shares at the date of the sale, but only after the certificate for the shares sold has been surrendered to the company for cancellation or a suitable indemnity has been given for any lost certificates, and subject to a lien equivalent to the company’s lien over the shares before the sale for any money payable in respect of the shares after the date of the lien enforcement notice.</w:t>
      </w:r>
    </w:p>
    <w:p w:rsidR="00454EDA" w:rsidRPr="006D2B59" w:rsidRDefault="00454EDA" w:rsidP="00E837E7">
      <w:pPr>
        <w:autoSpaceDE w:val="0"/>
        <w:autoSpaceDN w:val="0"/>
        <w:adjustRightInd w:val="0"/>
        <w:spacing w:after="120"/>
        <w:ind w:left="450" w:hanging="450"/>
        <w:jc w:val="both"/>
        <w:rPr>
          <w:rFonts w:ascii="Garamond" w:eastAsia="Calibri" w:hAnsi="Garamond"/>
          <w:b/>
          <w:sz w:val="28"/>
          <w:szCs w:val="28"/>
        </w:rPr>
      </w:pPr>
      <w:r w:rsidRPr="006D2B59">
        <w:rPr>
          <w:rFonts w:ascii="Garamond" w:eastAsia="Calibri" w:hAnsi="Garamond"/>
          <w:sz w:val="28"/>
          <w:szCs w:val="28"/>
        </w:rPr>
        <w:t xml:space="preserve">(5) A statutory declaration by a director or the company secretary that the </w:t>
      </w:r>
      <w:proofErr w:type="spellStart"/>
      <w:r w:rsidRPr="006D2B59">
        <w:rPr>
          <w:rFonts w:ascii="Garamond" w:eastAsia="Calibri" w:hAnsi="Garamond"/>
          <w:sz w:val="28"/>
          <w:szCs w:val="28"/>
        </w:rPr>
        <w:t>declarant</w:t>
      </w:r>
      <w:proofErr w:type="spellEnd"/>
      <w:r w:rsidRPr="006D2B59">
        <w:rPr>
          <w:rFonts w:ascii="Garamond" w:eastAsia="Calibri" w:hAnsi="Garamond"/>
          <w:sz w:val="28"/>
          <w:szCs w:val="28"/>
        </w:rPr>
        <w:t xml:space="preserve"> is a director or the company secretary and that a share has been sold to satisfy the company’s lien on a specified date</w:t>
      </w:r>
      <w:r w:rsidR="009A06E8" w:rsidRPr="006D2B59">
        <w:rPr>
          <w:rFonts w:ascii="Garamond" w:eastAsia="Calibri" w:hAnsi="Garamond"/>
          <w:sz w:val="28"/>
          <w:szCs w:val="28"/>
        </w:rPr>
        <w:t>:</w:t>
      </w:r>
    </w:p>
    <w:p w:rsidR="00454EDA" w:rsidRPr="006D2B59" w:rsidRDefault="00454EDA" w:rsidP="0020728C">
      <w:pPr>
        <w:numPr>
          <w:ilvl w:val="0"/>
          <w:numId w:val="63"/>
        </w:numPr>
        <w:autoSpaceDE w:val="0"/>
        <w:autoSpaceDN w:val="0"/>
        <w:adjustRightInd w:val="0"/>
        <w:spacing w:after="120" w:line="276" w:lineRule="auto"/>
        <w:jc w:val="both"/>
        <w:rPr>
          <w:rFonts w:ascii="Garamond" w:eastAsia="Calibri" w:hAnsi="Garamond"/>
          <w:b/>
          <w:sz w:val="28"/>
          <w:szCs w:val="28"/>
        </w:rPr>
      </w:pPr>
      <w:r w:rsidRPr="006D2B59">
        <w:rPr>
          <w:rFonts w:ascii="Garamond" w:eastAsia="Calibri" w:hAnsi="Garamond"/>
          <w:sz w:val="28"/>
          <w:szCs w:val="28"/>
        </w:rPr>
        <w:t>is conclusive evidence of the facts stated in it as against all persons claiming to be entitled to the share, and</w:t>
      </w:r>
    </w:p>
    <w:p w:rsidR="009A06E8" w:rsidRPr="006D2B59" w:rsidRDefault="00454EDA" w:rsidP="00454EDA">
      <w:pPr>
        <w:numPr>
          <w:ilvl w:val="0"/>
          <w:numId w:val="63"/>
        </w:numPr>
        <w:autoSpaceDE w:val="0"/>
        <w:autoSpaceDN w:val="0"/>
        <w:adjustRightInd w:val="0"/>
        <w:spacing w:after="120" w:line="276" w:lineRule="auto"/>
        <w:jc w:val="both"/>
        <w:rPr>
          <w:rFonts w:ascii="Garamond" w:eastAsia="Calibri" w:hAnsi="Garamond"/>
          <w:b/>
          <w:sz w:val="28"/>
          <w:szCs w:val="28"/>
        </w:rPr>
      </w:pPr>
      <w:proofErr w:type="gramStart"/>
      <w:r w:rsidRPr="006D2B59">
        <w:rPr>
          <w:rFonts w:ascii="Garamond" w:eastAsia="Calibri" w:hAnsi="Garamond"/>
          <w:sz w:val="28"/>
          <w:szCs w:val="28"/>
        </w:rPr>
        <w:t>subject</w:t>
      </w:r>
      <w:proofErr w:type="gramEnd"/>
      <w:r w:rsidRPr="006D2B59">
        <w:rPr>
          <w:rFonts w:ascii="Garamond" w:eastAsia="Calibri" w:hAnsi="Garamond"/>
          <w:sz w:val="28"/>
          <w:szCs w:val="28"/>
        </w:rPr>
        <w:t xml:space="preserve"> to compliance with any other formalities of transfer required by these articles or by law, constitutes a good title to the share.</w:t>
      </w:r>
    </w:p>
    <w:p w:rsidR="000B6360" w:rsidRDefault="000B6360">
      <w:pPr>
        <w:autoSpaceDE w:val="0"/>
        <w:autoSpaceDN w:val="0"/>
        <w:adjustRightInd w:val="0"/>
        <w:spacing w:after="120" w:line="276" w:lineRule="auto"/>
        <w:ind w:left="720"/>
        <w:jc w:val="both"/>
        <w:rPr>
          <w:rFonts w:ascii="Garamond" w:eastAsia="Calibri" w:hAnsi="Garamond"/>
          <w:b/>
          <w:sz w:val="28"/>
          <w:szCs w:val="28"/>
        </w:rPr>
      </w:pPr>
    </w:p>
    <w:p w:rsidR="00CA2A57" w:rsidRDefault="00CA2A57">
      <w:pPr>
        <w:autoSpaceDE w:val="0"/>
        <w:autoSpaceDN w:val="0"/>
        <w:adjustRightInd w:val="0"/>
        <w:spacing w:after="120" w:line="276" w:lineRule="auto"/>
        <w:ind w:left="720"/>
        <w:jc w:val="both"/>
        <w:rPr>
          <w:rFonts w:ascii="Garamond" w:eastAsia="Calibri" w:hAnsi="Garamond"/>
          <w:b/>
          <w:sz w:val="28"/>
          <w:szCs w:val="28"/>
        </w:rPr>
      </w:pPr>
    </w:p>
    <w:p w:rsidR="00CA2A57" w:rsidRDefault="00CA2A57">
      <w:pPr>
        <w:autoSpaceDE w:val="0"/>
        <w:autoSpaceDN w:val="0"/>
        <w:adjustRightInd w:val="0"/>
        <w:spacing w:after="120" w:line="276" w:lineRule="auto"/>
        <w:ind w:left="720"/>
        <w:jc w:val="both"/>
        <w:rPr>
          <w:rFonts w:ascii="Garamond" w:eastAsia="Calibri" w:hAnsi="Garamond"/>
          <w:b/>
          <w:sz w:val="28"/>
          <w:szCs w:val="28"/>
        </w:rPr>
      </w:pPr>
    </w:p>
    <w:p w:rsidR="00454EDA" w:rsidRPr="006D2B59" w:rsidRDefault="00454EDA" w:rsidP="00454EDA">
      <w:pPr>
        <w:autoSpaceDE w:val="0"/>
        <w:autoSpaceDN w:val="0"/>
        <w:adjustRightInd w:val="0"/>
        <w:spacing w:after="120"/>
        <w:jc w:val="both"/>
        <w:rPr>
          <w:rFonts w:ascii="Garamond" w:eastAsia="Calibri" w:hAnsi="Garamond"/>
          <w:b/>
          <w:bCs/>
          <w:i/>
          <w:sz w:val="28"/>
          <w:szCs w:val="28"/>
        </w:rPr>
      </w:pPr>
      <w:r w:rsidRPr="006D2B59">
        <w:rPr>
          <w:rFonts w:ascii="Garamond" w:eastAsia="Calibri" w:hAnsi="Garamond"/>
          <w:b/>
          <w:bCs/>
          <w:i/>
          <w:sz w:val="28"/>
          <w:szCs w:val="28"/>
        </w:rPr>
        <w:t>Call notices</w:t>
      </w:r>
    </w:p>
    <w:p w:rsidR="00454EDA" w:rsidRDefault="002D4F07" w:rsidP="00E837E7">
      <w:pPr>
        <w:autoSpaceDE w:val="0"/>
        <w:autoSpaceDN w:val="0"/>
        <w:adjustRightInd w:val="0"/>
        <w:spacing w:after="120"/>
        <w:ind w:left="720" w:hanging="720"/>
        <w:jc w:val="both"/>
        <w:rPr>
          <w:rFonts w:ascii="Garamond" w:eastAsia="Calibri" w:hAnsi="Garamond"/>
          <w:sz w:val="28"/>
          <w:szCs w:val="28"/>
        </w:rPr>
      </w:pPr>
      <w:r>
        <w:rPr>
          <w:rFonts w:ascii="Garamond" w:eastAsia="Calibri" w:hAnsi="Garamond"/>
          <w:bCs/>
          <w:sz w:val="28"/>
          <w:szCs w:val="28"/>
        </w:rPr>
        <w:t>47</w:t>
      </w:r>
      <w:r w:rsidR="00454EDA" w:rsidRPr="006D2B59">
        <w:rPr>
          <w:rFonts w:ascii="Garamond" w:eastAsia="Calibri" w:hAnsi="Garamond"/>
          <w:bCs/>
          <w:sz w:val="28"/>
          <w:szCs w:val="28"/>
        </w:rPr>
        <w:t>.</w:t>
      </w:r>
      <w:r w:rsidR="00454EDA" w:rsidRPr="006D2B59">
        <w:rPr>
          <w:rFonts w:ascii="Garamond" w:eastAsia="Calibri" w:hAnsi="Garamond"/>
          <w:sz w:val="28"/>
          <w:szCs w:val="28"/>
        </w:rPr>
        <w:t>(1) Subject to the terms on which shares are allotted, the directors may send a notice (a “call notice”) to a shareholder requiring the shareholder to pay the company a specified sum of money (a “call”) which is payable in respect of shares which that shareholder holds at the date when the directors decide to send the call notice.</w:t>
      </w:r>
    </w:p>
    <w:p w:rsidR="00E837E7" w:rsidRPr="006D2B59" w:rsidRDefault="00E837E7" w:rsidP="00E837E7">
      <w:pPr>
        <w:autoSpaceDE w:val="0"/>
        <w:autoSpaceDN w:val="0"/>
        <w:adjustRightInd w:val="0"/>
        <w:spacing w:after="120"/>
        <w:ind w:left="720" w:hanging="720"/>
        <w:jc w:val="both"/>
        <w:rPr>
          <w:rFonts w:ascii="Garamond" w:eastAsia="Calibri" w:hAnsi="Garamond"/>
          <w:b/>
          <w:sz w:val="28"/>
          <w:szCs w:val="28"/>
        </w:rPr>
      </w:pPr>
    </w:p>
    <w:p w:rsidR="00454EDA" w:rsidRPr="006D2B59" w:rsidRDefault="00454EDA" w:rsidP="00454EDA">
      <w:pPr>
        <w:autoSpaceDE w:val="0"/>
        <w:autoSpaceDN w:val="0"/>
        <w:adjustRightInd w:val="0"/>
        <w:spacing w:after="120"/>
        <w:jc w:val="both"/>
        <w:rPr>
          <w:rFonts w:ascii="Garamond" w:eastAsia="Calibri" w:hAnsi="Garamond"/>
          <w:b/>
          <w:sz w:val="28"/>
          <w:szCs w:val="28"/>
        </w:rPr>
      </w:pPr>
      <w:r w:rsidRPr="006D2B59">
        <w:rPr>
          <w:rFonts w:ascii="Garamond" w:eastAsia="Calibri" w:hAnsi="Garamond"/>
          <w:sz w:val="28"/>
          <w:szCs w:val="28"/>
        </w:rPr>
        <w:lastRenderedPageBreak/>
        <w:t>(2) A call notice</w:t>
      </w:r>
      <w:r w:rsidR="009A06E8" w:rsidRPr="006D2B59">
        <w:rPr>
          <w:rFonts w:ascii="Garamond" w:eastAsia="Calibri" w:hAnsi="Garamond"/>
          <w:sz w:val="28"/>
          <w:szCs w:val="28"/>
        </w:rPr>
        <w:t>:</w:t>
      </w:r>
    </w:p>
    <w:p w:rsidR="00454EDA" w:rsidRPr="006D2B59" w:rsidRDefault="00454EDA" w:rsidP="0020728C">
      <w:pPr>
        <w:numPr>
          <w:ilvl w:val="0"/>
          <w:numId w:val="64"/>
        </w:numPr>
        <w:autoSpaceDE w:val="0"/>
        <w:autoSpaceDN w:val="0"/>
        <w:adjustRightInd w:val="0"/>
        <w:spacing w:after="120" w:line="276" w:lineRule="auto"/>
        <w:jc w:val="both"/>
        <w:rPr>
          <w:rFonts w:ascii="Garamond" w:eastAsia="Calibri" w:hAnsi="Garamond"/>
          <w:b/>
          <w:sz w:val="28"/>
          <w:szCs w:val="28"/>
        </w:rPr>
      </w:pPr>
      <w:r w:rsidRPr="006D2B59">
        <w:rPr>
          <w:rFonts w:ascii="Garamond" w:eastAsia="Calibri" w:hAnsi="Garamond"/>
          <w:sz w:val="28"/>
          <w:szCs w:val="28"/>
        </w:rPr>
        <w:t>may not require a shareholder to pay a call which exceeds the total sum unpaid on that shareholder’s shares (whether as to the share’s nominal value or any amount payable to the company by way of premium);</w:t>
      </w:r>
    </w:p>
    <w:p w:rsidR="00454EDA" w:rsidRPr="006D2B59" w:rsidRDefault="00454EDA" w:rsidP="0020728C">
      <w:pPr>
        <w:numPr>
          <w:ilvl w:val="0"/>
          <w:numId w:val="64"/>
        </w:numPr>
        <w:autoSpaceDE w:val="0"/>
        <w:autoSpaceDN w:val="0"/>
        <w:adjustRightInd w:val="0"/>
        <w:spacing w:after="120" w:line="276" w:lineRule="auto"/>
        <w:jc w:val="both"/>
        <w:rPr>
          <w:rFonts w:ascii="Garamond" w:eastAsia="Calibri" w:hAnsi="Garamond"/>
          <w:b/>
          <w:sz w:val="28"/>
          <w:szCs w:val="28"/>
        </w:rPr>
      </w:pPr>
      <w:r w:rsidRPr="006D2B59">
        <w:rPr>
          <w:rFonts w:ascii="Garamond" w:eastAsia="Calibri" w:hAnsi="Garamond"/>
          <w:sz w:val="28"/>
          <w:szCs w:val="28"/>
        </w:rPr>
        <w:t>must state when and how any call to which it relates it is to be paid; and</w:t>
      </w:r>
    </w:p>
    <w:p w:rsidR="00454EDA" w:rsidRPr="006D2B59" w:rsidRDefault="00454EDA" w:rsidP="0020728C">
      <w:pPr>
        <w:numPr>
          <w:ilvl w:val="0"/>
          <w:numId w:val="64"/>
        </w:numPr>
        <w:autoSpaceDE w:val="0"/>
        <w:autoSpaceDN w:val="0"/>
        <w:adjustRightInd w:val="0"/>
        <w:spacing w:after="120" w:line="276" w:lineRule="auto"/>
        <w:jc w:val="both"/>
        <w:rPr>
          <w:rFonts w:ascii="Garamond" w:eastAsia="Calibri" w:hAnsi="Garamond"/>
          <w:b/>
          <w:sz w:val="28"/>
          <w:szCs w:val="28"/>
        </w:rPr>
      </w:pPr>
      <w:proofErr w:type="gramStart"/>
      <w:r w:rsidRPr="006D2B59">
        <w:rPr>
          <w:rFonts w:ascii="Garamond" w:eastAsia="Calibri" w:hAnsi="Garamond"/>
          <w:sz w:val="28"/>
          <w:szCs w:val="28"/>
        </w:rPr>
        <w:t>may</w:t>
      </w:r>
      <w:proofErr w:type="gramEnd"/>
      <w:r w:rsidRPr="006D2B59">
        <w:rPr>
          <w:rFonts w:ascii="Garamond" w:eastAsia="Calibri" w:hAnsi="Garamond"/>
          <w:sz w:val="28"/>
          <w:szCs w:val="28"/>
        </w:rPr>
        <w:t xml:space="preserve"> permit or require the call to be paid by </w:t>
      </w:r>
      <w:r w:rsidR="009A06E8" w:rsidRPr="006D2B59">
        <w:rPr>
          <w:rFonts w:ascii="Garamond" w:eastAsia="Calibri" w:hAnsi="Garamond"/>
          <w:sz w:val="28"/>
          <w:szCs w:val="28"/>
        </w:rPr>
        <w:t>installments</w:t>
      </w:r>
      <w:r w:rsidRPr="006D2B59">
        <w:rPr>
          <w:rFonts w:ascii="Garamond" w:eastAsia="Calibri" w:hAnsi="Garamond"/>
          <w:sz w:val="28"/>
          <w:szCs w:val="28"/>
        </w:rPr>
        <w:t>.</w:t>
      </w:r>
    </w:p>
    <w:p w:rsidR="00454EDA" w:rsidRPr="006D2B59" w:rsidRDefault="00454EDA" w:rsidP="00E837E7">
      <w:pPr>
        <w:autoSpaceDE w:val="0"/>
        <w:autoSpaceDN w:val="0"/>
        <w:adjustRightInd w:val="0"/>
        <w:spacing w:after="120"/>
        <w:ind w:left="450" w:hanging="450"/>
        <w:jc w:val="both"/>
        <w:rPr>
          <w:rFonts w:ascii="Garamond" w:eastAsia="Calibri" w:hAnsi="Garamond"/>
          <w:b/>
          <w:sz w:val="28"/>
          <w:szCs w:val="28"/>
        </w:rPr>
      </w:pPr>
      <w:r w:rsidRPr="006D2B59">
        <w:rPr>
          <w:rFonts w:ascii="Garamond" w:eastAsia="Calibri" w:hAnsi="Garamond"/>
          <w:sz w:val="28"/>
          <w:szCs w:val="28"/>
        </w:rPr>
        <w:t>(3) A shareholder must comply with the requirements of a call notice, but no shareholder is obliged to pay any call before 14 days have passed since the notice was sent.</w:t>
      </w:r>
    </w:p>
    <w:p w:rsidR="00454EDA" w:rsidRPr="006D2B59" w:rsidRDefault="00454EDA" w:rsidP="00E837E7">
      <w:pPr>
        <w:autoSpaceDE w:val="0"/>
        <w:autoSpaceDN w:val="0"/>
        <w:adjustRightInd w:val="0"/>
        <w:spacing w:after="120"/>
        <w:ind w:left="450" w:hanging="450"/>
        <w:jc w:val="both"/>
        <w:rPr>
          <w:rFonts w:ascii="Garamond" w:eastAsia="Calibri" w:hAnsi="Garamond"/>
          <w:b/>
          <w:sz w:val="28"/>
          <w:szCs w:val="28"/>
        </w:rPr>
      </w:pPr>
      <w:r w:rsidRPr="006D2B59">
        <w:rPr>
          <w:rFonts w:ascii="Garamond" w:eastAsia="Calibri" w:hAnsi="Garamond"/>
          <w:sz w:val="28"/>
          <w:szCs w:val="28"/>
        </w:rPr>
        <w:t>(4) Before the company has received any call due under a call notice the directors may</w:t>
      </w:r>
      <w:r w:rsidR="009A06E8" w:rsidRPr="006D2B59">
        <w:rPr>
          <w:rFonts w:ascii="Garamond" w:eastAsia="Calibri" w:hAnsi="Garamond"/>
          <w:sz w:val="28"/>
          <w:szCs w:val="28"/>
        </w:rPr>
        <w:t>:</w:t>
      </w:r>
    </w:p>
    <w:p w:rsidR="00454EDA" w:rsidRPr="006D2B59" w:rsidRDefault="00454EDA" w:rsidP="0020728C">
      <w:pPr>
        <w:numPr>
          <w:ilvl w:val="0"/>
          <w:numId w:val="65"/>
        </w:numPr>
        <w:autoSpaceDE w:val="0"/>
        <w:autoSpaceDN w:val="0"/>
        <w:adjustRightInd w:val="0"/>
        <w:spacing w:after="120" w:line="276" w:lineRule="auto"/>
        <w:jc w:val="both"/>
        <w:rPr>
          <w:rFonts w:ascii="Garamond" w:eastAsia="Calibri" w:hAnsi="Garamond"/>
          <w:b/>
          <w:sz w:val="28"/>
          <w:szCs w:val="28"/>
        </w:rPr>
      </w:pPr>
      <w:r w:rsidRPr="006D2B59">
        <w:rPr>
          <w:rFonts w:ascii="Garamond" w:eastAsia="Calibri" w:hAnsi="Garamond"/>
          <w:sz w:val="28"/>
          <w:szCs w:val="28"/>
        </w:rPr>
        <w:t>revoke it wholly or in part, or</w:t>
      </w:r>
    </w:p>
    <w:p w:rsidR="00454EDA" w:rsidRPr="006D2B59" w:rsidRDefault="00454EDA" w:rsidP="0020728C">
      <w:pPr>
        <w:numPr>
          <w:ilvl w:val="0"/>
          <w:numId w:val="65"/>
        </w:numPr>
        <w:autoSpaceDE w:val="0"/>
        <w:autoSpaceDN w:val="0"/>
        <w:adjustRightInd w:val="0"/>
        <w:spacing w:after="120" w:line="276" w:lineRule="auto"/>
        <w:jc w:val="both"/>
        <w:rPr>
          <w:rFonts w:ascii="Garamond" w:eastAsia="Calibri" w:hAnsi="Garamond"/>
          <w:b/>
          <w:sz w:val="28"/>
          <w:szCs w:val="28"/>
        </w:rPr>
      </w:pPr>
      <w:r w:rsidRPr="006D2B59">
        <w:rPr>
          <w:rFonts w:ascii="Garamond" w:eastAsia="Calibri" w:hAnsi="Garamond"/>
          <w:sz w:val="28"/>
          <w:szCs w:val="28"/>
        </w:rPr>
        <w:t>specify a later time for payment than is specified in the notice,</w:t>
      </w:r>
    </w:p>
    <w:p w:rsidR="00454EDA" w:rsidRPr="006D2B59" w:rsidRDefault="00E837E7" w:rsidP="00E837E7">
      <w:pPr>
        <w:autoSpaceDE w:val="0"/>
        <w:autoSpaceDN w:val="0"/>
        <w:adjustRightInd w:val="0"/>
        <w:spacing w:after="120"/>
        <w:ind w:left="450" w:hanging="450"/>
        <w:jc w:val="both"/>
        <w:rPr>
          <w:rFonts w:ascii="Garamond" w:eastAsia="Calibri" w:hAnsi="Garamond"/>
          <w:b/>
          <w:sz w:val="28"/>
          <w:szCs w:val="28"/>
        </w:rPr>
      </w:pPr>
      <w:r>
        <w:rPr>
          <w:rFonts w:ascii="Garamond" w:eastAsia="Calibri" w:hAnsi="Garamond"/>
          <w:sz w:val="28"/>
          <w:szCs w:val="28"/>
        </w:rPr>
        <w:t xml:space="preserve">       </w:t>
      </w:r>
      <w:proofErr w:type="gramStart"/>
      <w:r w:rsidR="00454EDA" w:rsidRPr="006D2B59">
        <w:rPr>
          <w:rFonts w:ascii="Garamond" w:eastAsia="Calibri" w:hAnsi="Garamond"/>
          <w:sz w:val="28"/>
          <w:szCs w:val="28"/>
        </w:rPr>
        <w:t>by</w:t>
      </w:r>
      <w:proofErr w:type="gramEnd"/>
      <w:r w:rsidR="00454EDA" w:rsidRPr="006D2B59">
        <w:rPr>
          <w:rFonts w:ascii="Garamond" w:eastAsia="Calibri" w:hAnsi="Garamond"/>
          <w:sz w:val="28"/>
          <w:szCs w:val="28"/>
        </w:rPr>
        <w:t xml:space="preserve"> a further notice in writing to the shareholder in respect of whose shares the call is made.</w:t>
      </w:r>
    </w:p>
    <w:p w:rsidR="009A06E8" w:rsidRPr="006D2B59" w:rsidRDefault="009A06E8" w:rsidP="00454EDA">
      <w:pPr>
        <w:autoSpaceDE w:val="0"/>
        <w:autoSpaceDN w:val="0"/>
        <w:adjustRightInd w:val="0"/>
        <w:spacing w:after="120"/>
        <w:jc w:val="both"/>
        <w:rPr>
          <w:rFonts w:ascii="Garamond" w:eastAsia="Calibri" w:hAnsi="Garamond"/>
          <w:bCs/>
          <w:sz w:val="28"/>
          <w:szCs w:val="28"/>
        </w:rPr>
      </w:pPr>
    </w:p>
    <w:p w:rsidR="00454EDA" w:rsidRPr="006D2B59" w:rsidRDefault="00454EDA" w:rsidP="00454EDA">
      <w:pPr>
        <w:autoSpaceDE w:val="0"/>
        <w:autoSpaceDN w:val="0"/>
        <w:adjustRightInd w:val="0"/>
        <w:spacing w:after="120"/>
        <w:jc w:val="both"/>
        <w:rPr>
          <w:rFonts w:ascii="Garamond" w:eastAsia="Calibri" w:hAnsi="Garamond"/>
          <w:b/>
          <w:bCs/>
          <w:i/>
          <w:sz w:val="28"/>
          <w:szCs w:val="28"/>
        </w:rPr>
      </w:pPr>
      <w:r w:rsidRPr="006D2B59">
        <w:rPr>
          <w:rFonts w:ascii="Garamond" w:eastAsia="Calibri" w:hAnsi="Garamond"/>
          <w:b/>
          <w:bCs/>
          <w:i/>
          <w:sz w:val="28"/>
          <w:szCs w:val="28"/>
        </w:rPr>
        <w:t>Liability to pay calls</w:t>
      </w:r>
    </w:p>
    <w:p w:rsidR="00454EDA" w:rsidRPr="006D2B59" w:rsidRDefault="002D4F07" w:rsidP="00455C84">
      <w:pPr>
        <w:autoSpaceDE w:val="0"/>
        <w:autoSpaceDN w:val="0"/>
        <w:adjustRightInd w:val="0"/>
        <w:spacing w:after="120"/>
        <w:ind w:left="720" w:hanging="720"/>
        <w:jc w:val="both"/>
        <w:rPr>
          <w:rFonts w:ascii="Garamond" w:eastAsia="Calibri" w:hAnsi="Garamond"/>
          <w:b/>
          <w:sz w:val="28"/>
          <w:szCs w:val="28"/>
        </w:rPr>
      </w:pPr>
      <w:r>
        <w:rPr>
          <w:rFonts w:ascii="Garamond" w:eastAsia="Calibri" w:hAnsi="Garamond"/>
          <w:bCs/>
          <w:sz w:val="28"/>
          <w:szCs w:val="28"/>
        </w:rPr>
        <w:t>48</w:t>
      </w:r>
      <w:r w:rsidR="00454EDA" w:rsidRPr="006D2B59">
        <w:rPr>
          <w:rFonts w:ascii="Garamond" w:eastAsia="Calibri" w:hAnsi="Garamond"/>
          <w:bCs/>
          <w:sz w:val="28"/>
          <w:szCs w:val="28"/>
        </w:rPr>
        <w:t>.</w:t>
      </w:r>
      <w:r w:rsidR="00454EDA" w:rsidRPr="006D2B59">
        <w:rPr>
          <w:rFonts w:ascii="Garamond" w:eastAsia="Calibri" w:hAnsi="Garamond"/>
          <w:sz w:val="28"/>
          <w:szCs w:val="28"/>
        </w:rPr>
        <w:t>(1) Liability to pay a call is not extinguished or transferred by transferring the shares in respect of which it is required to be paid.</w:t>
      </w:r>
    </w:p>
    <w:p w:rsidR="00454EDA" w:rsidRPr="006D2B59" w:rsidRDefault="00455C84" w:rsidP="00455C84">
      <w:pPr>
        <w:autoSpaceDE w:val="0"/>
        <w:autoSpaceDN w:val="0"/>
        <w:adjustRightInd w:val="0"/>
        <w:spacing w:after="120"/>
        <w:ind w:left="720" w:hanging="720"/>
        <w:jc w:val="both"/>
        <w:rPr>
          <w:rFonts w:ascii="Garamond" w:eastAsia="Calibri" w:hAnsi="Garamond"/>
          <w:b/>
          <w:sz w:val="28"/>
          <w:szCs w:val="28"/>
        </w:rPr>
      </w:pPr>
      <w:r>
        <w:rPr>
          <w:rFonts w:ascii="Garamond" w:eastAsia="Calibri" w:hAnsi="Garamond"/>
          <w:sz w:val="28"/>
          <w:szCs w:val="28"/>
        </w:rPr>
        <w:t xml:space="preserve">    </w:t>
      </w:r>
      <w:r w:rsidR="00454EDA" w:rsidRPr="006D2B59">
        <w:rPr>
          <w:rFonts w:ascii="Garamond" w:eastAsia="Calibri" w:hAnsi="Garamond"/>
          <w:sz w:val="28"/>
          <w:szCs w:val="28"/>
        </w:rPr>
        <w:t>(2) Joint holders of a share are jointly and severally liable to pay all calls in respect of that share.</w:t>
      </w:r>
    </w:p>
    <w:p w:rsidR="00454EDA" w:rsidRPr="006D2B59" w:rsidRDefault="00455C84" w:rsidP="00455C84">
      <w:pPr>
        <w:tabs>
          <w:tab w:val="left" w:pos="630"/>
        </w:tabs>
        <w:autoSpaceDE w:val="0"/>
        <w:autoSpaceDN w:val="0"/>
        <w:adjustRightInd w:val="0"/>
        <w:spacing w:after="120"/>
        <w:ind w:left="720" w:hanging="720"/>
        <w:jc w:val="both"/>
        <w:rPr>
          <w:rFonts w:ascii="Garamond" w:eastAsia="Calibri" w:hAnsi="Garamond"/>
          <w:b/>
          <w:sz w:val="28"/>
          <w:szCs w:val="28"/>
        </w:rPr>
      </w:pPr>
      <w:r>
        <w:rPr>
          <w:rFonts w:ascii="Garamond" w:eastAsia="Calibri" w:hAnsi="Garamond"/>
          <w:sz w:val="28"/>
          <w:szCs w:val="28"/>
        </w:rPr>
        <w:t xml:space="preserve">    </w:t>
      </w:r>
      <w:r w:rsidR="00454EDA" w:rsidRPr="006D2B59">
        <w:rPr>
          <w:rFonts w:ascii="Garamond" w:eastAsia="Calibri" w:hAnsi="Garamond"/>
          <w:sz w:val="28"/>
          <w:szCs w:val="28"/>
        </w:rPr>
        <w:t>(3) Subject to the terms on which shares are allotted, the directors may, when issuing shares, provide that call notices sent to the holders of those shares may require them</w:t>
      </w:r>
      <w:r w:rsidR="009A06E8" w:rsidRPr="006D2B59">
        <w:rPr>
          <w:rFonts w:ascii="Garamond" w:eastAsia="Calibri" w:hAnsi="Garamond"/>
          <w:sz w:val="28"/>
          <w:szCs w:val="28"/>
        </w:rPr>
        <w:t>:</w:t>
      </w:r>
    </w:p>
    <w:p w:rsidR="00454EDA" w:rsidRPr="006D2B59" w:rsidRDefault="00454EDA" w:rsidP="00455C84">
      <w:pPr>
        <w:numPr>
          <w:ilvl w:val="0"/>
          <w:numId w:val="66"/>
        </w:numPr>
        <w:tabs>
          <w:tab w:val="left" w:pos="1170"/>
        </w:tabs>
        <w:autoSpaceDE w:val="0"/>
        <w:autoSpaceDN w:val="0"/>
        <w:adjustRightInd w:val="0"/>
        <w:spacing w:after="120" w:line="276" w:lineRule="auto"/>
        <w:ind w:firstLine="0"/>
        <w:jc w:val="both"/>
        <w:rPr>
          <w:rFonts w:ascii="Garamond" w:eastAsia="Calibri" w:hAnsi="Garamond"/>
          <w:b/>
          <w:sz w:val="28"/>
          <w:szCs w:val="28"/>
        </w:rPr>
      </w:pPr>
      <w:r w:rsidRPr="006D2B59">
        <w:rPr>
          <w:rFonts w:ascii="Garamond" w:eastAsia="Calibri" w:hAnsi="Garamond"/>
          <w:sz w:val="28"/>
          <w:szCs w:val="28"/>
        </w:rPr>
        <w:t>to pay calls which are not the same, or</w:t>
      </w:r>
    </w:p>
    <w:p w:rsidR="00454EDA" w:rsidRPr="006D2B59" w:rsidRDefault="00454EDA" w:rsidP="00455C84">
      <w:pPr>
        <w:numPr>
          <w:ilvl w:val="0"/>
          <w:numId w:val="66"/>
        </w:numPr>
        <w:tabs>
          <w:tab w:val="left" w:pos="1170"/>
        </w:tabs>
        <w:autoSpaceDE w:val="0"/>
        <w:autoSpaceDN w:val="0"/>
        <w:adjustRightInd w:val="0"/>
        <w:spacing w:after="120" w:line="276" w:lineRule="auto"/>
        <w:ind w:firstLine="0"/>
        <w:jc w:val="both"/>
        <w:rPr>
          <w:rFonts w:ascii="Garamond" w:eastAsia="Calibri" w:hAnsi="Garamond"/>
          <w:b/>
          <w:sz w:val="28"/>
          <w:szCs w:val="28"/>
        </w:rPr>
      </w:pPr>
      <w:proofErr w:type="gramStart"/>
      <w:r w:rsidRPr="006D2B59">
        <w:rPr>
          <w:rFonts w:ascii="Garamond" w:eastAsia="Calibri" w:hAnsi="Garamond"/>
          <w:sz w:val="28"/>
          <w:szCs w:val="28"/>
        </w:rPr>
        <w:t>to</w:t>
      </w:r>
      <w:proofErr w:type="gramEnd"/>
      <w:r w:rsidRPr="006D2B59">
        <w:rPr>
          <w:rFonts w:ascii="Garamond" w:eastAsia="Calibri" w:hAnsi="Garamond"/>
          <w:sz w:val="28"/>
          <w:szCs w:val="28"/>
        </w:rPr>
        <w:t xml:space="preserve"> pay calls at different times.</w:t>
      </w:r>
    </w:p>
    <w:p w:rsidR="009A06E8" w:rsidRDefault="009A06E8" w:rsidP="00454EDA">
      <w:pPr>
        <w:autoSpaceDE w:val="0"/>
        <w:autoSpaceDN w:val="0"/>
        <w:adjustRightInd w:val="0"/>
        <w:spacing w:after="120"/>
        <w:jc w:val="both"/>
        <w:rPr>
          <w:rFonts w:ascii="Garamond" w:eastAsia="Calibri" w:hAnsi="Garamond"/>
          <w:b/>
          <w:bCs/>
          <w:i/>
          <w:sz w:val="28"/>
          <w:szCs w:val="28"/>
        </w:rPr>
      </w:pPr>
    </w:p>
    <w:p w:rsidR="00455C84" w:rsidRDefault="00455C84" w:rsidP="00454EDA">
      <w:pPr>
        <w:autoSpaceDE w:val="0"/>
        <w:autoSpaceDN w:val="0"/>
        <w:adjustRightInd w:val="0"/>
        <w:spacing w:after="120"/>
        <w:jc w:val="both"/>
        <w:rPr>
          <w:rFonts w:ascii="Garamond" w:eastAsia="Calibri" w:hAnsi="Garamond"/>
          <w:b/>
          <w:bCs/>
          <w:i/>
          <w:sz w:val="28"/>
          <w:szCs w:val="28"/>
        </w:rPr>
      </w:pPr>
    </w:p>
    <w:p w:rsidR="00455C84" w:rsidRDefault="00455C84" w:rsidP="00454EDA">
      <w:pPr>
        <w:autoSpaceDE w:val="0"/>
        <w:autoSpaceDN w:val="0"/>
        <w:adjustRightInd w:val="0"/>
        <w:spacing w:after="120"/>
        <w:jc w:val="both"/>
        <w:rPr>
          <w:rFonts w:ascii="Garamond" w:eastAsia="Calibri" w:hAnsi="Garamond"/>
          <w:b/>
          <w:bCs/>
          <w:i/>
          <w:sz w:val="28"/>
          <w:szCs w:val="28"/>
        </w:rPr>
      </w:pPr>
    </w:p>
    <w:p w:rsidR="00455C84" w:rsidRDefault="00455C84" w:rsidP="00454EDA">
      <w:pPr>
        <w:autoSpaceDE w:val="0"/>
        <w:autoSpaceDN w:val="0"/>
        <w:adjustRightInd w:val="0"/>
        <w:spacing w:after="120"/>
        <w:jc w:val="both"/>
        <w:rPr>
          <w:rFonts w:ascii="Garamond" w:eastAsia="Calibri" w:hAnsi="Garamond"/>
          <w:b/>
          <w:bCs/>
          <w:i/>
          <w:sz w:val="28"/>
          <w:szCs w:val="28"/>
        </w:rPr>
      </w:pPr>
    </w:p>
    <w:p w:rsidR="00455C84" w:rsidRPr="006D2B59" w:rsidRDefault="00455C84" w:rsidP="00454EDA">
      <w:pPr>
        <w:autoSpaceDE w:val="0"/>
        <w:autoSpaceDN w:val="0"/>
        <w:adjustRightInd w:val="0"/>
        <w:spacing w:after="120"/>
        <w:jc w:val="both"/>
        <w:rPr>
          <w:rFonts w:ascii="Garamond" w:eastAsia="Calibri" w:hAnsi="Garamond"/>
          <w:b/>
          <w:bCs/>
          <w:i/>
          <w:sz w:val="28"/>
          <w:szCs w:val="28"/>
        </w:rPr>
      </w:pPr>
    </w:p>
    <w:p w:rsidR="00454EDA" w:rsidRPr="006D2B59" w:rsidRDefault="00454EDA" w:rsidP="00454EDA">
      <w:pPr>
        <w:autoSpaceDE w:val="0"/>
        <w:autoSpaceDN w:val="0"/>
        <w:adjustRightInd w:val="0"/>
        <w:spacing w:after="120"/>
        <w:jc w:val="both"/>
        <w:rPr>
          <w:rFonts w:ascii="Garamond" w:eastAsia="Calibri" w:hAnsi="Garamond"/>
          <w:b/>
          <w:bCs/>
          <w:i/>
          <w:sz w:val="28"/>
          <w:szCs w:val="28"/>
        </w:rPr>
      </w:pPr>
      <w:r w:rsidRPr="006D2B59">
        <w:rPr>
          <w:rFonts w:ascii="Garamond" w:eastAsia="Calibri" w:hAnsi="Garamond"/>
          <w:b/>
          <w:bCs/>
          <w:i/>
          <w:sz w:val="28"/>
          <w:szCs w:val="28"/>
        </w:rPr>
        <w:lastRenderedPageBreak/>
        <w:t>When call notice need not be issued</w:t>
      </w:r>
    </w:p>
    <w:p w:rsidR="00454EDA" w:rsidRPr="006D2B59" w:rsidRDefault="002D4F07" w:rsidP="00455C84">
      <w:pPr>
        <w:tabs>
          <w:tab w:val="left" w:pos="630"/>
        </w:tabs>
        <w:autoSpaceDE w:val="0"/>
        <w:autoSpaceDN w:val="0"/>
        <w:adjustRightInd w:val="0"/>
        <w:spacing w:after="120"/>
        <w:ind w:left="720" w:hanging="720"/>
        <w:jc w:val="both"/>
        <w:rPr>
          <w:rFonts w:ascii="Garamond" w:eastAsia="Calibri" w:hAnsi="Garamond"/>
          <w:b/>
          <w:sz w:val="28"/>
          <w:szCs w:val="28"/>
        </w:rPr>
      </w:pPr>
      <w:r>
        <w:rPr>
          <w:rFonts w:ascii="Garamond" w:eastAsia="Calibri" w:hAnsi="Garamond"/>
          <w:bCs/>
          <w:sz w:val="28"/>
          <w:szCs w:val="28"/>
        </w:rPr>
        <w:t>49</w:t>
      </w:r>
      <w:r w:rsidR="00454EDA" w:rsidRPr="006D2B59">
        <w:rPr>
          <w:rFonts w:ascii="Garamond" w:eastAsia="Calibri" w:hAnsi="Garamond"/>
          <w:bCs/>
          <w:sz w:val="28"/>
          <w:szCs w:val="28"/>
        </w:rPr>
        <w:t>.</w:t>
      </w:r>
      <w:r w:rsidR="00454EDA" w:rsidRPr="006D2B59">
        <w:rPr>
          <w:rFonts w:ascii="Garamond" w:eastAsia="Calibri" w:hAnsi="Garamond"/>
          <w:sz w:val="28"/>
          <w:szCs w:val="28"/>
        </w:rPr>
        <w:t>(1) A call notice need not be issued in respect of sums which are specified, in the terms on which a share is issued, as being payable to the company in respect of that share (whether in respect of nominal value or premium)</w:t>
      </w:r>
      <w:r w:rsidR="009A06E8" w:rsidRPr="006D2B59">
        <w:rPr>
          <w:rFonts w:ascii="Garamond" w:eastAsia="Calibri" w:hAnsi="Garamond"/>
          <w:sz w:val="28"/>
          <w:szCs w:val="28"/>
        </w:rPr>
        <w:t>:</w:t>
      </w:r>
    </w:p>
    <w:p w:rsidR="00454EDA" w:rsidRPr="006D2B59" w:rsidRDefault="00454EDA" w:rsidP="0020728C">
      <w:pPr>
        <w:numPr>
          <w:ilvl w:val="0"/>
          <w:numId w:val="67"/>
        </w:numPr>
        <w:autoSpaceDE w:val="0"/>
        <w:autoSpaceDN w:val="0"/>
        <w:adjustRightInd w:val="0"/>
        <w:spacing w:after="120" w:line="276" w:lineRule="auto"/>
        <w:jc w:val="both"/>
        <w:rPr>
          <w:rFonts w:ascii="Garamond" w:eastAsia="Calibri" w:hAnsi="Garamond"/>
          <w:b/>
          <w:sz w:val="28"/>
          <w:szCs w:val="28"/>
        </w:rPr>
      </w:pPr>
      <w:r w:rsidRPr="006D2B59">
        <w:rPr>
          <w:rFonts w:ascii="Garamond" w:eastAsia="Calibri" w:hAnsi="Garamond"/>
          <w:sz w:val="28"/>
          <w:szCs w:val="28"/>
        </w:rPr>
        <w:t>on allotment;</w:t>
      </w:r>
    </w:p>
    <w:p w:rsidR="00454EDA" w:rsidRPr="006D2B59" w:rsidRDefault="00454EDA" w:rsidP="0020728C">
      <w:pPr>
        <w:numPr>
          <w:ilvl w:val="0"/>
          <w:numId w:val="67"/>
        </w:numPr>
        <w:autoSpaceDE w:val="0"/>
        <w:autoSpaceDN w:val="0"/>
        <w:adjustRightInd w:val="0"/>
        <w:spacing w:after="120" w:line="276" w:lineRule="auto"/>
        <w:jc w:val="both"/>
        <w:rPr>
          <w:rFonts w:ascii="Garamond" w:eastAsia="Calibri" w:hAnsi="Garamond"/>
          <w:b/>
          <w:sz w:val="28"/>
          <w:szCs w:val="28"/>
        </w:rPr>
      </w:pPr>
      <w:r w:rsidRPr="006D2B59">
        <w:rPr>
          <w:rFonts w:ascii="Garamond" w:eastAsia="Calibri" w:hAnsi="Garamond"/>
          <w:sz w:val="28"/>
          <w:szCs w:val="28"/>
        </w:rPr>
        <w:t>on the occurrence of a particular event; or</w:t>
      </w:r>
    </w:p>
    <w:p w:rsidR="00454EDA" w:rsidRPr="006D2B59" w:rsidRDefault="00454EDA" w:rsidP="0020728C">
      <w:pPr>
        <w:numPr>
          <w:ilvl w:val="0"/>
          <w:numId w:val="67"/>
        </w:numPr>
        <w:autoSpaceDE w:val="0"/>
        <w:autoSpaceDN w:val="0"/>
        <w:adjustRightInd w:val="0"/>
        <w:spacing w:after="120" w:line="276" w:lineRule="auto"/>
        <w:jc w:val="both"/>
        <w:rPr>
          <w:rFonts w:ascii="Garamond" w:eastAsia="Calibri" w:hAnsi="Garamond"/>
          <w:b/>
          <w:sz w:val="28"/>
          <w:szCs w:val="28"/>
        </w:rPr>
      </w:pPr>
      <w:proofErr w:type="gramStart"/>
      <w:r w:rsidRPr="006D2B59">
        <w:rPr>
          <w:rFonts w:ascii="Garamond" w:eastAsia="Calibri" w:hAnsi="Garamond"/>
          <w:sz w:val="28"/>
          <w:szCs w:val="28"/>
        </w:rPr>
        <w:t>on</w:t>
      </w:r>
      <w:proofErr w:type="gramEnd"/>
      <w:r w:rsidRPr="006D2B59">
        <w:rPr>
          <w:rFonts w:ascii="Garamond" w:eastAsia="Calibri" w:hAnsi="Garamond"/>
          <w:sz w:val="28"/>
          <w:szCs w:val="28"/>
        </w:rPr>
        <w:t xml:space="preserve"> a date fixed by or in accordance with the terms of issue.</w:t>
      </w:r>
    </w:p>
    <w:p w:rsidR="00454EDA" w:rsidRPr="006D2B59" w:rsidRDefault="00455C84" w:rsidP="00455C84">
      <w:pPr>
        <w:tabs>
          <w:tab w:val="left" w:pos="630"/>
        </w:tabs>
        <w:autoSpaceDE w:val="0"/>
        <w:autoSpaceDN w:val="0"/>
        <w:adjustRightInd w:val="0"/>
        <w:spacing w:after="120"/>
        <w:ind w:left="720" w:hanging="720"/>
        <w:jc w:val="both"/>
        <w:rPr>
          <w:rFonts w:ascii="Garamond" w:eastAsia="Calibri" w:hAnsi="Garamond"/>
          <w:b/>
          <w:sz w:val="28"/>
          <w:szCs w:val="28"/>
        </w:rPr>
      </w:pPr>
      <w:r>
        <w:rPr>
          <w:rFonts w:ascii="Garamond" w:eastAsia="Calibri" w:hAnsi="Garamond"/>
          <w:sz w:val="28"/>
          <w:szCs w:val="28"/>
        </w:rPr>
        <w:t xml:space="preserve">     </w:t>
      </w:r>
      <w:r w:rsidR="00454EDA" w:rsidRPr="006D2B59">
        <w:rPr>
          <w:rFonts w:ascii="Garamond" w:eastAsia="Calibri" w:hAnsi="Garamond"/>
          <w:sz w:val="28"/>
          <w:szCs w:val="28"/>
        </w:rPr>
        <w:t>(2) But if the due date for payment of such a sum has passed and it has not been paid, the holder of the share concerned is treated in all respects as having failed to comply with a call notice in respect of that sum, and is liable to the same consequences as regards the payment of interest and forfeiture.</w:t>
      </w:r>
    </w:p>
    <w:p w:rsidR="009A06E8" w:rsidRPr="006D2B59" w:rsidRDefault="009A06E8" w:rsidP="00454EDA">
      <w:pPr>
        <w:autoSpaceDE w:val="0"/>
        <w:autoSpaceDN w:val="0"/>
        <w:adjustRightInd w:val="0"/>
        <w:spacing w:after="120"/>
        <w:jc w:val="both"/>
        <w:rPr>
          <w:rFonts w:ascii="Garamond" w:eastAsia="Calibri" w:hAnsi="Garamond"/>
          <w:b/>
          <w:bCs/>
          <w:i/>
          <w:color w:val="000000"/>
          <w:sz w:val="28"/>
          <w:szCs w:val="28"/>
        </w:rPr>
      </w:pPr>
    </w:p>
    <w:p w:rsidR="00454EDA" w:rsidRPr="006D2B59" w:rsidRDefault="00454EDA" w:rsidP="00454EDA">
      <w:pPr>
        <w:autoSpaceDE w:val="0"/>
        <w:autoSpaceDN w:val="0"/>
        <w:adjustRightInd w:val="0"/>
        <w:spacing w:after="120"/>
        <w:jc w:val="both"/>
        <w:rPr>
          <w:rFonts w:ascii="Garamond" w:eastAsia="Calibri" w:hAnsi="Garamond"/>
          <w:b/>
          <w:bCs/>
          <w:i/>
          <w:color w:val="000000"/>
          <w:sz w:val="28"/>
          <w:szCs w:val="28"/>
        </w:rPr>
      </w:pPr>
      <w:r w:rsidRPr="006D2B59">
        <w:rPr>
          <w:rFonts w:ascii="Garamond" w:eastAsia="Calibri" w:hAnsi="Garamond"/>
          <w:b/>
          <w:bCs/>
          <w:i/>
          <w:color w:val="000000"/>
          <w:sz w:val="28"/>
          <w:szCs w:val="28"/>
        </w:rPr>
        <w:t>Failure to comply with call notice: automatic consequences</w:t>
      </w:r>
    </w:p>
    <w:p w:rsidR="00454EDA" w:rsidRPr="006D2B59" w:rsidRDefault="00454EDA" w:rsidP="00455C84">
      <w:pPr>
        <w:autoSpaceDE w:val="0"/>
        <w:autoSpaceDN w:val="0"/>
        <w:adjustRightInd w:val="0"/>
        <w:spacing w:after="120"/>
        <w:ind w:left="720" w:hanging="720"/>
        <w:jc w:val="both"/>
        <w:rPr>
          <w:rFonts w:ascii="Garamond" w:eastAsia="Calibri" w:hAnsi="Garamond"/>
          <w:b/>
          <w:color w:val="000000"/>
          <w:sz w:val="28"/>
          <w:szCs w:val="28"/>
        </w:rPr>
      </w:pPr>
      <w:r w:rsidRPr="006D2B59">
        <w:rPr>
          <w:rFonts w:ascii="Garamond" w:eastAsia="Calibri" w:hAnsi="Garamond"/>
          <w:bCs/>
          <w:color w:val="000000"/>
          <w:sz w:val="28"/>
          <w:szCs w:val="28"/>
        </w:rPr>
        <w:t>5</w:t>
      </w:r>
      <w:r w:rsidR="002D4F07">
        <w:rPr>
          <w:rFonts w:ascii="Garamond" w:eastAsia="Calibri" w:hAnsi="Garamond"/>
          <w:bCs/>
          <w:color w:val="000000"/>
          <w:sz w:val="28"/>
          <w:szCs w:val="28"/>
        </w:rPr>
        <w:t>0</w:t>
      </w:r>
      <w:proofErr w:type="gramStart"/>
      <w:r w:rsidRPr="006D2B59">
        <w:rPr>
          <w:rFonts w:ascii="Garamond" w:eastAsia="Calibri" w:hAnsi="Garamond"/>
          <w:bCs/>
          <w:color w:val="000000"/>
          <w:sz w:val="28"/>
          <w:szCs w:val="28"/>
        </w:rPr>
        <w:t>.</w:t>
      </w:r>
      <w:r w:rsidRPr="006D2B59">
        <w:rPr>
          <w:rFonts w:ascii="Garamond" w:eastAsia="Calibri" w:hAnsi="Garamond"/>
          <w:color w:val="000000"/>
          <w:sz w:val="28"/>
          <w:szCs w:val="28"/>
        </w:rPr>
        <w:t>(</w:t>
      </w:r>
      <w:proofErr w:type="gramEnd"/>
      <w:r w:rsidRPr="006D2B59">
        <w:rPr>
          <w:rFonts w:ascii="Garamond" w:eastAsia="Calibri" w:hAnsi="Garamond"/>
          <w:color w:val="000000"/>
          <w:sz w:val="28"/>
          <w:szCs w:val="28"/>
        </w:rPr>
        <w:t>1) If a person is liable to pay a call and fails to do so by the call payment date</w:t>
      </w:r>
      <w:r w:rsidR="009A06E8" w:rsidRPr="006D2B59">
        <w:rPr>
          <w:rFonts w:ascii="Garamond" w:eastAsia="Calibri" w:hAnsi="Garamond"/>
          <w:color w:val="000000"/>
          <w:sz w:val="28"/>
          <w:szCs w:val="28"/>
        </w:rPr>
        <w:t>:</w:t>
      </w:r>
    </w:p>
    <w:p w:rsidR="00454EDA" w:rsidRPr="006D2B59" w:rsidRDefault="00454EDA" w:rsidP="0020728C">
      <w:pPr>
        <w:numPr>
          <w:ilvl w:val="0"/>
          <w:numId w:val="68"/>
        </w:numPr>
        <w:autoSpaceDE w:val="0"/>
        <w:autoSpaceDN w:val="0"/>
        <w:adjustRightInd w:val="0"/>
        <w:spacing w:after="120" w:line="276" w:lineRule="auto"/>
        <w:jc w:val="both"/>
        <w:rPr>
          <w:rFonts w:ascii="Garamond" w:eastAsia="Calibri" w:hAnsi="Garamond"/>
          <w:b/>
          <w:color w:val="000000"/>
          <w:sz w:val="28"/>
          <w:szCs w:val="28"/>
        </w:rPr>
      </w:pPr>
      <w:r w:rsidRPr="006D2B59">
        <w:rPr>
          <w:rFonts w:ascii="Garamond" w:eastAsia="Calibri" w:hAnsi="Garamond"/>
          <w:color w:val="000000"/>
          <w:sz w:val="28"/>
          <w:szCs w:val="28"/>
        </w:rPr>
        <w:t>the directors may issue a notice of intended forfeiture to that person, and</w:t>
      </w:r>
    </w:p>
    <w:p w:rsidR="00454EDA" w:rsidRPr="006D2B59" w:rsidRDefault="00454EDA" w:rsidP="0020728C">
      <w:pPr>
        <w:numPr>
          <w:ilvl w:val="0"/>
          <w:numId w:val="68"/>
        </w:numPr>
        <w:autoSpaceDE w:val="0"/>
        <w:autoSpaceDN w:val="0"/>
        <w:adjustRightInd w:val="0"/>
        <w:spacing w:after="120" w:line="276" w:lineRule="auto"/>
        <w:jc w:val="both"/>
        <w:rPr>
          <w:rFonts w:ascii="Garamond" w:eastAsia="Calibri" w:hAnsi="Garamond"/>
          <w:b/>
          <w:color w:val="000000"/>
          <w:sz w:val="28"/>
          <w:szCs w:val="28"/>
        </w:rPr>
      </w:pPr>
      <w:proofErr w:type="gramStart"/>
      <w:r w:rsidRPr="006D2B59">
        <w:rPr>
          <w:rFonts w:ascii="Garamond" w:eastAsia="Calibri" w:hAnsi="Garamond"/>
          <w:color w:val="000000"/>
          <w:sz w:val="28"/>
          <w:szCs w:val="28"/>
        </w:rPr>
        <w:t>until</w:t>
      </w:r>
      <w:proofErr w:type="gramEnd"/>
      <w:r w:rsidRPr="006D2B59">
        <w:rPr>
          <w:rFonts w:ascii="Garamond" w:eastAsia="Calibri" w:hAnsi="Garamond"/>
          <w:color w:val="000000"/>
          <w:sz w:val="28"/>
          <w:szCs w:val="28"/>
        </w:rPr>
        <w:t xml:space="preserve"> the call is paid, that person must pay the company interest on the call from the call payment date at the relevant rate.</w:t>
      </w:r>
    </w:p>
    <w:p w:rsidR="00454EDA" w:rsidRPr="006D2B59" w:rsidRDefault="00455C84" w:rsidP="00455C84">
      <w:pPr>
        <w:tabs>
          <w:tab w:val="left" w:pos="630"/>
        </w:tabs>
        <w:autoSpaceDE w:val="0"/>
        <w:autoSpaceDN w:val="0"/>
        <w:adjustRightInd w:val="0"/>
        <w:spacing w:after="120"/>
        <w:jc w:val="both"/>
        <w:rPr>
          <w:rFonts w:ascii="Garamond" w:eastAsia="Calibri" w:hAnsi="Garamond"/>
          <w:b/>
          <w:color w:val="000000"/>
          <w:sz w:val="28"/>
          <w:szCs w:val="28"/>
        </w:rPr>
      </w:pPr>
      <w:r>
        <w:rPr>
          <w:rFonts w:ascii="Garamond" w:eastAsia="Calibri" w:hAnsi="Garamond"/>
          <w:color w:val="000000"/>
          <w:sz w:val="28"/>
          <w:szCs w:val="28"/>
        </w:rPr>
        <w:t xml:space="preserve">     </w:t>
      </w:r>
      <w:r w:rsidR="00454EDA" w:rsidRPr="006D2B59">
        <w:rPr>
          <w:rFonts w:ascii="Garamond" w:eastAsia="Calibri" w:hAnsi="Garamond"/>
          <w:color w:val="000000"/>
          <w:sz w:val="28"/>
          <w:szCs w:val="28"/>
        </w:rPr>
        <w:t>(2) For the purposes of this article</w:t>
      </w:r>
      <w:r w:rsidR="009A06E8" w:rsidRPr="006D2B59">
        <w:rPr>
          <w:rFonts w:ascii="Garamond" w:eastAsia="Calibri" w:hAnsi="Garamond"/>
          <w:color w:val="000000"/>
          <w:sz w:val="28"/>
          <w:szCs w:val="28"/>
        </w:rPr>
        <w:t>:</w:t>
      </w:r>
    </w:p>
    <w:p w:rsidR="00454EDA" w:rsidRPr="006D2B59" w:rsidRDefault="00454EDA" w:rsidP="0020728C">
      <w:pPr>
        <w:numPr>
          <w:ilvl w:val="0"/>
          <w:numId w:val="70"/>
        </w:numPr>
        <w:autoSpaceDE w:val="0"/>
        <w:autoSpaceDN w:val="0"/>
        <w:adjustRightInd w:val="0"/>
        <w:spacing w:after="120" w:line="276" w:lineRule="auto"/>
        <w:jc w:val="both"/>
        <w:rPr>
          <w:rFonts w:ascii="Garamond" w:eastAsia="Calibri" w:hAnsi="Garamond"/>
          <w:b/>
          <w:color w:val="000000"/>
          <w:sz w:val="28"/>
          <w:szCs w:val="28"/>
        </w:rPr>
      </w:pPr>
      <w:r w:rsidRPr="006D2B59">
        <w:rPr>
          <w:rFonts w:ascii="Garamond" w:eastAsia="Calibri" w:hAnsi="Garamond"/>
          <w:color w:val="000000"/>
          <w:sz w:val="28"/>
          <w:szCs w:val="28"/>
        </w:rPr>
        <w:t>the “call payment date” is the time when the call notice states that a call is payable, unless the directors give a notice specifying a later date, in which case the “call payment date” is that later date;</w:t>
      </w:r>
    </w:p>
    <w:p w:rsidR="00454EDA" w:rsidRPr="006D2B59" w:rsidRDefault="00454EDA" w:rsidP="0020728C">
      <w:pPr>
        <w:numPr>
          <w:ilvl w:val="0"/>
          <w:numId w:val="70"/>
        </w:numPr>
        <w:autoSpaceDE w:val="0"/>
        <w:autoSpaceDN w:val="0"/>
        <w:adjustRightInd w:val="0"/>
        <w:spacing w:after="120" w:line="276" w:lineRule="auto"/>
        <w:jc w:val="both"/>
        <w:rPr>
          <w:rFonts w:ascii="Garamond" w:eastAsia="Calibri" w:hAnsi="Garamond"/>
          <w:b/>
          <w:color w:val="000000"/>
          <w:sz w:val="28"/>
          <w:szCs w:val="28"/>
        </w:rPr>
      </w:pPr>
      <w:r w:rsidRPr="006D2B59">
        <w:rPr>
          <w:rFonts w:ascii="Garamond" w:eastAsia="Calibri" w:hAnsi="Garamond"/>
          <w:color w:val="000000"/>
          <w:sz w:val="28"/>
          <w:szCs w:val="28"/>
        </w:rPr>
        <w:t>the “relevant rate” is</w:t>
      </w:r>
      <w:r w:rsidR="009A06E8" w:rsidRPr="006D2B59">
        <w:rPr>
          <w:rFonts w:ascii="Garamond" w:eastAsia="Calibri" w:hAnsi="Garamond"/>
          <w:color w:val="000000"/>
          <w:sz w:val="28"/>
          <w:szCs w:val="28"/>
        </w:rPr>
        <w:t>:</w:t>
      </w:r>
    </w:p>
    <w:p w:rsidR="00454EDA" w:rsidRPr="006D2B59" w:rsidRDefault="00454EDA" w:rsidP="0020728C">
      <w:pPr>
        <w:numPr>
          <w:ilvl w:val="0"/>
          <w:numId w:val="71"/>
        </w:numPr>
        <w:autoSpaceDE w:val="0"/>
        <w:autoSpaceDN w:val="0"/>
        <w:adjustRightInd w:val="0"/>
        <w:spacing w:after="120" w:line="276" w:lineRule="auto"/>
        <w:jc w:val="both"/>
        <w:rPr>
          <w:rFonts w:ascii="Garamond" w:eastAsia="Calibri" w:hAnsi="Garamond"/>
          <w:b/>
          <w:color w:val="000000"/>
          <w:sz w:val="28"/>
          <w:szCs w:val="28"/>
        </w:rPr>
      </w:pPr>
      <w:r w:rsidRPr="006D2B59">
        <w:rPr>
          <w:rFonts w:ascii="Garamond" w:eastAsia="Calibri" w:hAnsi="Garamond"/>
          <w:color w:val="000000"/>
          <w:sz w:val="28"/>
          <w:szCs w:val="28"/>
        </w:rPr>
        <w:t>the rate fixed by the terms on which the share in respect of which the call is due was allotted;</w:t>
      </w:r>
    </w:p>
    <w:p w:rsidR="00454EDA" w:rsidRPr="006D2B59" w:rsidRDefault="00454EDA" w:rsidP="0020728C">
      <w:pPr>
        <w:numPr>
          <w:ilvl w:val="0"/>
          <w:numId w:val="71"/>
        </w:numPr>
        <w:autoSpaceDE w:val="0"/>
        <w:autoSpaceDN w:val="0"/>
        <w:adjustRightInd w:val="0"/>
        <w:spacing w:after="120" w:line="276" w:lineRule="auto"/>
        <w:jc w:val="both"/>
        <w:rPr>
          <w:rFonts w:ascii="Garamond" w:eastAsia="Calibri" w:hAnsi="Garamond"/>
          <w:b/>
          <w:color w:val="000000"/>
          <w:sz w:val="28"/>
          <w:szCs w:val="28"/>
        </w:rPr>
      </w:pPr>
      <w:r w:rsidRPr="006D2B59">
        <w:rPr>
          <w:rFonts w:ascii="Garamond" w:eastAsia="Calibri" w:hAnsi="Garamond"/>
          <w:color w:val="000000"/>
          <w:sz w:val="28"/>
          <w:szCs w:val="28"/>
        </w:rPr>
        <w:t xml:space="preserve"> such other rate as was fixed in the call notice which required payment of the call, or has otherwise been determined by the directors; or</w:t>
      </w:r>
    </w:p>
    <w:p w:rsidR="00454EDA" w:rsidRPr="006D2B59" w:rsidRDefault="00455C84" w:rsidP="0020728C">
      <w:pPr>
        <w:numPr>
          <w:ilvl w:val="0"/>
          <w:numId w:val="71"/>
        </w:numPr>
        <w:autoSpaceDE w:val="0"/>
        <w:autoSpaceDN w:val="0"/>
        <w:adjustRightInd w:val="0"/>
        <w:spacing w:after="120" w:line="276" w:lineRule="auto"/>
        <w:jc w:val="both"/>
        <w:rPr>
          <w:rFonts w:ascii="Garamond" w:eastAsia="Calibri" w:hAnsi="Garamond"/>
          <w:b/>
          <w:color w:val="000000"/>
          <w:sz w:val="28"/>
          <w:szCs w:val="28"/>
        </w:rPr>
      </w:pPr>
      <w:r>
        <w:rPr>
          <w:rFonts w:ascii="Garamond" w:eastAsia="Calibri" w:hAnsi="Garamond"/>
          <w:color w:val="000000"/>
          <w:sz w:val="28"/>
          <w:szCs w:val="28"/>
        </w:rPr>
        <w:t xml:space="preserve"> </w:t>
      </w:r>
      <w:proofErr w:type="gramStart"/>
      <w:r w:rsidR="00454EDA" w:rsidRPr="006D2B59">
        <w:rPr>
          <w:rFonts w:ascii="Garamond" w:eastAsia="Calibri" w:hAnsi="Garamond"/>
          <w:color w:val="000000"/>
          <w:sz w:val="28"/>
          <w:szCs w:val="28"/>
        </w:rPr>
        <w:t>if</w:t>
      </w:r>
      <w:proofErr w:type="gramEnd"/>
      <w:r w:rsidR="00454EDA" w:rsidRPr="006D2B59">
        <w:rPr>
          <w:rFonts w:ascii="Garamond" w:eastAsia="Calibri" w:hAnsi="Garamond"/>
          <w:color w:val="000000"/>
          <w:sz w:val="28"/>
          <w:szCs w:val="28"/>
        </w:rPr>
        <w:t xml:space="preserve"> no rate is fixed in either of these ways, 5 per cent per annum.</w:t>
      </w:r>
    </w:p>
    <w:p w:rsidR="00454EDA" w:rsidRPr="006D2B59" w:rsidRDefault="00455C84" w:rsidP="00455C84">
      <w:pPr>
        <w:autoSpaceDE w:val="0"/>
        <w:autoSpaceDN w:val="0"/>
        <w:adjustRightInd w:val="0"/>
        <w:spacing w:after="120"/>
        <w:ind w:left="540" w:hanging="540"/>
        <w:jc w:val="both"/>
        <w:rPr>
          <w:rFonts w:ascii="Garamond" w:eastAsia="Calibri" w:hAnsi="Garamond"/>
          <w:b/>
          <w:color w:val="000000"/>
          <w:sz w:val="28"/>
          <w:szCs w:val="28"/>
        </w:rPr>
      </w:pPr>
      <w:r>
        <w:rPr>
          <w:rFonts w:ascii="Garamond" w:eastAsia="Calibri" w:hAnsi="Garamond"/>
          <w:color w:val="000000"/>
          <w:sz w:val="28"/>
          <w:szCs w:val="28"/>
        </w:rPr>
        <w:lastRenderedPageBreak/>
        <w:t xml:space="preserve"> </w:t>
      </w:r>
      <w:r w:rsidR="00454EDA" w:rsidRPr="006D2B59">
        <w:rPr>
          <w:rFonts w:ascii="Garamond" w:eastAsia="Calibri" w:hAnsi="Garamond"/>
          <w:color w:val="000000"/>
          <w:sz w:val="28"/>
          <w:szCs w:val="28"/>
        </w:rPr>
        <w:t xml:space="preserve"> (3) The directors may waive any obligation to pay interest on a call wholly or in part.</w:t>
      </w:r>
    </w:p>
    <w:p w:rsidR="009A06E8" w:rsidRPr="006D2B59" w:rsidRDefault="009A06E8" w:rsidP="00454EDA">
      <w:pPr>
        <w:autoSpaceDE w:val="0"/>
        <w:autoSpaceDN w:val="0"/>
        <w:adjustRightInd w:val="0"/>
        <w:spacing w:after="120"/>
        <w:jc w:val="both"/>
        <w:rPr>
          <w:rFonts w:ascii="Garamond" w:eastAsia="Calibri" w:hAnsi="Garamond"/>
          <w:b/>
          <w:bCs/>
          <w:i/>
          <w:color w:val="000000"/>
          <w:sz w:val="28"/>
          <w:szCs w:val="28"/>
        </w:rPr>
      </w:pPr>
    </w:p>
    <w:p w:rsidR="00454EDA" w:rsidRPr="006D2B59" w:rsidRDefault="00D64EF0" w:rsidP="00454EDA">
      <w:pPr>
        <w:autoSpaceDE w:val="0"/>
        <w:autoSpaceDN w:val="0"/>
        <w:adjustRightInd w:val="0"/>
        <w:spacing w:after="120"/>
        <w:jc w:val="both"/>
        <w:rPr>
          <w:rFonts w:ascii="Garamond" w:eastAsia="Calibri" w:hAnsi="Garamond"/>
          <w:b/>
          <w:bCs/>
          <w:i/>
          <w:color w:val="000000"/>
          <w:sz w:val="28"/>
          <w:szCs w:val="28"/>
        </w:rPr>
      </w:pPr>
      <w:r w:rsidRPr="00CA2A57">
        <w:rPr>
          <w:rFonts w:ascii="Garamond" w:eastAsia="Calibri" w:hAnsi="Garamond"/>
          <w:b/>
          <w:bCs/>
          <w:i/>
          <w:color w:val="000000"/>
          <w:sz w:val="28"/>
          <w:szCs w:val="28"/>
        </w:rPr>
        <w:t>Notice of intended forfeiture</w:t>
      </w:r>
    </w:p>
    <w:p w:rsidR="00454EDA" w:rsidRPr="006D2B59" w:rsidRDefault="00454EDA" w:rsidP="00454EDA">
      <w:pPr>
        <w:autoSpaceDE w:val="0"/>
        <w:autoSpaceDN w:val="0"/>
        <w:adjustRightInd w:val="0"/>
        <w:spacing w:after="120"/>
        <w:jc w:val="both"/>
        <w:rPr>
          <w:rFonts w:ascii="Garamond" w:eastAsia="Calibri" w:hAnsi="Garamond"/>
          <w:b/>
          <w:color w:val="000000"/>
          <w:sz w:val="28"/>
          <w:szCs w:val="28"/>
        </w:rPr>
      </w:pPr>
      <w:r w:rsidRPr="006D2B59">
        <w:rPr>
          <w:rFonts w:ascii="Garamond" w:eastAsia="Calibri" w:hAnsi="Garamond"/>
          <w:bCs/>
          <w:color w:val="000000"/>
          <w:sz w:val="28"/>
          <w:szCs w:val="28"/>
        </w:rPr>
        <w:t>5</w:t>
      </w:r>
      <w:r w:rsidR="002D4F07">
        <w:rPr>
          <w:rFonts w:ascii="Garamond" w:eastAsia="Calibri" w:hAnsi="Garamond"/>
          <w:bCs/>
          <w:color w:val="000000"/>
          <w:sz w:val="28"/>
          <w:szCs w:val="28"/>
        </w:rPr>
        <w:t>1</w:t>
      </w:r>
      <w:r w:rsidRPr="006D2B59">
        <w:rPr>
          <w:rFonts w:ascii="Garamond" w:eastAsia="Calibri" w:hAnsi="Garamond"/>
          <w:bCs/>
          <w:color w:val="000000"/>
          <w:sz w:val="28"/>
          <w:szCs w:val="28"/>
        </w:rPr>
        <w:t xml:space="preserve">. </w:t>
      </w:r>
      <w:r w:rsidRPr="006D2B59">
        <w:rPr>
          <w:rFonts w:ascii="Garamond" w:eastAsia="Calibri" w:hAnsi="Garamond"/>
          <w:color w:val="000000"/>
          <w:sz w:val="28"/>
          <w:szCs w:val="28"/>
        </w:rPr>
        <w:t>A notice of intended forfeiture</w:t>
      </w:r>
      <w:r w:rsidR="009A06E8" w:rsidRPr="006D2B59">
        <w:rPr>
          <w:rFonts w:ascii="Garamond" w:eastAsia="Calibri" w:hAnsi="Garamond"/>
          <w:color w:val="000000"/>
          <w:sz w:val="28"/>
          <w:szCs w:val="28"/>
        </w:rPr>
        <w:t>:</w:t>
      </w:r>
    </w:p>
    <w:p w:rsidR="00454EDA" w:rsidRPr="006D2B59" w:rsidRDefault="00454EDA" w:rsidP="0020728C">
      <w:pPr>
        <w:numPr>
          <w:ilvl w:val="0"/>
          <w:numId w:val="72"/>
        </w:numPr>
        <w:autoSpaceDE w:val="0"/>
        <w:autoSpaceDN w:val="0"/>
        <w:adjustRightInd w:val="0"/>
        <w:spacing w:after="120" w:line="276" w:lineRule="auto"/>
        <w:jc w:val="both"/>
        <w:rPr>
          <w:rFonts w:ascii="Garamond" w:eastAsia="Calibri" w:hAnsi="Garamond"/>
          <w:b/>
          <w:color w:val="000000"/>
          <w:sz w:val="28"/>
          <w:szCs w:val="28"/>
        </w:rPr>
      </w:pPr>
      <w:r w:rsidRPr="006D2B59">
        <w:rPr>
          <w:rFonts w:ascii="Garamond" w:eastAsia="Calibri" w:hAnsi="Garamond"/>
          <w:color w:val="000000"/>
          <w:sz w:val="28"/>
          <w:szCs w:val="28"/>
        </w:rPr>
        <w:t>may be sent in respect of any share in respect of which a call has not been paid as required by a call notice;</w:t>
      </w:r>
    </w:p>
    <w:p w:rsidR="00454EDA" w:rsidRPr="006D2B59" w:rsidRDefault="00454EDA" w:rsidP="0020728C">
      <w:pPr>
        <w:numPr>
          <w:ilvl w:val="0"/>
          <w:numId w:val="72"/>
        </w:numPr>
        <w:autoSpaceDE w:val="0"/>
        <w:autoSpaceDN w:val="0"/>
        <w:adjustRightInd w:val="0"/>
        <w:spacing w:after="120" w:line="276" w:lineRule="auto"/>
        <w:jc w:val="both"/>
        <w:rPr>
          <w:rFonts w:ascii="Garamond" w:eastAsia="Calibri" w:hAnsi="Garamond"/>
          <w:b/>
          <w:color w:val="000000"/>
          <w:sz w:val="28"/>
          <w:szCs w:val="28"/>
        </w:rPr>
      </w:pPr>
      <w:r w:rsidRPr="006D2B59">
        <w:rPr>
          <w:rFonts w:ascii="Garamond" w:eastAsia="Calibri" w:hAnsi="Garamond"/>
          <w:color w:val="000000"/>
          <w:sz w:val="28"/>
          <w:szCs w:val="28"/>
        </w:rPr>
        <w:t>must be sent to the holder of that share or to a person entitled to it by reason of the holder’s death, bankruptcy or otherwise;</w:t>
      </w:r>
    </w:p>
    <w:p w:rsidR="00454EDA" w:rsidRPr="006D2B59" w:rsidRDefault="00454EDA" w:rsidP="0020728C">
      <w:pPr>
        <w:numPr>
          <w:ilvl w:val="0"/>
          <w:numId w:val="72"/>
        </w:numPr>
        <w:autoSpaceDE w:val="0"/>
        <w:autoSpaceDN w:val="0"/>
        <w:adjustRightInd w:val="0"/>
        <w:spacing w:after="120" w:line="276" w:lineRule="auto"/>
        <w:jc w:val="both"/>
        <w:rPr>
          <w:rFonts w:ascii="Garamond" w:eastAsia="Calibri" w:hAnsi="Garamond"/>
          <w:b/>
          <w:color w:val="000000"/>
          <w:sz w:val="28"/>
          <w:szCs w:val="28"/>
        </w:rPr>
      </w:pPr>
      <w:r w:rsidRPr="006D2B59">
        <w:rPr>
          <w:rFonts w:ascii="Garamond" w:eastAsia="Calibri" w:hAnsi="Garamond"/>
          <w:color w:val="000000"/>
          <w:sz w:val="28"/>
          <w:szCs w:val="28"/>
        </w:rPr>
        <w:t>must require payment of the call and any accrued interest by a date which is not less than 14 days after the date of the notice;</w:t>
      </w:r>
    </w:p>
    <w:p w:rsidR="00454EDA" w:rsidRPr="006D2B59" w:rsidRDefault="00454EDA" w:rsidP="0020728C">
      <w:pPr>
        <w:numPr>
          <w:ilvl w:val="0"/>
          <w:numId w:val="72"/>
        </w:numPr>
        <w:autoSpaceDE w:val="0"/>
        <w:autoSpaceDN w:val="0"/>
        <w:adjustRightInd w:val="0"/>
        <w:spacing w:after="120" w:line="276" w:lineRule="auto"/>
        <w:jc w:val="both"/>
        <w:rPr>
          <w:rFonts w:ascii="Garamond" w:eastAsia="Calibri" w:hAnsi="Garamond"/>
          <w:b/>
          <w:color w:val="000000"/>
          <w:sz w:val="28"/>
          <w:szCs w:val="28"/>
        </w:rPr>
      </w:pPr>
      <w:r w:rsidRPr="006D2B59">
        <w:rPr>
          <w:rFonts w:ascii="Garamond" w:eastAsia="Calibri" w:hAnsi="Garamond"/>
          <w:color w:val="000000"/>
          <w:sz w:val="28"/>
          <w:szCs w:val="28"/>
        </w:rPr>
        <w:t>must state how the payment is to be made; and</w:t>
      </w:r>
    </w:p>
    <w:p w:rsidR="00454EDA" w:rsidRPr="006D2B59" w:rsidRDefault="00454EDA" w:rsidP="0020728C">
      <w:pPr>
        <w:numPr>
          <w:ilvl w:val="0"/>
          <w:numId w:val="72"/>
        </w:numPr>
        <w:autoSpaceDE w:val="0"/>
        <w:autoSpaceDN w:val="0"/>
        <w:adjustRightInd w:val="0"/>
        <w:spacing w:after="120" w:line="276" w:lineRule="auto"/>
        <w:jc w:val="both"/>
        <w:rPr>
          <w:rFonts w:ascii="Garamond" w:eastAsia="Calibri" w:hAnsi="Garamond"/>
          <w:b/>
          <w:color w:val="000000"/>
          <w:sz w:val="28"/>
          <w:szCs w:val="28"/>
        </w:rPr>
      </w:pPr>
      <w:proofErr w:type="gramStart"/>
      <w:r w:rsidRPr="006D2B59">
        <w:rPr>
          <w:rFonts w:ascii="Garamond" w:eastAsia="Calibri" w:hAnsi="Garamond"/>
          <w:color w:val="000000"/>
          <w:sz w:val="28"/>
          <w:szCs w:val="28"/>
        </w:rPr>
        <w:t>must</w:t>
      </w:r>
      <w:proofErr w:type="gramEnd"/>
      <w:r w:rsidRPr="006D2B59">
        <w:rPr>
          <w:rFonts w:ascii="Garamond" w:eastAsia="Calibri" w:hAnsi="Garamond"/>
          <w:color w:val="000000"/>
          <w:sz w:val="28"/>
          <w:szCs w:val="28"/>
        </w:rPr>
        <w:t xml:space="preserve"> state that if the notice is not complied with, the shares in respect of which the call is payable will be liable to be forfeited.</w:t>
      </w:r>
    </w:p>
    <w:p w:rsidR="009A06E8" w:rsidRPr="006D2B59" w:rsidRDefault="009A06E8" w:rsidP="00454EDA">
      <w:pPr>
        <w:autoSpaceDE w:val="0"/>
        <w:autoSpaceDN w:val="0"/>
        <w:adjustRightInd w:val="0"/>
        <w:spacing w:after="120"/>
        <w:jc w:val="both"/>
        <w:rPr>
          <w:rFonts w:ascii="Garamond" w:eastAsia="Calibri" w:hAnsi="Garamond"/>
          <w:b/>
          <w:bCs/>
          <w:i/>
          <w:color w:val="000000"/>
          <w:sz w:val="28"/>
          <w:szCs w:val="28"/>
        </w:rPr>
      </w:pPr>
    </w:p>
    <w:p w:rsidR="00454EDA" w:rsidRPr="006D2B59" w:rsidRDefault="00454EDA" w:rsidP="00454EDA">
      <w:pPr>
        <w:autoSpaceDE w:val="0"/>
        <w:autoSpaceDN w:val="0"/>
        <w:adjustRightInd w:val="0"/>
        <w:spacing w:after="120"/>
        <w:jc w:val="both"/>
        <w:rPr>
          <w:rFonts w:ascii="Garamond" w:eastAsia="Calibri" w:hAnsi="Garamond"/>
          <w:b/>
          <w:bCs/>
          <w:i/>
          <w:color w:val="000000"/>
          <w:sz w:val="28"/>
          <w:szCs w:val="28"/>
        </w:rPr>
      </w:pPr>
      <w:r w:rsidRPr="006D2B59">
        <w:rPr>
          <w:rFonts w:ascii="Garamond" w:eastAsia="Calibri" w:hAnsi="Garamond"/>
          <w:b/>
          <w:bCs/>
          <w:i/>
          <w:color w:val="000000"/>
          <w:sz w:val="28"/>
          <w:szCs w:val="28"/>
        </w:rPr>
        <w:t>Directors’ power to forfeit shares</w:t>
      </w:r>
    </w:p>
    <w:p w:rsidR="00454EDA" w:rsidRDefault="00454EDA" w:rsidP="00455C84">
      <w:pPr>
        <w:autoSpaceDE w:val="0"/>
        <w:autoSpaceDN w:val="0"/>
        <w:adjustRightInd w:val="0"/>
        <w:spacing w:after="120"/>
        <w:ind w:left="450" w:hanging="450"/>
        <w:jc w:val="both"/>
        <w:rPr>
          <w:rFonts w:ascii="Garamond" w:eastAsia="Calibri" w:hAnsi="Garamond"/>
          <w:color w:val="000000"/>
          <w:sz w:val="28"/>
          <w:szCs w:val="28"/>
        </w:rPr>
      </w:pPr>
      <w:r w:rsidRPr="006D2B59">
        <w:rPr>
          <w:rFonts w:ascii="Garamond" w:eastAsia="Calibri" w:hAnsi="Garamond"/>
          <w:bCs/>
          <w:color w:val="000000"/>
          <w:sz w:val="28"/>
          <w:szCs w:val="28"/>
        </w:rPr>
        <w:t>5</w:t>
      </w:r>
      <w:r w:rsidR="002D4F07">
        <w:rPr>
          <w:rFonts w:ascii="Garamond" w:eastAsia="Calibri" w:hAnsi="Garamond"/>
          <w:bCs/>
          <w:color w:val="000000"/>
          <w:sz w:val="28"/>
          <w:szCs w:val="28"/>
        </w:rPr>
        <w:t>2</w:t>
      </w:r>
      <w:r w:rsidRPr="006D2B59">
        <w:rPr>
          <w:rFonts w:ascii="Garamond" w:eastAsia="Calibri" w:hAnsi="Garamond"/>
          <w:bCs/>
          <w:color w:val="000000"/>
          <w:sz w:val="28"/>
          <w:szCs w:val="28"/>
        </w:rPr>
        <w:t xml:space="preserve">. </w:t>
      </w:r>
      <w:r w:rsidRPr="006D2B59">
        <w:rPr>
          <w:rFonts w:ascii="Garamond" w:eastAsia="Calibri" w:hAnsi="Garamond"/>
          <w:color w:val="000000"/>
          <w:sz w:val="28"/>
          <w:szCs w:val="28"/>
        </w:rPr>
        <w:t>If a notice of intended forfeiture is not complied with before the date by which payment of the call is required in the notice of intended forfeiture, the directors may decide that any share in respect of which it was given is forfeited, and the forfeiture is to include all dividends or other moneys payable in respect of the forfeited shares and not paid before the forfeiture.</w:t>
      </w:r>
    </w:p>
    <w:p w:rsidR="00CA2A57" w:rsidRPr="006D2B59" w:rsidRDefault="00CA2A57" w:rsidP="00454EDA">
      <w:pPr>
        <w:autoSpaceDE w:val="0"/>
        <w:autoSpaceDN w:val="0"/>
        <w:adjustRightInd w:val="0"/>
        <w:spacing w:after="120"/>
        <w:jc w:val="both"/>
        <w:rPr>
          <w:rFonts w:ascii="Garamond" w:eastAsia="Calibri" w:hAnsi="Garamond"/>
          <w:b/>
          <w:color w:val="000000"/>
          <w:sz w:val="28"/>
          <w:szCs w:val="28"/>
        </w:rPr>
      </w:pPr>
    </w:p>
    <w:p w:rsidR="00454EDA" w:rsidRPr="006D2B59" w:rsidRDefault="00D64EF0" w:rsidP="00454EDA">
      <w:pPr>
        <w:autoSpaceDE w:val="0"/>
        <w:autoSpaceDN w:val="0"/>
        <w:adjustRightInd w:val="0"/>
        <w:spacing w:after="120"/>
        <w:jc w:val="both"/>
        <w:rPr>
          <w:rFonts w:ascii="Garamond" w:eastAsia="Calibri" w:hAnsi="Garamond"/>
          <w:b/>
          <w:bCs/>
          <w:i/>
          <w:color w:val="000000"/>
          <w:sz w:val="28"/>
          <w:szCs w:val="28"/>
        </w:rPr>
      </w:pPr>
      <w:r w:rsidRPr="00CA2A57">
        <w:rPr>
          <w:rFonts w:ascii="Garamond" w:eastAsia="Calibri" w:hAnsi="Garamond"/>
          <w:b/>
          <w:bCs/>
          <w:i/>
          <w:color w:val="000000"/>
          <w:sz w:val="28"/>
          <w:szCs w:val="28"/>
        </w:rPr>
        <w:t>Effect of forfeiture</w:t>
      </w:r>
    </w:p>
    <w:p w:rsidR="00454EDA" w:rsidRPr="006D2B59" w:rsidRDefault="00F73A0F" w:rsidP="00454EDA">
      <w:pPr>
        <w:autoSpaceDE w:val="0"/>
        <w:autoSpaceDN w:val="0"/>
        <w:adjustRightInd w:val="0"/>
        <w:spacing w:after="120"/>
        <w:jc w:val="both"/>
        <w:rPr>
          <w:rFonts w:ascii="Garamond" w:eastAsia="Calibri" w:hAnsi="Garamond"/>
          <w:b/>
          <w:color w:val="000000"/>
          <w:sz w:val="28"/>
          <w:szCs w:val="28"/>
        </w:rPr>
      </w:pPr>
      <w:r w:rsidRPr="006D2B59">
        <w:rPr>
          <w:rFonts w:ascii="Garamond" w:eastAsia="Calibri" w:hAnsi="Garamond"/>
          <w:bCs/>
          <w:color w:val="000000"/>
          <w:sz w:val="28"/>
          <w:szCs w:val="28"/>
        </w:rPr>
        <w:t>59</w:t>
      </w:r>
      <w:proofErr w:type="gramStart"/>
      <w:r w:rsidR="00454EDA" w:rsidRPr="006D2B59">
        <w:rPr>
          <w:rFonts w:ascii="Garamond" w:eastAsia="Calibri" w:hAnsi="Garamond"/>
          <w:bCs/>
          <w:color w:val="000000"/>
          <w:sz w:val="28"/>
          <w:szCs w:val="28"/>
        </w:rPr>
        <w:t>.</w:t>
      </w:r>
      <w:r w:rsidR="00454EDA" w:rsidRPr="006D2B59">
        <w:rPr>
          <w:rFonts w:ascii="Garamond" w:eastAsia="Calibri" w:hAnsi="Garamond"/>
          <w:color w:val="000000"/>
          <w:sz w:val="28"/>
          <w:szCs w:val="28"/>
        </w:rPr>
        <w:t>(</w:t>
      </w:r>
      <w:proofErr w:type="gramEnd"/>
      <w:r w:rsidR="00454EDA" w:rsidRPr="006D2B59">
        <w:rPr>
          <w:rFonts w:ascii="Garamond" w:eastAsia="Calibri" w:hAnsi="Garamond"/>
          <w:color w:val="000000"/>
          <w:sz w:val="28"/>
          <w:szCs w:val="28"/>
        </w:rPr>
        <w:t>1) The forfeiture of a share extinguishes</w:t>
      </w:r>
      <w:r w:rsidR="009A06E8" w:rsidRPr="006D2B59">
        <w:rPr>
          <w:rFonts w:ascii="Garamond" w:eastAsia="Calibri" w:hAnsi="Garamond"/>
          <w:color w:val="000000"/>
          <w:sz w:val="28"/>
          <w:szCs w:val="28"/>
        </w:rPr>
        <w:t>:</w:t>
      </w:r>
    </w:p>
    <w:p w:rsidR="00454EDA" w:rsidRPr="006D2B59" w:rsidRDefault="00454EDA" w:rsidP="0020728C">
      <w:pPr>
        <w:numPr>
          <w:ilvl w:val="0"/>
          <w:numId w:val="73"/>
        </w:numPr>
        <w:autoSpaceDE w:val="0"/>
        <w:autoSpaceDN w:val="0"/>
        <w:adjustRightInd w:val="0"/>
        <w:spacing w:after="120" w:line="276" w:lineRule="auto"/>
        <w:jc w:val="both"/>
        <w:rPr>
          <w:rFonts w:ascii="Garamond" w:eastAsia="Calibri" w:hAnsi="Garamond"/>
          <w:b/>
          <w:color w:val="000000"/>
          <w:sz w:val="28"/>
          <w:szCs w:val="28"/>
        </w:rPr>
      </w:pPr>
      <w:r w:rsidRPr="006D2B59">
        <w:rPr>
          <w:rFonts w:ascii="Garamond" w:eastAsia="Calibri" w:hAnsi="Garamond"/>
          <w:color w:val="000000"/>
          <w:sz w:val="28"/>
          <w:szCs w:val="28"/>
        </w:rPr>
        <w:t>all interests in that share, and all claims and demands against the company in respect of it, and</w:t>
      </w:r>
    </w:p>
    <w:p w:rsidR="00454EDA" w:rsidRPr="006D2B59" w:rsidRDefault="00454EDA" w:rsidP="0020728C">
      <w:pPr>
        <w:numPr>
          <w:ilvl w:val="0"/>
          <w:numId w:val="73"/>
        </w:numPr>
        <w:autoSpaceDE w:val="0"/>
        <w:autoSpaceDN w:val="0"/>
        <w:adjustRightInd w:val="0"/>
        <w:spacing w:after="120" w:line="276" w:lineRule="auto"/>
        <w:jc w:val="both"/>
        <w:rPr>
          <w:rFonts w:ascii="Garamond" w:eastAsia="Calibri" w:hAnsi="Garamond"/>
          <w:b/>
          <w:color w:val="000000"/>
          <w:sz w:val="28"/>
          <w:szCs w:val="28"/>
        </w:rPr>
      </w:pPr>
      <w:proofErr w:type="gramStart"/>
      <w:r w:rsidRPr="006D2B59">
        <w:rPr>
          <w:rFonts w:ascii="Garamond" w:eastAsia="Calibri" w:hAnsi="Garamond"/>
          <w:color w:val="000000"/>
          <w:sz w:val="28"/>
          <w:szCs w:val="28"/>
        </w:rPr>
        <w:t>all</w:t>
      </w:r>
      <w:proofErr w:type="gramEnd"/>
      <w:r w:rsidRPr="006D2B59">
        <w:rPr>
          <w:rFonts w:ascii="Garamond" w:eastAsia="Calibri" w:hAnsi="Garamond"/>
          <w:color w:val="000000"/>
          <w:sz w:val="28"/>
          <w:szCs w:val="28"/>
        </w:rPr>
        <w:t xml:space="preserve"> other rights and liabilities incidental to the share as between the person whose share it was prior to the forfeiture and the company.</w:t>
      </w:r>
    </w:p>
    <w:p w:rsidR="00454EDA" w:rsidRPr="006D2B59" w:rsidRDefault="00455C84" w:rsidP="00455C84">
      <w:pPr>
        <w:tabs>
          <w:tab w:val="left" w:pos="630"/>
        </w:tabs>
        <w:autoSpaceDE w:val="0"/>
        <w:autoSpaceDN w:val="0"/>
        <w:adjustRightInd w:val="0"/>
        <w:spacing w:after="120"/>
        <w:jc w:val="both"/>
        <w:rPr>
          <w:rFonts w:ascii="Garamond" w:eastAsia="Calibri" w:hAnsi="Garamond"/>
          <w:b/>
          <w:color w:val="000000"/>
          <w:sz w:val="28"/>
          <w:szCs w:val="28"/>
        </w:rPr>
      </w:pPr>
      <w:r>
        <w:rPr>
          <w:rFonts w:ascii="Garamond" w:eastAsia="Calibri" w:hAnsi="Garamond"/>
          <w:color w:val="000000"/>
          <w:sz w:val="28"/>
          <w:szCs w:val="28"/>
        </w:rPr>
        <w:t xml:space="preserve">    </w:t>
      </w:r>
      <w:r w:rsidR="00454EDA" w:rsidRPr="006D2B59">
        <w:rPr>
          <w:rFonts w:ascii="Garamond" w:eastAsia="Calibri" w:hAnsi="Garamond"/>
          <w:color w:val="000000"/>
          <w:sz w:val="28"/>
          <w:szCs w:val="28"/>
        </w:rPr>
        <w:t>(2) Any share which is forfeited in accordance with these articles</w:t>
      </w:r>
      <w:r w:rsidR="009A06E8" w:rsidRPr="006D2B59">
        <w:rPr>
          <w:rFonts w:ascii="Garamond" w:eastAsia="Calibri" w:hAnsi="Garamond"/>
          <w:color w:val="000000"/>
          <w:sz w:val="28"/>
          <w:szCs w:val="28"/>
        </w:rPr>
        <w:t>:</w:t>
      </w:r>
    </w:p>
    <w:p w:rsidR="00454EDA" w:rsidRPr="006D2B59" w:rsidRDefault="00454EDA" w:rsidP="00455C84">
      <w:pPr>
        <w:numPr>
          <w:ilvl w:val="0"/>
          <w:numId w:val="74"/>
        </w:numPr>
        <w:tabs>
          <w:tab w:val="left" w:pos="1170"/>
        </w:tabs>
        <w:autoSpaceDE w:val="0"/>
        <w:autoSpaceDN w:val="0"/>
        <w:adjustRightInd w:val="0"/>
        <w:spacing w:after="120" w:line="276" w:lineRule="auto"/>
        <w:ind w:left="1170" w:hanging="450"/>
        <w:jc w:val="both"/>
        <w:rPr>
          <w:rFonts w:ascii="Garamond" w:eastAsia="Calibri" w:hAnsi="Garamond"/>
          <w:b/>
          <w:color w:val="000000"/>
          <w:sz w:val="28"/>
          <w:szCs w:val="28"/>
        </w:rPr>
      </w:pPr>
      <w:r w:rsidRPr="006D2B59">
        <w:rPr>
          <w:rFonts w:ascii="Garamond" w:eastAsia="Calibri" w:hAnsi="Garamond"/>
          <w:color w:val="000000"/>
          <w:sz w:val="28"/>
          <w:szCs w:val="28"/>
        </w:rPr>
        <w:t>is deemed to have been forfeited when the directors decide that it is forfeited;</w:t>
      </w:r>
    </w:p>
    <w:p w:rsidR="00454EDA" w:rsidRPr="006D2B59" w:rsidRDefault="00454EDA" w:rsidP="00455C84">
      <w:pPr>
        <w:numPr>
          <w:ilvl w:val="0"/>
          <w:numId w:val="74"/>
        </w:numPr>
        <w:autoSpaceDE w:val="0"/>
        <w:autoSpaceDN w:val="0"/>
        <w:adjustRightInd w:val="0"/>
        <w:spacing w:after="120" w:line="276" w:lineRule="auto"/>
        <w:ind w:left="1170" w:hanging="450"/>
        <w:jc w:val="both"/>
        <w:rPr>
          <w:rFonts w:ascii="Garamond" w:eastAsia="Calibri" w:hAnsi="Garamond"/>
          <w:b/>
          <w:color w:val="000000"/>
          <w:sz w:val="28"/>
          <w:szCs w:val="28"/>
        </w:rPr>
      </w:pPr>
      <w:r w:rsidRPr="006D2B59">
        <w:rPr>
          <w:rFonts w:ascii="Garamond" w:eastAsia="Calibri" w:hAnsi="Garamond"/>
          <w:color w:val="000000"/>
          <w:sz w:val="28"/>
          <w:szCs w:val="28"/>
        </w:rPr>
        <w:lastRenderedPageBreak/>
        <w:t>is deemed to be the property of the company; and</w:t>
      </w:r>
    </w:p>
    <w:p w:rsidR="00454EDA" w:rsidRPr="006D2B59" w:rsidRDefault="00454EDA" w:rsidP="00455C84">
      <w:pPr>
        <w:numPr>
          <w:ilvl w:val="0"/>
          <w:numId w:val="74"/>
        </w:numPr>
        <w:tabs>
          <w:tab w:val="left" w:pos="360"/>
        </w:tabs>
        <w:autoSpaceDE w:val="0"/>
        <w:autoSpaceDN w:val="0"/>
        <w:adjustRightInd w:val="0"/>
        <w:spacing w:after="120" w:line="276" w:lineRule="auto"/>
        <w:ind w:left="1170" w:hanging="450"/>
        <w:jc w:val="both"/>
        <w:rPr>
          <w:rFonts w:ascii="Garamond" w:eastAsia="Calibri" w:hAnsi="Garamond"/>
          <w:b/>
          <w:color w:val="000000"/>
          <w:sz w:val="28"/>
          <w:szCs w:val="28"/>
        </w:rPr>
      </w:pPr>
      <w:proofErr w:type="gramStart"/>
      <w:r w:rsidRPr="006D2B59">
        <w:rPr>
          <w:rFonts w:ascii="Garamond" w:eastAsia="Calibri" w:hAnsi="Garamond"/>
          <w:color w:val="000000"/>
          <w:sz w:val="28"/>
          <w:szCs w:val="28"/>
        </w:rPr>
        <w:t>may</w:t>
      </w:r>
      <w:proofErr w:type="gramEnd"/>
      <w:r w:rsidRPr="006D2B59">
        <w:rPr>
          <w:rFonts w:ascii="Garamond" w:eastAsia="Calibri" w:hAnsi="Garamond"/>
          <w:color w:val="000000"/>
          <w:sz w:val="28"/>
          <w:szCs w:val="28"/>
        </w:rPr>
        <w:t xml:space="preserve"> be sold, re-allotted or otherwise disposed of as the directors think fit.</w:t>
      </w:r>
    </w:p>
    <w:p w:rsidR="00454EDA" w:rsidRPr="006D2B59" w:rsidRDefault="00454EDA" w:rsidP="00454EDA">
      <w:pPr>
        <w:autoSpaceDE w:val="0"/>
        <w:autoSpaceDN w:val="0"/>
        <w:adjustRightInd w:val="0"/>
        <w:spacing w:after="120"/>
        <w:jc w:val="both"/>
        <w:rPr>
          <w:rFonts w:ascii="Garamond" w:eastAsia="Calibri" w:hAnsi="Garamond"/>
          <w:b/>
          <w:color w:val="000000"/>
          <w:sz w:val="28"/>
          <w:szCs w:val="28"/>
        </w:rPr>
      </w:pPr>
      <w:r w:rsidRPr="006D2B59">
        <w:rPr>
          <w:rFonts w:ascii="Garamond" w:eastAsia="Calibri" w:hAnsi="Garamond"/>
          <w:color w:val="000000"/>
          <w:sz w:val="28"/>
          <w:szCs w:val="28"/>
        </w:rPr>
        <w:t>(3) If a person’s shares have been forfeited</w:t>
      </w:r>
      <w:r w:rsidR="009A06E8" w:rsidRPr="006D2B59">
        <w:rPr>
          <w:rFonts w:ascii="Garamond" w:eastAsia="Calibri" w:hAnsi="Garamond"/>
          <w:color w:val="000000"/>
          <w:sz w:val="28"/>
          <w:szCs w:val="28"/>
        </w:rPr>
        <w:t>:</w:t>
      </w:r>
    </w:p>
    <w:p w:rsidR="00454EDA" w:rsidRPr="006D2B59" w:rsidRDefault="00454EDA" w:rsidP="0020728C">
      <w:pPr>
        <w:numPr>
          <w:ilvl w:val="0"/>
          <w:numId w:val="75"/>
        </w:numPr>
        <w:autoSpaceDE w:val="0"/>
        <w:autoSpaceDN w:val="0"/>
        <w:adjustRightInd w:val="0"/>
        <w:spacing w:after="120" w:line="276" w:lineRule="auto"/>
        <w:jc w:val="both"/>
        <w:rPr>
          <w:rFonts w:ascii="Garamond" w:eastAsia="Calibri" w:hAnsi="Garamond"/>
          <w:b/>
          <w:color w:val="000000"/>
          <w:sz w:val="28"/>
          <w:szCs w:val="28"/>
        </w:rPr>
      </w:pPr>
      <w:r w:rsidRPr="006D2B59">
        <w:rPr>
          <w:rFonts w:ascii="Garamond" w:eastAsia="Calibri" w:hAnsi="Garamond"/>
          <w:color w:val="000000"/>
          <w:sz w:val="28"/>
          <w:szCs w:val="28"/>
        </w:rPr>
        <w:t>the company must send that person notice that forfeiture has occurred and record it in the register of shareholders;</w:t>
      </w:r>
    </w:p>
    <w:p w:rsidR="00454EDA" w:rsidRPr="006D2B59" w:rsidRDefault="00454EDA" w:rsidP="0020728C">
      <w:pPr>
        <w:numPr>
          <w:ilvl w:val="0"/>
          <w:numId w:val="75"/>
        </w:numPr>
        <w:autoSpaceDE w:val="0"/>
        <w:autoSpaceDN w:val="0"/>
        <w:adjustRightInd w:val="0"/>
        <w:spacing w:after="120" w:line="276" w:lineRule="auto"/>
        <w:jc w:val="both"/>
        <w:rPr>
          <w:rFonts w:ascii="Garamond" w:eastAsia="Calibri" w:hAnsi="Garamond"/>
          <w:b/>
          <w:color w:val="000000"/>
          <w:sz w:val="28"/>
          <w:szCs w:val="28"/>
        </w:rPr>
      </w:pPr>
      <w:r w:rsidRPr="006D2B59">
        <w:rPr>
          <w:rFonts w:ascii="Garamond" w:eastAsia="Calibri" w:hAnsi="Garamond"/>
          <w:color w:val="000000"/>
          <w:sz w:val="28"/>
          <w:szCs w:val="28"/>
        </w:rPr>
        <w:t>that person ceases to be a shareholder in respect of those shares;</w:t>
      </w:r>
    </w:p>
    <w:p w:rsidR="00454EDA" w:rsidRPr="006D2B59" w:rsidRDefault="00454EDA" w:rsidP="0020728C">
      <w:pPr>
        <w:numPr>
          <w:ilvl w:val="0"/>
          <w:numId w:val="75"/>
        </w:numPr>
        <w:autoSpaceDE w:val="0"/>
        <w:autoSpaceDN w:val="0"/>
        <w:adjustRightInd w:val="0"/>
        <w:spacing w:after="120" w:line="276" w:lineRule="auto"/>
        <w:jc w:val="both"/>
        <w:rPr>
          <w:rFonts w:ascii="Garamond" w:eastAsia="Calibri" w:hAnsi="Garamond"/>
          <w:b/>
          <w:color w:val="000000"/>
          <w:sz w:val="28"/>
          <w:szCs w:val="28"/>
        </w:rPr>
      </w:pPr>
      <w:r w:rsidRPr="006D2B59">
        <w:rPr>
          <w:rFonts w:ascii="Garamond" w:eastAsia="Calibri" w:hAnsi="Garamond"/>
          <w:color w:val="000000"/>
          <w:sz w:val="28"/>
          <w:szCs w:val="28"/>
        </w:rPr>
        <w:t>that person must surrender the certificate for the shares forfeited to the company for cancellation;</w:t>
      </w:r>
    </w:p>
    <w:p w:rsidR="00454EDA" w:rsidRPr="006D2B59" w:rsidRDefault="00454EDA" w:rsidP="0020728C">
      <w:pPr>
        <w:numPr>
          <w:ilvl w:val="0"/>
          <w:numId w:val="75"/>
        </w:numPr>
        <w:autoSpaceDE w:val="0"/>
        <w:autoSpaceDN w:val="0"/>
        <w:adjustRightInd w:val="0"/>
        <w:spacing w:after="120" w:line="276" w:lineRule="auto"/>
        <w:jc w:val="both"/>
        <w:rPr>
          <w:rFonts w:ascii="Garamond" w:eastAsia="Calibri" w:hAnsi="Garamond"/>
          <w:b/>
          <w:color w:val="000000"/>
          <w:sz w:val="28"/>
          <w:szCs w:val="28"/>
        </w:rPr>
      </w:pPr>
      <w:r w:rsidRPr="006D2B59">
        <w:rPr>
          <w:rFonts w:ascii="Garamond" w:eastAsia="Calibri" w:hAnsi="Garamond"/>
          <w:color w:val="000000"/>
          <w:sz w:val="28"/>
          <w:szCs w:val="28"/>
        </w:rPr>
        <w:t>that person remains liable to the company for all sums payable by that person under these articles at the date of forfeiture in respect of those shares, including any interest (whether accrued before or after the date of forfeiture); and</w:t>
      </w:r>
    </w:p>
    <w:p w:rsidR="00454EDA" w:rsidRPr="006D2B59" w:rsidRDefault="00454EDA" w:rsidP="0020728C">
      <w:pPr>
        <w:numPr>
          <w:ilvl w:val="0"/>
          <w:numId w:val="75"/>
        </w:numPr>
        <w:autoSpaceDE w:val="0"/>
        <w:autoSpaceDN w:val="0"/>
        <w:adjustRightInd w:val="0"/>
        <w:spacing w:after="120" w:line="276" w:lineRule="auto"/>
        <w:jc w:val="both"/>
        <w:rPr>
          <w:rFonts w:ascii="Garamond" w:eastAsia="Calibri" w:hAnsi="Garamond"/>
          <w:b/>
          <w:color w:val="000000"/>
          <w:sz w:val="28"/>
          <w:szCs w:val="28"/>
        </w:rPr>
      </w:pPr>
      <w:proofErr w:type="gramStart"/>
      <w:r w:rsidRPr="006D2B59">
        <w:rPr>
          <w:rFonts w:ascii="Garamond" w:eastAsia="Calibri" w:hAnsi="Garamond"/>
          <w:color w:val="000000"/>
          <w:sz w:val="28"/>
          <w:szCs w:val="28"/>
        </w:rPr>
        <w:t>the</w:t>
      </w:r>
      <w:proofErr w:type="gramEnd"/>
      <w:r w:rsidRPr="006D2B59">
        <w:rPr>
          <w:rFonts w:ascii="Garamond" w:eastAsia="Calibri" w:hAnsi="Garamond"/>
          <w:color w:val="000000"/>
          <w:sz w:val="28"/>
          <w:szCs w:val="28"/>
        </w:rPr>
        <w:t xml:space="preserve"> directors may waive payment of such sums wholly or in part or enforce payment without any allowance for the value of the shares at the time of forfeiture or for any consideration received on their disposal.</w:t>
      </w:r>
    </w:p>
    <w:p w:rsidR="00454EDA" w:rsidRPr="006D2B59" w:rsidRDefault="00454EDA" w:rsidP="00455C84">
      <w:pPr>
        <w:autoSpaceDE w:val="0"/>
        <w:autoSpaceDN w:val="0"/>
        <w:adjustRightInd w:val="0"/>
        <w:spacing w:after="120"/>
        <w:ind w:left="360" w:hanging="360"/>
        <w:jc w:val="both"/>
        <w:rPr>
          <w:rFonts w:ascii="Garamond" w:eastAsia="Calibri" w:hAnsi="Garamond"/>
          <w:b/>
          <w:color w:val="000000"/>
          <w:sz w:val="28"/>
          <w:szCs w:val="28"/>
        </w:rPr>
      </w:pPr>
      <w:r w:rsidRPr="006D2B59">
        <w:rPr>
          <w:rFonts w:ascii="Garamond" w:eastAsia="Calibri" w:hAnsi="Garamond"/>
          <w:color w:val="000000"/>
          <w:sz w:val="28"/>
          <w:szCs w:val="28"/>
        </w:rPr>
        <w:t>(4) At any time before the company disposes of a forfeited share, the directors may decide to cancel the forfeiture on payment of all calls and interest due in respect of it and on such other terms as they think fit.</w:t>
      </w:r>
    </w:p>
    <w:p w:rsidR="009A06E8" w:rsidRDefault="009A06E8" w:rsidP="00454EDA">
      <w:pPr>
        <w:autoSpaceDE w:val="0"/>
        <w:autoSpaceDN w:val="0"/>
        <w:adjustRightInd w:val="0"/>
        <w:spacing w:after="120"/>
        <w:jc w:val="both"/>
        <w:rPr>
          <w:rFonts w:ascii="Garamond" w:eastAsia="Calibri" w:hAnsi="Garamond"/>
          <w:bCs/>
          <w:color w:val="000000"/>
          <w:sz w:val="28"/>
          <w:szCs w:val="28"/>
        </w:rPr>
      </w:pPr>
    </w:p>
    <w:p w:rsidR="001F3526" w:rsidRDefault="001F3526" w:rsidP="00454EDA">
      <w:pPr>
        <w:autoSpaceDE w:val="0"/>
        <w:autoSpaceDN w:val="0"/>
        <w:adjustRightInd w:val="0"/>
        <w:spacing w:after="120"/>
        <w:jc w:val="both"/>
        <w:rPr>
          <w:rFonts w:ascii="Garamond" w:eastAsia="Calibri" w:hAnsi="Garamond"/>
          <w:bCs/>
          <w:color w:val="000000"/>
          <w:sz w:val="28"/>
          <w:szCs w:val="28"/>
        </w:rPr>
      </w:pPr>
    </w:p>
    <w:p w:rsidR="006D2B59" w:rsidRPr="006D2B59" w:rsidRDefault="006D2B59" w:rsidP="00454EDA">
      <w:pPr>
        <w:autoSpaceDE w:val="0"/>
        <w:autoSpaceDN w:val="0"/>
        <w:adjustRightInd w:val="0"/>
        <w:spacing w:after="120"/>
        <w:jc w:val="both"/>
        <w:rPr>
          <w:rFonts w:ascii="Garamond" w:eastAsia="Calibri" w:hAnsi="Garamond"/>
          <w:bCs/>
          <w:color w:val="000000"/>
          <w:sz w:val="28"/>
          <w:szCs w:val="28"/>
        </w:rPr>
      </w:pPr>
    </w:p>
    <w:p w:rsidR="00454EDA" w:rsidRPr="006D2B59" w:rsidRDefault="00D64EF0" w:rsidP="00454EDA">
      <w:pPr>
        <w:autoSpaceDE w:val="0"/>
        <w:autoSpaceDN w:val="0"/>
        <w:adjustRightInd w:val="0"/>
        <w:spacing w:after="120"/>
        <w:jc w:val="both"/>
        <w:rPr>
          <w:rFonts w:ascii="Garamond" w:eastAsia="Calibri" w:hAnsi="Garamond"/>
          <w:b/>
          <w:bCs/>
          <w:i/>
          <w:color w:val="000000"/>
          <w:sz w:val="28"/>
          <w:szCs w:val="28"/>
        </w:rPr>
      </w:pPr>
      <w:r w:rsidRPr="00CA2A57">
        <w:rPr>
          <w:rFonts w:ascii="Garamond" w:eastAsia="Calibri" w:hAnsi="Garamond"/>
          <w:b/>
          <w:bCs/>
          <w:i/>
          <w:color w:val="000000"/>
          <w:sz w:val="28"/>
          <w:szCs w:val="28"/>
        </w:rPr>
        <w:t>Procedure following forfeiture</w:t>
      </w:r>
    </w:p>
    <w:p w:rsidR="00454EDA" w:rsidRPr="006D2B59" w:rsidRDefault="002D4F07" w:rsidP="00455C84">
      <w:pPr>
        <w:autoSpaceDE w:val="0"/>
        <w:autoSpaceDN w:val="0"/>
        <w:adjustRightInd w:val="0"/>
        <w:spacing w:after="120"/>
        <w:ind w:left="810" w:hanging="810"/>
        <w:jc w:val="both"/>
        <w:rPr>
          <w:rFonts w:ascii="Garamond" w:eastAsia="Calibri" w:hAnsi="Garamond"/>
          <w:b/>
          <w:color w:val="000000"/>
          <w:sz w:val="28"/>
          <w:szCs w:val="28"/>
        </w:rPr>
      </w:pPr>
      <w:r>
        <w:rPr>
          <w:rFonts w:ascii="Garamond" w:eastAsia="Calibri" w:hAnsi="Garamond"/>
          <w:bCs/>
          <w:color w:val="000000"/>
          <w:sz w:val="28"/>
          <w:szCs w:val="28"/>
        </w:rPr>
        <w:t>53</w:t>
      </w:r>
      <w:proofErr w:type="gramStart"/>
      <w:r w:rsidR="00454EDA" w:rsidRPr="006D2B59">
        <w:rPr>
          <w:rFonts w:ascii="Garamond" w:eastAsia="Calibri" w:hAnsi="Garamond"/>
          <w:bCs/>
          <w:color w:val="000000"/>
          <w:sz w:val="28"/>
          <w:szCs w:val="28"/>
        </w:rPr>
        <w:t>.</w:t>
      </w:r>
      <w:r w:rsidR="00454EDA" w:rsidRPr="006D2B59">
        <w:rPr>
          <w:rFonts w:ascii="Garamond" w:eastAsia="Calibri" w:hAnsi="Garamond"/>
          <w:color w:val="000000"/>
          <w:sz w:val="28"/>
          <w:szCs w:val="28"/>
        </w:rPr>
        <w:t>(</w:t>
      </w:r>
      <w:proofErr w:type="gramEnd"/>
      <w:r w:rsidR="00454EDA" w:rsidRPr="006D2B59">
        <w:rPr>
          <w:rFonts w:ascii="Garamond" w:eastAsia="Calibri" w:hAnsi="Garamond"/>
          <w:color w:val="000000"/>
          <w:sz w:val="28"/>
          <w:szCs w:val="28"/>
        </w:rPr>
        <w:t xml:space="preserve">1) If a forfeited share is to be disposed of by being transferred, the company may receive the consideration for the transfer and the directors may </w:t>
      </w:r>
      <w:r w:rsidR="00752F4B" w:rsidRPr="006D2B59">
        <w:rPr>
          <w:rFonts w:ascii="Garamond" w:eastAsia="Calibri" w:hAnsi="Garamond"/>
          <w:color w:val="000000"/>
          <w:sz w:val="28"/>
          <w:szCs w:val="28"/>
        </w:rPr>
        <w:t>authorize</w:t>
      </w:r>
      <w:r w:rsidR="00454EDA" w:rsidRPr="006D2B59">
        <w:rPr>
          <w:rFonts w:ascii="Garamond" w:eastAsia="Calibri" w:hAnsi="Garamond"/>
          <w:color w:val="000000"/>
          <w:sz w:val="28"/>
          <w:szCs w:val="28"/>
        </w:rPr>
        <w:t xml:space="preserve"> any person to execute the instrument of transfer.</w:t>
      </w:r>
    </w:p>
    <w:p w:rsidR="00454EDA" w:rsidRPr="006D2B59" w:rsidRDefault="00455C84" w:rsidP="00455C84">
      <w:pPr>
        <w:tabs>
          <w:tab w:val="left" w:pos="630"/>
        </w:tabs>
        <w:autoSpaceDE w:val="0"/>
        <w:autoSpaceDN w:val="0"/>
        <w:adjustRightInd w:val="0"/>
        <w:spacing w:after="120"/>
        <w:ind w:left="720" w:hanging="720"/>
        <w:jc w:val="both"/>
        <w:rPr>
          <w:rFonts w:ascii="Garamond" w:eastAsia="Calibri" w:hAnsi="Garamond"/>
          <w:b/>
          <w:color w:val="000000"/>
          <w:sz w:val="28"/>
          <w:szCs w:val="28"/>
        </w:rPr>
      </w:pPr>
      <w:r>
        <w:rPr>
          <w:rFonts w:ascii="Garamond" w:eastAsia="Calibri" w:hAnsi="Garamond"/>
          <w:color w:val="000000"/>
          <w:sz w:val="28"/>
          <w:szCs w:val="28"/>
        </w:rPr>
        <w:t xml:space="preserve">    </w:t>
      </w:r>
      <w:r w:rsidR="00454EDA" w:rsidRPr="006D2B59">
        <w:rPr>
          <w:rFonts w:ascii="Garamond" w:eastAsia="Calibri" w:hAnsi="Garamond"/>
          <w:color w:val="000000"/>
          <w:sz w:val="28"/>
          <w:szCs w:val="28"/>
        </w:rPr>
        <w:t xml:space="preserve">(2) A statutory declaration by a director or the company secretary that the </w:t>
      </w:r>
      <w:proofErr w:type="spellStart"/>
      <w:r w:rsidR="00454EDA" w:rsidRPr="006D2B59">
        <w:rPr>
          <w:rFonts w:ascii="Garamond" w:eastAsia="Calibri" w:hAnsi="Garamond"/>
          <w:color w:val="000000"/>
          <w:sz w:val="28"/>
          <w:szCs w:val="28"/>
        </w:rPr>
        <w:t>declarant</w:t>
      </w:r>
      <w:proofErr w:type="spellEnd"/>
      <w:r w:rsidR="00454EDA" w:rsidRPr="006D2B59">
        <w:rPr>
          <w:rFonts w:ascii="Garamond" w:eastAsia="Calibri" w:hAnsi="Garamond"/>
          <w:color w:val="000000"/>
          <w:sz w:val="28"/>
          <w:szCs w:val="28"/>
        </w:rPr>
        <w:t xml:space="preserve"> is a director or the company secretary and that a share has been forfeited on a specified date</w:t>
      </w:r>
      <w:r w:rsidR="009A06E8" w:rsidRPr="006D2B59">
        <w:rPr>
          <w:rFonts w:ascii="Garamond" w:eastAsia="Calibri" w:hAnsi="Garamond"/>
          <w:color w:val="000000"/>
          <w:sz w:val="28"/>
          <w:szCs w:val="28"/>
        </w:rPr>
        <w:t>:</w:t>
      </w:r>
    </w:p>
    <w:p w:rsidR="00454EDA" w:rsidRPr="006D2B59" w:rsidRDefault="00454EDA" w:rsidP="0020728C">
      <w:pPr>
        <w:numPr>
          <w:ilvl w:val="0"/>
          <w:numId w:val="76"/>
        </w:numPr>
        <w:autoSpaceDE w:val="0"/>
        <w:autoSpaceDN w:val="0"/>
        <w:adjustRightInd w:val="0"/>
        <w:spacing w:after="120" w:line="276" w:lineRule="auto"/>
        <w:jc w:val="both"/>
        <w:rPr>
          <w:rFonts w:ascii="Garamond" w:eastAsia="Calibri" w:hAnsi="Garamond"/>
          <w:b/>
          <w:color w:val="000000"/>
          <w:sz w:val="28"/>
          <w:szCs w:val="28"/>
        </w:rPr>
      </w:pPr>
      <w:r w:rsidRPr="006D2B59">
        <w:rPr>
          <w:rFonts w:ascii="Garamond" w:eastAsia="Calibri" w:hAnsi="Garamond"/>
          <w:color w:val="000000"/>
          <w:sz w:val="28"/>
          <w:szCs w:val="28"/>
        </w:rPr>
        <w:t>is conclusive evidence of the facts stated in it as against all persons claiming to be entitled to the share, and</w:t>
      </w:r>
    </w:p>
    <w:p w:rsidR="00454EDA" w:rsidRPr="006D2B59" w:rsidRDefault="00454EDA" w:rsidP="0020728C">
      <w:pPr>
        <w:numPr>
          <w:ilvl w:val="0"/>
          <w:numId w:val="76"/>
        </w:numPr>
        <w:autoSpaceDE w:val="0"/>
        <w:autoSpaceDN w:val="0"/>
        <w:adjustRightInd w:val="0"/>
        <w:spacing w:after="120" w:line="276" w:lineRule="auto"/>
        <w:jc w:val="both"/>
        <w:rPr>
          <w:rFonts w:ascii="Garamond" w:eastAsia="Calibri" w:hAnsi="Garamond"/>
          <w:b/>
          <w:color w:val="000000"/>
          <w:sz w:val="28"/>
          <w:szCs w:val="28"/>
        </w:rPr>
      </w:pPr>
      <w:proofErr w:type="gramStart"/>
      <w:r w:rsidRPr="006D2B59">
        <w:rPr>
          <w:rFonts w:ascii="Garamond" w:eastAsia="Calibri" w:hAnsi="Garamond"/>
          <w:color w:val="000000"/>
          <w:sz w:val="28"/>
          <w:szCs w:val="28"/>
        </w:rPr>
        <w:lastRenderedPageBreak/>
        <w:t>subject</w:t>
      </w:r>
      <w:proofErr w:type="gramEnd"/>
      <w:r w:rsidRPr="006D2B59">
        <w:rPr>
          <w:rFonts w:ascii="Garamond" w:eastAsia="Calibri" w:hAnsi="Garamond"/>
          <w:color w:val="000000"/>
          <w:sz w:val="28"/>
          <w:szCs w:val="28"/>
        </w:rPr>
        <w:t xml:space="preserve"> to compliance with any other formalities of transfer required by these articles or by law, constitutes a good title to the share.</w:t>
      </w:r>
    </w:p>
    <w:p w:rsidR="00454EDA" w:rsidRPr="006D2B59" w:rsidRDefault="00454EDA" w:rsidP="00455C84">
      <w:pPr>
        <w:autoSpaceDE w:val="0"/>
        <w:autoSpaceDN w:val="0"/>
        <w:adjustRightInd w:val="0"/>
        <w:spacing w:after="120"/>
        <w:ind w:left="360" w:hanging="360"/>
        <w:jc w:val="both"/>
        <w:rPr>
          <w:rFonts w:ascii="Garamond" w:eastAsia="Calibri" w:hAnsi="Garamond"/>
          <w:b/>
          <w:color w:val="000000"/>
          <w:sz w:val="28"/>
          <w:szCs w:val="28"/>
        </w:rPr>
      </w:pPr>
      <w:r w:rsidRPr="006D2B59">
        <w:rPr>
          <w:rFonts w:ascii="Garamond" w:eastAsia="Calibri" w:hAnsi="Garamond"/>
          <w:color w:val="000000"/>
          <w:sz w:val="28"/>
          <w:szCs w:val="28"/>
        </w:rPr>
        <w:t>(3) A person to whom a forfeited share is transferred is not bound to see to the application of the consideration (if any) nor is that person’s title to the share affected by any irregularity in or invalidity of the process leading to the forfeiture or transfer of the share.</w:t>
      </w:r>
    </w:p>
    <w:p w:rsidR="00454EDA" w:rsidRPr="006D2B59" w:rsidRDefault="00454EDA" w:rsidP="00455C84">
      <w:pPr>
        <w:autoSpaceDE w:val="0"/>
        <w:autoSpaceDN w:val="0"/>
        <w:adjustRightInd w:val="0"/>
        <w:spacing w:after="120"/>
        <w:ind w:left="450" w:hanging="450"/>
        <w:jc w:val="both"/>
        <w:rPr>
          <w:rFonts w:ascii="Garamond" w:eastAsia="Calibri" w:hAnsi="Garamond"/>
          <w:b/>
          <w:color w:val="000000"/>
          <w:sz w:val="28"/>
          <w:szCs w:val="28"/>
        </w:rPr>
      </w:pPr>
      <w:r w:rsidRPr="006D2B59">
        <w:rPr>
          <w:rFonts w:ascii="Garamond" w:eastAsia="Calibri" w:hAnsi="Garamond"/>
          <w:color w:val="000000"/>
          <w:sz w:val="28"/>
          <w:szCs w:val="28"/>
        </w:rPr>
        <w:t>(4) If the company sells a forfeited share, the person who held it prior to its forfeiture is entitled to receive from the company the proceeds of such sale, net of any commission, and excluding any amount which</w:t>
      </w:r>
      <w:r w:rsidR="009A06E8" w:rsidRPr="006D2B59">
        <w:rPr>
          <w:rFonts w:ascii="Garamond" w:eastAsia="Calibri" w:hAnsi="Garamond"/>
          <w:color w:val="000000"/>
          <w:sz w:val="28"/>
          <w:szCs w:val="28"/>
        </w:rPr>
        <w:t>:</w:t>
      </w:r>
    </w:p>
    <w:p w:rsidR="00454EDA" w:rsidRPr="006D2B59" w:rsidRDefault="00454EDA" w:rsidP="0020728C">
      <w:pPr>
        <w:numPr>
          <w:ilvl w:val="0"/>
          <w:numId w:val="77"/>
        </w:numPr>
        <w:autoSpaceDE w:val="0"/>
        <w:autoSpaceDN w:val="0"/>
        <w:adjustRightInd w:val="0"/>
        <w:spacing w:after="120" w:line="276" w:lineRule="auto"/>
        <w:jc w:val="both"/>
        <w:rPr>
          <w:rFonts w:ascii="Garamond" w:eastAsia="Calibri" w:hAnsi="Garamond"/>
          <w:b/>
          <w:color w:val="000000"/>
          <w:sz w:val="28"/>
          <w:szCs w:val="28"/>
        </w:rPr>
      </w:pPr>
      <w:r w:rsidRPr="006D2B59">
        <w:rPr>
          <w:rFonts w:ascii="Garamond" w:eastAsia="Calibri" w:hAnsi="Garamond"/>
          <w:color w:val="000000"/>
          <w:sz w:val="28"/>
          <w:szCs w:val="28"/>
        </w:rPr>
        <w:t>was, or would have become, payable, and</w:t>
      </w:r>
    </w:p>
    <w:p w:rsidR="00454EDA" w:rsidRPr="006D2B59" w:rsidRDefault="00454EDA" w:rsidP="0020728C">
      <w:pPr>
        <w:numPr>
          <w:ilvl w:val="0"/>
          <w:numId w:val="77"/>
        </w:numPr>
        <w:autoSpaceDE w:val="0"/>
        <w:autoSpaceDN w:val="0"/>
        <w:adjustRightInd w:val="0"/>
        <w:spacing w:after="120" w:line="276" w:lineRule="auto"/>
        <w:jc w:val="both"/>
        <w:rPr>
          <w:rFonts w:ascii="Garamond" w:eastAsia="Calibri" w:hAnsi="Garamond"/>
          <w:b/>
          <w:color w:val="000000"/>
          <w:sz w:val="28"/>
          <w:szCs w:val="28"/>
        </w:rPr>
      </w:pPr>
      <w:r w:rsidRPr="006D2B59">
        <w:rPr>
          <w:rFonts w:ascii="Garamond" w:eastAsia="Calibri" w:hAnsi="Garamond"/>
          <w:color w:val="000000"/>
          <w:sz w:val="28"/>
          <w:szCs w:val="28"/>
        </w:rPr>
        <w:t xml:space="preserve">had not, when that share was forfeited, been paid by that person in respect of that share, </w:t>
      </w:r>
    </w:p>
    <w:p w:rsidR="00454EDA" w:rsidRPr="006D2B59" w:rsidRDefault="00455C84" w:rsidP="00455C84">
      <w:pPr>
        <w:autoSpaceDE w:val="0"/>
        <w:autoSpaceDN w:val="0"/>
        <w:adjustRightInd w:val="0"/>
        <w:spacing w:after="120"/>
        <w:ind w:hanging="450"/>
        <w:jc w:val="both"/>
        <w:rPr>
          <w:rFonts w:ascii="Garamond" w:eastAsia="Calibri" w:hAnsi="Garamond"/>
          <w:b/>
          <w:color w:val="000000"/>
          <w:sz w:val="28"/>
          <w:szCs w:val="28"/>
        </w:rPr>
      </w:pPr>
      <w:r>
        <w:rPr>
          <w:rFonts w:ascii="Garamond" w:eastAsia="Calibri" w:hAnsi="Garamond"/>
          <w:color w:val="000000"/>
          <w:sz w:val="28"/>
          <w:szCs w:val="28"/>
        </w:rPr>
        <w:t xml:space="preserve">       </w:t>
      </w:r>
      <w:proofErr w:type="gramStart"/>
      <w:r w:rsidR="00454EDA" w:rsidRPr="006D2B59">
        <w:rPr>
          <w:rFonts w:ascii="Garamond" w:eastAsia="Calibri" w:hAnsi="Garamond"/>
          <w:color w:val="000000"/>
          <w:sz w:val="28"/>
          <w:szCs w:val="28"/>
        </w:rPr>
        <w:t>but</w:t>
      </w:r>
      <w:proofErr w:type="gramEnd"/>
      <w:r w:rsidR="00454EDA" w:rsidRPr="006D2B59">
        <w:rPr>
          <w:rFonts w:ascii="Garamond" w:eastAsia="Calibri" w:hAnsi="Garamond"/>
          <w:color w:val="000000"/>
          <w:sz w:val="28"/>
          <w:szCs w:val="28"/>
        </w:rPr>
        <w:t xml:space="preserve"> no interest is payable to such a person in respect of such proceeds and the company is not required to account for any money earned on them.</w:t>
      </w:r>
    </w:p>
    <w:p w:rsidR="009A06E8" w:rsidRPr="006D2B59" w:rsidRDefault="009A06E8" w:rsidP="00454EDA">
      <w:pPr>
        <w:autoSpaceDE w:val="0"/>
        <w:autoSpaceDN w:val="0"/>
        <w:adjustRightInd w:val="0"/>
        <w:spacing w:after="120"/>
        <w:jc w:val="both"/>
        <w:rPr>
          <w:rFonts w:ascii="Garamond" w:eastAsia="Calibri" w:hAnsi="Garamond"/>
          <w:bCs/>
          <w:color w:val="000000"/>
          <w:sz w:val="28"/>
          <w:szCs w:val="28"/>
        </w:rPr>
      </w:pPr>
    </w:p>
    <w:p w:rsidR="00454EDA" w:rsidRPr="006D2B59" w:rsidRDefault="00D64EF0" w:rsidP="00454EDA">
      <w:pPr>
        <w:autoSpaceDE w:val="0"/>
        <w:autoSpaceDN w:val="0"/>
        <w:adjustRightInd w:val="0"/>
        <w:spacing w:after="120"/>
        <w:jc w:val="both"/>
        <w:rPr>
          <w:rFonts w:ascii="Garamond" w:eastAsia="Calibri" w:hAnsi="Garamond"/>
          <w:b/>
          <w:bCs/>
          <w:i/>
          <w:color w:val="000000"/>
          <w:sz w:val="28"/>
          <w:szCs w:val="28"/>
        </w:rPr>
      </w:pPr>
      <w:r w:rsidRPr="00CA2A57">
        <w:rPr>
          <w:rFonts w:ascii="Garamond" w:eastAsia="Calibri" w:hAnsi="Garamond"/>
          <w:b/>
          <w:bCs/>
          <w:i/>
          <w:color w:val="000000"/>
          <w:sz w:val="28"/>
          <w:szCs w:val="28"/>
        </w:rPr>
        <w:t>Surrender of shares</w:t>
      </w:r>
    </w:p>
    <w:p w:rsidR="00454EDA" w:rsidRPr="006D2B59" w:rsidRDefault="002D4F07" w:rsidP="00454EDA">
      <w:pPr>
        <w:autoSpaceDE w:val="0"/>
        <w:autoSpaceDN w:val="0"/>
        <w:adjustRightInd w:val="0"/>
        <w:spacing w:after="120"/>
        <w:jc w:val="both"/>
        <w:rPr>
          <w:rFonts w:ascii="Garamond" w:eastAsia="Calibri" w:hAnsi="Garamond"/>
          <w:b/>
          <w:color w:val="000000"/>
          <w:sz w:val="28"/>
          <w:szCs w:val="28"/>
        </w:rPr>
      </w:pPr>
      <w:r>
        <w:rPr>
          <w:rFonts w:ascii="Garamond" w:eastAsia="Calibri" w:hAnsi="Garamond"/>
          <w:bCs/>
          <w:color w:val="000000"/>
          <w:sz w:val="28"/>
          <w:szCs w:val="28"/>
        </w:rPr>
        <w:t>54</w:t>
      </w:r>
      <w:r w:rsidR="00454EDA" w:rsidRPr="006D2B59">
        <w:rPr>
          <w:rFonts w:ascii="Garamond" w:eastAsia="Calibri" w:hAnsi="Garamond"/>
          <w:color w:val="000000"/>
          <w:sz w:val="28"/>
          <w:szCs w:val="28"/>
        </w:rPr>
        <w:t xml:space="preserve">(1) </w:t>
      </w:r>
      <w:proofErr w:type="gramStart"/>
      <w:r w:rsidR="00454EDA" w:rsidRPr="006D2B59">
        <w:rPr>
          <w:rFonts w:ascii="Garamond" w:eastAsia="Calibri" w:hAnsi="Garamond"/>
          <w:color w:val="000000"/>
          <w:sz w:val="28"/>
          <w:szCs w:val="28"/>
        </w:rPr>
        <w:t>A</w:t>
      </w:r>
      <w:proofErr w:type="gramEnd"/>
      <w:r w:rsidR="00454EDA" w:rsidRPr="006D2B59">
        <w:rPr>
          <w:rFonts w:ascii="Garamond" w:eastAsia="Calibri" w:hAnsi="Garamond"/>
          <w:color w:val="000000"/>
          <w:sz w:val="28"/>
          <w:szCs w:val="28"/>
        </w:rPr>
        <w:t xml:space="preserve"> shareholder may surrender any share</w:t>
      </w:r>
      <w:r w:rsidR="009A06E8" w:rsidRPr="006D2B59">
        <w:rPr>
          <w:rFonts w:ascii="Garamond" w:eastAsia="Calibri" w:hAnsi="Garamond"/>
          <w:color w:val="000000"/>
          <w:sz w:val="28"/>
          <w:szCs w:val="28"/>
        </w:rPr>
        <w:t>:</w:t>
      </w:r>
    </w:p>
    <w:p w:rsidR="00454EDA" w:rsidRPr="006D2B59" w:rsidRDefault="00454EDA" w:rsidP="0020728C">
      <w:pPr>
        <w:numPr>
          <w:ilvl w:val="0"/>
          <w:numId w:val="78"/>
        </w:numPr>
        <w:autoSpaceDE w:val="0"/>
        <w:autoSpaceDN w:val="0"/>
        <w:adjustRightInd w:val="0"/>
        <w:spacing w:after="120" w:line="276" w:lineRule="auto"/>
        <w:jc w:val="both"/>
        <w:rPr>
          <w:rFonts w:ascii="Garamond" w:eastAsia="Calibri" w:hAnsi="Garamond"/>
          <w:b/>
          <w:color w:val="000000"/>
          <w:sz w:val="28"/>
          <w:szCs w:val="28"/>
        </w:rPr>
      </w:pPr>
      <w:r w:rsidRPr="006D2B59">
        <w:rPr>
          <w:rFonts w:ascii="Garamond" w:eastAsia="Calibri" w:hAnsi="Garamond"/>
          <w:color w:val="000000"/>
          <w:sz w:val="28"/>
          <w:szCs w:val="28"/>
        </w:rPr>
        <w:t>in respect of which the directors may issue a notice of intended forfeiture;</w:t>
      </w:r>
    </w:p>
    <w:p w:rsidR="00454EDA" w:rsidRPr="006D2B59" w:rsidRDefault="00454EDA" w:rsidP="0020728C">
      <w:pPr>
        <w:numPr>
          <w:ilvl w:val="0"/>
          <w:numId w:val="78"/>
        </w:numPr>
        <w:autoSpaceDE w:val="0"/>
        <w:autoSpaceDN w:val="0"/>
        <w:adjustRightInd w:val="0"/>
        <w:spacing w:after="120" w:line="276" w:lineRule="auto"/>
        <w:jc w:val="both"/>
        <w:rPr>
          <w:rFonts w:ascii="Garamond" w:eastAsia="Calibri" w:hAnsi="Garamond"/>
          <w:b/>
          <w:color w:val="000000"/>
          <w:sz w:val="28"/>
          <w:szCs w:val="28"/>
        </w:rPr>
      </w:pPr>
      <w:r w:rsidRPr="006D2B59">
        <w:rPr>
          <w:rFonts w:ascii="Garamond" w:eastAsia="Calibri" w:hAnsi="Garamond"/>
          <w:color w:val="000000"/>
          <w:sz w:val="28"/>
          <w:szCs w:val="28"/>
        </w:rPr>
        <w:t>which the directors may forfeit; or</w:t>
      </w:r>
    </w:p>
    <w:p w:rsidR="00454EDA" w:rsidRPr="006D2B59" w:rsidRDefault="00454EDA" w:rsidP="0020728C">
      <w:pPr>
        <w:numPr>
          <w:ilvl w:val="0"/>
          <w:numId w:val="78"/>
        </w:numPr>
        <w:autoSpaceDE w:val="0"/>
        <w:autoSpaceDN w:val="0"/>
        <w:adjustRightInd w:val="0"/>
        <w:spacing w:after="120" w:line="276" w:lineRule="auto"/>
        <w:jc w:val="both"/>
        <w:rPr>
          <w:rFonts w:ascii="Garamond" w:eastAsia="Calibri" w:hAnsi="Garamond"/>
          <w:b/>
          <w:color w:val="000000"/>
          <w:sz w:val="28"/>
          <w:szCs w:val="28"/>
        </w:rPr>
      </w:pPr>
      <w:proofErr w:type="gramStart"/>
      <w:r w:rsidRPr="006D2B59">
        <w:rPr>
          <w:rFonts w:ascii="Garamond" w:eastAsia="Calibri" w:hAnsi="Garamond"/>
          <w:color w:val="000000"/>
          <w:sz w:val="28"/>
          <w:szCs w:val="28"/>
        </w:rPr>
        <w:t>which</w:t>
      </w:r>
      <w:proofErr w:type="gramEnd"/>
      <w:r w:rsidRPr="006D2B59">
        <w:rPr>
          <w:rFonts w:ascii="Garamond" w:eastAsia="Calibri" w:hAnsi="Garamond"/>
          <w:color w:val="000000"/>
          <w:sz w:val="28"/>
          <w:szCs w:val="28"/>
        </w:rPr>
        <w:t xml:space="preserve"> has been forfeited.</w:t>
      </w:r>
    </w:p>
    <w:p w:rsidR="00454EDA" w:rsidRPr="006D2B59" w:rsidRDefault="00455C84" w:rsidP="00455C84">
      <w:pPr>
        <w:tabs>
          <w:tab w:val="left" w:pos="540"/>
        </w:tabs>
        <w:autoSpaceDE w:val="0"/>
        <w:autoSpaceDN w:val="0"/>
        <w:adjustRightInd w:val="0"/>
        <w:spacing w:after="120"/>
        <w:jc w:val="both"/>
        <w:rPr>
          <w:rFonts w:ascii="Garamond" w:eastAsia="Calibri" w:hAnsi="Garamond"/>
          <w:b/>
          <w:color w:val="000000"/>
          <w:sz w:val="28"/>
          <w:szCs w:val="28"/>
        </w:rPr>
      </w:pPr>
      <w:r>
        <w:rPr>
          <w:rFonts w:ascii="Garamond" w:eastAsia="Calibri" w:hAnsi="Garamond"/>
          <w:color w:val="000000"/>
          <w:sz w:val="28"/>
          <w:szCs w:val="28"/>
        </w:rPr>
        <w:t xml:space="preserve">   </w:t>
      </w:r>
      <w:r w:rsidR="00454EDA" w:rsidRPr="006D2B59">
        <w:rPr>
          <w:rFonts w:ascii="Garamond" w:eastAsia="Calibri" w:hAnsi="Garamond"/>
          <w:color w:val="000000"/>
          <w:sz w:val="28"/>
          <w:szCs w:val="28"/>
        </w:rPr>
        <w:t>(2) The directors may accept the surrender of any such share.</w:t>
      </w:r>
    </w:p>
    <w:p w:rsidR="00454EDA" w:rsidRPr="006D2B59" w:rsidRDefault="00455C84" w:rsidP="00455C84">
      <w:pPr>
        <w:autoSpaceDE w:val="0"/>
        <w:autoSpaceDN w:val="0"/>
        <w:adjustRightInd w:val="0"/>
        <w:spacing w:after="120"/>
        <w:ind w:left="630" w:hanging="630"/>
        <w:jc w:val="both"/>
        <w:rPr>
          <w:rFonts w:ascii="Garamond" w:eastAsia="Calibri" w:hAnsi="Garamond"/>
          <w:b/>
          <w:color w:val="000000"/>
          <w:sz w:val="28"/>
          <w:szCs w:val="28"/>
        </w:rPr>
      </w:pPr>
      <w:r>
        <w:rPr>
          <w:rFonts w:ascii="Garamond" w:eastAsia="Calibri" w:hAnsi="Garamond"/>
          <w:color w:val="000000"/>
          <w:sz w:val="28"/>
          <w:szCs w:val="28"/>
        </w:rPr>
        <w:t xml:space="preserve">   </w:t>
      </w:r>
      <w:r w:rsidR="00454EDA" w:rsidRPr="006D2B59">
        <w:rPr>
          <w:rFonts w:ascii="Garamond" w:eastAsia="Calibri" w:hAnsi="Garamond"/>
          <w:color w:val="000000"/>
          <w:sz w:val="28"/>
          <w:szCs w:val="28"/>
        </w:rPr>
        <w:t>(3) The effect of surrender on a share is the same as the effect of forfeiture on that share.</w:t>
      </w:r>
    </w:p>
    <w:p w:rsidR="00454EDA" w:rsidRPr="006D2B59" w:rsidRDefault="00455C84" w:rsidP="00455C84">
      <w:pPr>
        <w:autoSpaceDE w:val="0"/>
        <w:autoSpaceDN w:val="0"/>
        <w:adjustRightInd w:val="0"/>
        <w:spacing w:after="120"/>
        <w:ind w:left="540" w:hanging="540"/>
        <w:jc w:val="both"/>
        <w:rPr>
          <w:rFonts w:ascii="Garamond" w:eastAsia="Calibri" w:hAnsi="Garamond"/>
          <w:b/>
          <w:color w:val="000000"/>
          <w:sz w:val="28"/>
          <w:szCs w:val="28"/>
        </w:rPr>
      </w:pPr>
      <w:r>
        <w:rPr>
          <w:rFonts w:ascii="Garamond" w:eastAsia="Calibri" w:hAnsi="Garamond"/>
          <w:color w:val="000000"/>
          <w:sz w:val="28"/>
          <w:szCs w:val="28"/>
        </w:rPr>
        <w:t xml:space="preserve">   </w:t>
      </w:r>
      <w:r w:rsidR="00454EDA" w:rsidRPr="006D2B59">
        <w:rPr>
          <w:rFonts w:ascii="Garamond" w:eastAsia="Calibri" w:hAnsi="Garamond"/>
          <w:color w:val="000000"/>
          <w:sz w:val="28"/>
          <w:szCs w:val="28"/>
        </w:rPr>
        <w:t>(4) A share which has been surrendered may be dealt with in the same way as a share which has been forfeited.</w:t>
      </w:r>
    </w:p>
    <w:p w:rsidR="00454EDA" w:rsidRPr="006D2B59" w:rsidRDefault="00454EDA" w:rsidP="00454EDA">
      <w:pPr>
        <w:autoSpaceDE w:val="0"/>
        <w:autoSpaceDN w:val="0"/>
        <w:adjustRightInd w:val="0"/>
        <w:spacing w:after="120"/>
        <w:jc w:val="both"/>
        <w:rPr>
          <w:rFonts w:ascii="Garamond" w:eastAsia="Calibri" w:hAnsi="Garamond"/>
          <w:b/>
          <w:color w:val="000000"/>
          <w:sz w:val="28"/>
          <w:szCs w:val="28"/>
        </w:rPr>
      </w:pPr>
    </w:p>
    <w:p w:rsidR="00454EDA" w:rsidRPr="006D2B59" w:rsidRDefault="009A06E8" w:rsidP="00454EDA">
      <w:pPr>
        <w:autoSpaceDE w:val="0"/>
        <w:autoSpaceDN w:val="0"/>
        <w:adjustRightInd w:val="0"/>
        <w:spacing w:after="120"/>
        <w:jc w:val="both"/>
        <w:rPr>
          <w:rFonts w:ascii="Garamond" w:eastAsia="Calibri" w:hAnsi="Garamond"/>
          <w:b/>
          <w:i/>
          <w:color w:val="000000"/>
          <w:sz w:val="28"/>
          <w:szCs w:val="28"/>
          <w:u w:val="single"/>
        </w:rPr>
      </w:pPr>
      <w:r w:rsidRPr="006D2B59">
        <w:rPr>
          <w:rFonts w:ascii="Garamond" w:eastAsia="Calibri" w:hAnsi="Garamond"/>
          <w:b/>
          <w:i/>
          <w:color w:val="000000"/>
          <w:sz w:val="28"/>
          <w:szCs w:val="28"/>
          <w:u w:val="single"/>
        </w:rPr>
        <w:t>Transfer and Transmission of Shares</w:t>
      </w:r>
    </w:p>
    <w:p w:rsidR="00454EDA" w:rsidRPr="006D2B59" w:rsidRDefault="00454EDA" w:rsidP="00454EDA">
      <w:pPr>
        <w:autoSpaceDE w:val="0"/>
        <w:autoSpaceDN w:val="0"/>
        <w:adjustRightInd w:val="0"/>
        <w:spacing w:after="120"/>
        <w:jc w:val="both"/>
        <w:rPr>
          <w:rFonts w:ascii="Garamond" w:eastAsia="Calibri" w:hAnsi="Garamond"/>
          <w:b/>
          <w:bCs/>
          <w:i/>
          <w:color w:val="000000"/>
          <w:sz w:val="28"/>
          <w:szCs w:val="28"/>
        </w:rPr>
      </w:pPr>
      <w:r w:rsidRPr="006D2B59">
        <w:rPr>
          <w:rFonts w:ascii="Garamond" w:eastAsia="Calibri" w:hAnsi="Garamond"/>
          <w:b/>
          <w:bCs/>
          <w:i/>
          <w:color w:val="000000"/>
          <w:sz w:val="28"/>
          <w:szCs w:val="28"/>
        </w:rPr>
        <w:t>Transfers of certificated shares</w:t>
      </w:r>
    </w:p>
    <w:p w:rsidR="00CA2A57" w:rsidRDefault="002D4F07" w:rsidP="00455C84">
      <w:pPr>
        <w:autoSpaceDE w:val="0"/>
        <w:autoSpaceDN w:val="0"/>
        <w:adjustRightInd w:val="0"/>
        <w:spacing w:after="120"/>
        <w:ind w:left="810" w:hanging="810"/>
        <w:jc w:val="both"/>
        <w:rPr>
          <w:rFonts w:ascii="Garamond" w:eastAsia="Calibri" w:hAnsi="Garamond"/>
          <w:b/>
          <w:color w:val="000000"/>
          <w:sz w:val="28"/>
          <w:szCs w:val="28"/>
        </w:rPr>
      </w:pPr>
      <w:r>
        <w:rPr>
          <w:rFonts w:ascii="Garamond" w:eastAsia="Calibri" w:hAnsi="Garamond"/>
          <w:bCs/>
          <w:color w:val="000000"/>
          <w:sz w:val="28"/>
          <w:szCs w:val="28"/>
        </w:rPr>
        <w:t>55</w:t>
      </w:r>
      <w:proofErr w:type="gramStart"/>
      <w:r w:rsidR="00454EDA" w:rsidRPr="006D2B59">
        <w:rPr>
          <w:rFonts w:ascii="Garamond" w:eastAsia="Calibri" w:hAnsi="Garamond"/>
          <w:bCs/>
          <w:color w:val="000000"/>
          <w:sz w:val="28"/>
          <w:szCs w:val="28"/>
        </w:rPr>
        <w:t>.</w:t>
      </w:r>
      <w:r w:rsidR="00454EDA" w:rsidRPr="006D2B59">
        <w:rPr>
          <w:rFonts w:ascii="Garamond" w:eastAsia="Calibri" w:hAnsi="Garamond"/>
          <w:color w:val="000000"/>
          <w:sz w:val="28"/>
          <w:szCs w:val="28"/>
        </w:rPr>
        <w:t>(</w:t>
      </w:r>
      <w:proofErr w:type="gramEnd"/>
      <w:r w:rsidR="00454EDA" w:rsidRPr="006D2B59">
        <w:rPr>
          <w:rFonts w:ascii="Garamond" w:eastAsia="Calibri" w:hAnsi="Garamond"/>
          <w:color w:val="000000"/>
          <w:sz w:val="28"/>
          <w:szCs w:val="28"/>
        </w:rPr>
        <w:t xml:space="preserve">1) Certificated shares may be transferred by means of an instrument of transfer </w:t>
      </w:r>
      <w:r w:rsidR="00CA2A57">
        <w:rPr>
          <w:rFonts w:ascii="Garamond" w:eastAsia="Calibri" w:hAnsi="Garamond"/>
          <w:color w:val="000000"/>
          <w:sz w:val="28"/>
          <w:szCs w:val="28"/>
        </w:rPr>
        <w:t>prescribed by the Authority</w:t>
      </w:r>
      <w:r w:rsidR="00454EDA" w:rsidRPr="006D2B59">
        <w:rPr>
          <w:rFonts w:ascii="Garamond" w:eastAsia="Calibri" w:hAnsi="Garamond"/>
          <w:color w:val="000000"/>
          <w:sz w:val="28"/>
          <w:szCs w:val="28"/>
        </w:rPr>
        <w:t>, which is executed by or on behalf of</w:t>
      </w:r>
      <w:r w:rsidR="00CA2A57">
        <w:rPr>
          <w:rFonts w:ascii="Garamond" w:eastAsia="Calibri" w:hAnsi="Garamond"/>
          <w:color w:val="000000"/>
          <w:sz w:val="28"/>
          <w:szCs w:val="28"/>
        </w:rPr>
        <w:t xml:space="preserve"> </w:t>
      </w:r>
      <w:r w:rsidR="00454EDA" w:rsidRPr="00CA2A57">
        <w:rPr>
          <w:rFonts w:ascii="Garamond" w:eastAsia="Calibri" w:hAnsi="Garamond"/>
          <w:color w:val="000000"/>
          <w:sz w:val="28"/>
          <w:szCs w:val="28"/>
        </w:rPr>
        <w:t>the transferor, and</w:t>
      </w:r>
      <w:r w:rsidR="00CA2A57" w:rsidRPr="00CA2A57">
        <w:rPr>
          <w:rFonts w:ascii="Garamond" w:eastAsia="Calibri" w:hAnsi="Garamond"/>
          <w:color w:val="000000"/>
          <w:sz w:val="28"/>
          <w:szCs w:val="28"/>
        </w:rPr>
        <w:t xml:space="preserve"> transferee</w:t>
      </w:r>
      <w:r w:rsidR="00CA2A57">
        <w:rPr>
          <w:rFonts w:ascii="Garamond" w:eastAsia="Calibri" w:hAnsi="Garamond"/>
          <w:color w:val="000000"/>
          <w:sz w:val="28"/>
          <w:szCs w:val="28"/>
        </w:rPr>
        <w:t>;</w:t>
      </w:r>
    </w:p>
    <w:p w:rsidR="00454EDA" w:rsidRPr="00CA2A57" w:rsidRDefault="00455C84" w:rsidP="00455C84">
      <w:pPr>
        <w:tabs>
          <w:tab w:val="left" w:pos="630"/>
        </w:tabs>
        <w:autoSpaceDE w:val="0"/>
        <w:autoSpaceDN w:val="0"/>
        <w:adjustRightInd w:val="0"/>
        <w:spacing w:after="120"/>
        <w:ind w:left="720" w:hanging="720"/>
        <w:jc w:val="both"/>
        <w:rPr>
          <w:rFonts w:ascii="Garamond" w:eastAsia="Calibri" w:hAnsi="Garamond"/>
          <w:b/>
          <w:color w:val="000000"/>
          <w:sz w:val="28"/>
          <w:szCs w:val="28"/>
        </w:rPr>
      </w:pPr>
      <w:r>
        <w:rPr>
          <w:rFonts w:ascii="Garamond" w:eastAsia="Calibri" w:hAnsi="Garamond"/>
          <w:color w:val="000000"/>
          <w:sz w:val="28"/>
          <w:szCs w:val="28"/>
        </w:rPr>
        <w:lastRenderedPageBreak/>
        <w:t xml:space="preserve">     </w:t>
      </w:r>
      <w:r w:rsidR="00454EDA" w:rsidRPr="00CA2A57">
        <w:rPr>
          <w:rFonts w:ascii="Garamond" w:eastAsia="Calibri" w:hAnsi="Garamond"/>
          <w:color w:val="000000"/>
          <w:sz w:val="28"/>
          <w:szCs w:val="28"/>
        </w:rPr>
        <w:t xml:space="preserve">(2) </w:t>
      </w:r>
      <w:r w:rsidR="00CA2A57">
        <w:rPr>
          <w:rFonts w:ascii="Garamond" w:eastAsia="Calibri" w:hAnsi="Garamond"/>
          <w:color w:val="000000"/>
          <w:sz w:val="28"/>
          <w:szCs w:val="28"/>
        </w:rPr>
        <w:t xml:space="preserve">Transfer fees </w:t>
      </w:r>
      <w:r w:rsidR="00454EDA" w:rsidRPr="00CA2A57">
        <w:rPr>
          <w:rFonts w:ascii="Garamond" w:eastAsia="Calibri" w:hAnsi="Garamond"/>
          <w:color w:val="000000"/>
          <w:sz w:val="28"/>
          <w:szCs w:val="28"/>
        </w:rPr>
        <w:t>may be charged for registering any instrument of transfer or other document relating to or affecting the title to any share</w:t>
      </w:r>
      <w:r w:rsidR="00CA2A57">
        <w:rPr>
          <w:rFonts w:ascii="Garamond" w:eastAsia="Calibri" w:hAnsi="Garamond"/>
          <w:color w:val="000000"/>
          <w:sz w:val="28"/>
          <w:szCs w:val="28"/>
        </w:rPr>
        <w:t xml:space="preserve"> by the authority</w:t>
      </w:r>
      <w:r w:rsidR="00454EDA" w:rsidRPr="00CA2A57">
        <w:rPr>
          <w:rFonts w:ascii="Garamond" w:eastAsia="Calibri" w:hAnsi="Garamond"/>
          <w:color w:val="000000"/>
          <w:sz w:val="28"/>
          <w:szCs w:val="28"/>
        </w:rPr>
        <w:t>.</w:t>
      </w:r>
    </w:p>
    <w:p w:rsidR="00454EDA" w:rsidRPr="006D2B59" w:rsidRDefault="00455C84" w:rsidP="00454EDA">
      <w:pPr>
        <w:autoSpaceDE w:val="0"/>
        <w:autoSpaceDN w:val="0"/>
        <w:adjustRightInd w:val="0"/>
        <w:spacing w:after="120"/>
        <w:jc w:val="both"/>
        <w:rPr>
          <w:rFonts w:ascii="Garamond" w:eastAsia="Calibri" w:hAnsi="Garamond"/>
          <w:b/>
          <w:color w:val="000000"/>
          <w:sz w:val="28"/>
          <w:szCs w:val="28"/>
        </w:rPr>
      </w:pPr>
      <w:r>
        <w:rPr>
          <w:rFonts w:ascii="Garamond" w:eastAsia="Calibri" w:hAnsi="Garamond"/>
          <w:color w:val="000000"/>
          <w:sz w:val="28"/>
          <w:szCs w:val="28"/>
        </w:rPr>
        <w:t xml:space="preserve">    </w:t>
      </w:r>
      <w:r w:rsidR="00454EDA" w:rsidRPr="006D2B59">
        <w:rPr>
          <w:rFonts w:ascii="Garamond" w:eastAsia="Calibri" w:hAnsi="Garamond"/>
          <w:color w:val="000000"/>
          <w:sz w:val="28"/>
          <w:szCs w:val="28"/>
        </w:rPr>
        <w:t>(3) The company may retain any instrument of transfer which is registered.</w:t>
      </w:r>
    </w:p>
    <w:p w:rsidR="00454EDA" w:rsidRPr="006D2B59" w:rsidRDefault="00455C84" w:rsidP="00455C84">
      <w:pPr>
        <w:autoSpaceDE w:val="0"/>
        <w:autoSpaceDN w:val="0"/>
        <w:adjustRightInd w:val="0"/>
        <w:spacing w:after="120"/>
        <w:ind w:left="630" w:hanging="630"/>
        <w:jc w:val="both"/>
        <w:rPr>
          <w:rFonts w:ascii="Garamond" w:eastAsia="Calibri" w:hAnsi="Garamond"/>
          <w:b/>
          <w:color w:val="000000"/>
          <w:sz w:val="28"/>
          <w:szCs w:val="28"/>
        </w:rPr>
      </w:pPr>
      <w:r>
        <w:rPr>
          <w:rFonts w:ascii="Garamond" w:eastAsia="Calibri" w:hAnsi="Garamond"/>
          <w:color w:val="000000"/>
          <w:sz w:val="28"/>
          <w:szCs w:val="28"/>
        </w:rPr>
        <w:t xml:space="preserve">   (4)</w:t>
      </w:r>
      <w:r w:rsidR="00454EDA" w:rsidRPr="006D2B59">
        <w:rPr>
          <w:rFonts w:ascii="Garamond" w:eastAsia="Calibri" w:hAnsi="Garamond"/>
          <w:color w:val="000000"/>
          <w:sz w:val="28"/>
          <w:szCs w:val="28"/>
        </w:rPr>
        <w:t>The transferor remains the holder of a certificated share until the transferee’s name is entered in the register of shareholders as holder of it.</w:t>
      </w:r>
    </w:p>
    <w:p w:rsidR="00454EDA" w:rsidRPr="006D2B59" w:rsidRDefault="00455C84" w:rsidP="00454EDA">
      <w:pPr>
        <w:autoSpaceDE w:val="0"/>
        <w:autoSpaceDN w:val="0"/>
        <w:adjustRightInd w:val="0"/>
        <w:spacing w:after="120"/>
        <w:jc w:val="both"/>
        <w:rPr>
          <w:rFonts w:ascii="Garamond" w:eastAsia="Calibri" w:hAnsi="Garamond"/>
          <w:b/>
          <w:color w:val="000000"/>
          <w:sz w:val="28"/>
          <w:szCs w:val="28"/>
        </w:rPr>
      </w:pPr>
      <w:r>
        <w:rPr>
          <w:rFonts w:ascii="Garamond" w:eastAsia="Calibri" w:hAnsi="Garamond"/>
          <w:color w:val="000000"/>
          <w:sz w:val="28"/>
          <w:szCs w:val="28"/>
        </w:rPr>
        <w:t xml:space="preserve">  </w:t>
      </w:r>
      <w:r w:rsidR="00454EDA" w:rsidRPr="006D2B59">
        <w:rPr>
          <w:rFonts w:ascii="Garamond" w:eastAsia="Calibri" w:hAnsi="Garamond"/>
          <w:color w:val="000000"/>
          <w:sz w:val="28"/>
          <w:szCs w:val="28"/>
        </w:rPr>
        <w:t>(5) The directors may refuse to register the transfer of a certificated share if</w:t>
      </w:r>
      <w:r w:rsidR="009A06E8" w:rsidRPr="006D2B59">
        <w:rPr>
          <w:rFonts w:ascii="Garamond" w:eastAsia="Calibri" w:hAnsi="Garamond"/>
          <w:color w:val="000000"/>
          <w:sz w:val="28"/>
          <w:szCs w:val="28"/>
        </w:rPr>
        <w:t>:</w:t>
      </w:r>
    </w:p>
    <w:p w:rsidR="00454EDA" w:rsidRPr="006D2B59" w:rsidRDefault="00454EDA" w:rsidP="0020728C">
      <w:pPr>
        <w:numPr>
          <w:ilvl w:val="0"/>
          <w:numId w:val="80"/>
        </w:numPr>
        <w:autoSpaceDE w:val="0"/>
        <w:autoSpaceDN w:val="0"/>
        <w:adjustRightInd w:val="0"/>
        <w:spacing w:after="120" w:line="276" w:lineRule="auto"/>
        <w:jc w:val="both"/>
        <w:rPr>
          <w:rFonts w:ascii="Garamond" w:eastAsia="Calibri" w:hAnsi="Garamond"/>
          <w:b/>
          <w:color w:val="000000"/>
          <w:sz w:val="28"/>
          <w:szCs w:val="28"/>
        </w:rPr>
      </w:pPr>
      <w:r w:rsidRPr="006D2B59">
        <w:rPr>
          <w:rFonts w:ascii="Garamond" w:eastAsia="Calibri" w:hAnsi="Garamond"/>
          <w:color w:val="000000"/>
          <w:sz w:val="28"/>
          <w:szCs w:val="28"/>
        </w:rPr>
        <w:t>the share is not fully paid;</w:t>
      </w:r>
    </w:p>
    <w:p w:rsidR="00454EDA" w:rsidRPr="006D2B59" w:rsidRDefault="00454EDA" w:rsidP="0020728C">
      <w:pPr>
        <w:numPr>
          <w:ilvl w:val="0"/>
          <w:numId w:val="80"/>
        </w:numPr>
        <w:autoSpaceDE w:val="0"/>
        <w:autoSpaceDN w:val="0"/>
        <w:adjustRightInd w:val="0"/>
        <w:spacing w:after="120" w:line="276" w:lineRule="auto"/>
        <w:jc w:val="both"/>
        <w:rPr>
          <w:rFonts w:ascii="Garamond" w:eastAsia="Calibri" w:hAnsi="Garamond"/>
          <w:b/>
          <w:color w:val="000000"/>
          <w:sz w:val="28"/>
          <w:szCs w:val="28"/>
        </w:rPr>
      </w:pPr>
      <w:r w:rsidRPr="006D2B59">
        <w:rPr>
          <w:rFonts w:ascii="Garamond" w:eastAsia="Calibri" w:hAnsi="Garamond"/>
          <w:color w:val="000000"/>
          <w:sz w:val="28"/>
          <w:szCs w:val="28"/>
        </w:rPr>
        <w:t>the transfer is not lodged at the company’s registered office or such other place as the directors have appointed;</w:t>
      </w:r>
    </w:p>
    <w:p w:rsidR="00454EDA" w:rsidRPr="006D2B59" w:rsidRDefault="00454EDA" w:rsidP="0020728C">
      <w:pPr>
        <w:numPr>
          <w:ilvl w:val="0"/>
          <w:numId w:val="80"/>
        </w:numPr>
        <w:autoSpaceDE w:val="0"/>
        <w:autoSpaceDN w:val="0"/>
        <w:adjustRightInd w:val="0"/>
        <w:spacing w:after="120" w:line="276" w:lineRule="auto"/>
        <w:jc w:val="both"/>
        <w:rPr>
          <w:rFonts w:ascii="Garamond" w:eastAsia="Calibri" w:hAnsi="Garamond"/>
          <w:b/>
          <w:color w:val="000000"/>
          <w:sz w:val="28"/>
          <w:szCs w:val="28"/>
        </w:rPr>
      </w:pPr>
      <w:r w:rsidRPr="006D2B59">
        <w:rPr>
          <w:rFonts w:ascii="Garamond" w:eastAsia="Calibri" w:hAnsi="Garamond"/>
          <w:color w:val="000000"/>
          <w:sz w:val="28"/>
          <w:szCs w:val="28"/>
        </w:rPr>
        <w:t>the transfer is not accompanied by the certificate for the shares to which it relates, or such other evidence as the directors may reasonably require to show the transferor’s right to make the transfer, or evidence of the right of someone other than the transferor to make the transfer on the transferor’s behalf;</w:t>
      </w:r>
    </w:p>
    <w:p w:rsidR="00454EDA" w:rsidRPr="006D2B59" w:rsidRDefault="00454EDA" w:rsidP="0020728C">
      <w:pPr>
        <w:numPr>
          <w:ilvl w:val="0"/>
          <w:numId w:val="80"/>
        </w:numPr>
        <w:autoSpaceDE w:val="0"/>
        <w:autoSpaceDN w:val="0"/>
        <w:adjustRightInd w:val="0"/>
        <w:spacing w:after="120" w:line="276" w:lineRule="auto"/>
        <w:jc w:val="both"/>
        <w:rPr>
          <w:rFonts w:ascii="Garamond" w:eastAsia="Calibri" w:hAnsi="Garamond"/>
          <w:b/>
          <w:color w:val="000000"/>
          <w:sz w:val="28"/>
          <w:szCs w:val="28"/>
        </w:rPr>
      </w:pPr>
      <w:r w:rsidRPr="006D2B59">
        <w:rPr>
          <w:rFonts w:ascii="Garamond" w:eastAsia="Calibri" w:hAnsi="Garamond"/>
          <w:color w:val="000000"/>
          <w:sz w:val="28"/>
          <w:szCs w:val="28"/>
        </w:rPr>
        <w:t>the transfer is in respect of more than one class of share; or</w:t>
      </w:r>
    </w:p>
    <w:p w:rsidR="00454EDA" w:rsidRPr="006D2B59" w:rsidRDefault="00454EDA" w:rsidP="0020728C">
      <w:pPr>
        <w:numPr>
          <w:ilvl w:val="0"/>
          <w:numId w:val="80"/>
        </w:numPr>
        <w:autoSpaceDE w:val="0"/>
        <w:autoSpaceDN w:val="0"/>
        <w:adjustRightInd w:val="0"/>
        <w:spacing w:after="120" w:line="276" w:lineRule="auto"/>
        <w:jc w:val="both"/>
        <w:rPr>
          <w:rFonts w:ascii="Garamond" w:eastAsia="Calibri" w:hAnsi="Garamond"/>
          <w:b/>
          <w:color w:val="000000"/>
          <w:sz w:val="28"/>
          <w:szCs w:val="28"/>
        </w:rPr>
      </w:pPr>
      <w:proofErr w:type="gramStart"/>
      <w:r w:rsidRPr="006D2B59">
        <w:rPr>
          <w:rFonts w:ascii="Garamond" w:eastAsia="Calibri" w:hAnsi="Garamond"/>
          <w:color w:val="000000"/>
          <w:sz w:val="28"/>
          <w:szCs w:val="28"/>
        </w:rPr>
        <w:t>the</w:t>
      </w:r>
      <w:proofErr w:type="gramEnd"/>
      <w:r w:rsidRPr="006D2B59">
        <w:rPr>
          <w:rFonts w:ascii="Garamond" w:eastAsia="Calibri" w:hAnsi="Garamond"/>
          <w:color w:val="000000"/>
          <w:sz w:val="28"/>
          <w:szCs w:val="28"/>
        </w:rPr>
        <w:t xml:space="preserve"> transfer is in </w:t>
      </w:r>
      <w:proofErr w:type="spellStart"/>
      <w:r w:rsidRPr="006D2B59">
        <w:rPr>
          <w:rFonts w:ascii="Garamond" w:eastAsia="Calibri" w:hAnsi="Garamond"/>
          <w:color w:val="000000"/>
          <w:sz w:val="28"/>
          <w:szCs w:val="28"/>
        </w:rPr>
        <w:t>favour</w:t>
      </w:r>
      <w:proofErr w:type="spellEnd"/>
      <w:r w:rsidRPr="006D2B59">
        <w:rPr>
          <w:rFonts w:ascii="Garamond" w:eastAsia="Calibri" w:hAnsi="Garamond"/>
          <w:color w:val="000000"/>
          <w:sz w:val="28"/>
          <w:szCs w:val="28"/>
        </w:rPr>
        <w:t xml:space="preserve"> of more than four transferees.</w:t>
      </w:r>
    </w:p>
    <w:p w:rsidR="00454EDA" w:rsidRPr="006D2B59" w:rsidRDefault="00454EDA" w:rsidP="00455C84">
      <w:pPr>
        <w:autoSpaceDE w:val="0"/>
        <w:autoSpaceDN w:val="0"/>
        <w:adjustRightInd w:val="0"/>
        <w:spacing w:after="120"/>
        <w:ind w:left="450" w:hanging="450"/>
        <w:jc w:val="both"/>
        <w:rPr>
          <w:rFonts w:ascii="Garamond" w:eastAsia="Calibri" w:hAnsi="Garamond"/>
          <w:b/>
          <w:color w:val="000000"/>
          <w:sz w:val="28"/>
          <w:szCs w:val="28"/>
        </w:rPr>
      </w:pPr>
      <w:r w:rsidRPr="006D2B59">
        <w:rPr>
          <w:rFonts w:ascii="Garamond" w:eastAsia="Calibri" w:hAnsi="Garamond"/>
          <w:color w:val="000000"/>
          <w:sz w:val="28"/>
          <w:szCs w:val="28"/>
        </w:rPr>
        <w:t>(6) If the directors refuse to register the transfer of a share, the instrument of transfer must be returned to the transferee with the notice of refusal unless they suspect that the proposed transfer may be fraudulent.</w:t>
      </w:r>
    </w:p>
    <w:p w:rsidR="009A06E8" w:rsidRPr="006D2B59" w:rsidRDefault="009A06E8" w:rsidP="00454EDA">
      <w:pPr>
        <w:autoSpaceDE w:val="0"/>
        <w:autoSpaceDN w:val="0"/>
        <w:adjustRightInd w:val="0"/>
        <w:spacing w:after="120"/>
        <w:jc w:val="both"/>
        <w:rPr>
          <w:rFonts w:ascii="Garamond" w:eastAsia="Calibri" w:hAnsi="Garamond"/>
          <w:b/>
          <w:bCs/>
          <w:color w:val="000000"/>
          <w:sz w:val="28"/>
          <w:szCs w:val="28"/>
        </w:rPr>
      </w:pPr>
    </w:p>
    <w:p w:rsidR="00454EDA" w:rsidRPr="006D2B59" w:rsidRDefault="00454EDA" w:rsidP="00454EDA">
      <w:pPr>
        <w:autoSpaceDE w:val="0"/>
        <w:autoSpaceDN w:val="0"/>
        <w:adjustRightInd w:val="0"/>
        <w:spacing w:after="120"/>
        <w:jc w:val="both"/>
        <w:rPr>
          <w:rFonts w:ascii="Garamond" w:eastAsia="Calibri" w:hAnsi="Garamond"/>
          <w:b/>
          <w:bCs/>
          <w:color w:val="000000"/>
          <w:sz w:val="28"/>
          <w:szCs w:val="28"/>
        </w:rPr>
      </w:pPr>
      <w:r w:rsidRPr="006D2B59">
        <w:rPr>
          <w:rFonts w:ascii="Garamond" w:eastAsia="Calibri" w:hAnsi="Garamond"/>
          <w:b/>
          <w:bCs/>
          <w:color w:val="000000"/>
          <w:sz w:val="28"/>
          <w:szCs w:val="28"/>
        </w:rPr>
        <w:t>Transmission of shares</w:t>
      </w:r>
    </w:p>
    <w:p w:rsidR="00454EDA" w:rsidRPr="006D2B59" w:rsidRDefault="002D4F07" w:rsidP="00455C84">
      <w:pPr>
        <w:autoSpaceDE w:val="0"/>
        <w:autoSpaceDN w:val="0"/>
        <w:adjustRightInd w:val="0"/>
        <w:spacing w:after="120"/>
        <w:ind w:left="810" w:hanging="810"/>
        <w:jc w:val="both"/>
        <w:rPr>
          <w:rFonts w:ascii="Garamond" w:eastAsia="Calibri" w:hAnsi="Garamond"/>
          <w:b/>
          <w:color w:val="000000"/>
          <w:sz w:val="28"/>
          <w:szCs w:val="28"/>
        </w:rPr>
      </w:pPr>
      <w:r>
        <w:rPr>
          <w:rFonts w:ascii="Garamond" w:eastAsia="Calibri" w:hAnsi="Garamond"/>
          <w:bCs/>
          <w:color w:val="000000"/>
          <w:sz w:val="28"/>
          <w:szCs w:val="28"/>
        </w:rPr>
        <w:t>56</w:t>
      </w:r>
      <w:proofErr w:type="gramStart"/>
      <w:r w:rsidR="00454EDA" w:rsidRPr="006D2B59">
        <w:rPr>
          <w:rFonts w:ascii="Garamond" w:eastAsia="Calibri" w:hAnsi="Garamond"/>
          <w:bCs/>
          <w:color w:val="000000"/>
          <w:sz w:val="28"/>
          <w:szCs w:val="28"/>
        </w:rPr>
        <w:t>.</w:t>
      </w:r>
      <w:r w:rsidR="00454EDA" w:rsidRPr="006D2B59">
        <w:rPr>
          <w:rFonts w:ascii="Garamond" w:eastAsia="Calibri" w:hAnsi="Garamond"/>
          <w:color w:val="000000"/>
          <w:sz w:val="28"/>
          <w:szCs w:val="28"/>
        </w:rPr>
        <w:t>(</w:t>
      </w:r>
      <w:proofErr w:type="gramEnd"/>
      <w:r w:rsidR="00454EDA" w:rsidRPr="006D2B59">
        <w:rPr>
          <w:rFonts w:ascii="Garamond" w:eastAsia="Calibri" w:hAnsi="Garamond"/>
          <w:color w:val="000000"/>
          <w:sz w:val="28"/>
          <w:szCs w:val="28"/>
        </w:rPr>
        <w:t xml:space="preserve">1) If title to a share passes to a </w:t>
      </w:r>
      <w:proofErr w:type="spellStart"/>
      <w:r w:rsidR="00454EDA" w:rsidRPr="006D2B59">
        <w:rPr>
          <w:rFonts w:ascii="Garamond" w:eastAsia="Calibri" w:hAnsi="Garamond"/>
          <w:color w:val="000000"/>
          <w:sz w:val="28"/>
          <w:szCs w:val="28"/>
        </w:rPr>
        <w:t>transmittee</w:t>
      </w:r>
      <w:proofErr w:type="spellEnd"/>
      <w:r w:rsidR="00454EDA" w:rsidRPr="006D2B59">
        <w:rPr>
          <w:rFonts w:ascii="Garamond" w:eastAsia="Calibri" w:hAnsi="Garamond"/>
          <w:color w:val="000000"/>
          <w:sz w:val="28"/>
          <w:szCs w:val="28"/>
        </w:rPr>
        <w:t xml:space="preserve">, the company may only </w:t>
      </w:r>
      <w:r w:rsidR="00C56380" w:rsidRPr="006D2B59">
        <w:rPr>
          <w:rFonts w:ascii="Garamond" w:eastAsia="Calibri" w:hAnsi="Garamond"/>
          <w:color w:val="000000"/>
          <w:sz w:val="28"/>
          <w:szCs w:val="28"/>
        </w:rPr>
        <w:t>recognize</w:t>
      </w:r>
      <w:r w:rsidR="00454EDA" w:rsidRPr="006D2B59">
        <w:rPr>
          <w:rFonts w:ascii="Garamond" w:eastAsia="Calibri" w:hAnsi="Garamond"/>
          <w:color w:val="000000"/>
          <w:sz w:val="28"/>
          <w:szCs w:val="28"/>
        </w:rPr>
        <w:t xml:space="preserve"> the </w:t>
      </w:r>
      <w:proofErr w:type="spellStart"/>
      <w:r w:rsidR="00454EDA" w:rsidRPr="006D2B59">
        <w:rPr>
          <w:rFonts w:ascii="Garamond" w:eastAsia="Calibri" w:hAnsi="Garamond"/>
          <w:color w:val="000000"/>
          <w:sz w:val="28"/>
          <w:szCs w:val="28"/>
        </w:rPr>
        <w:t>transmittee</w:t>
      </w:r>
      <w:proofErr w:type="spellEnd"/>
      <w:r w:rsidR="00454EDA" w:rsidRPr="006D2B59">
        <w:rPr>
          <w:rFonts w:ascii="Garamond" w:eastAsia="Calibri" w:hAnsi="Garamond"/>
          <w:color w:val="000000"/>
          <w:sz w:val="28"/>
          <w:szCs w:val="28"/>
        </w:rPr>
        <w:t xml:space="preserve"> as having any title to that share.</w:t>
      </w:r>
    </w:p>
    <w:p w:rsidR="00454EDA" w:rsidRPr="006D2B59" w:rsidRDefault="00455C84" w:rsidP="00455C84">
      <w:pPr>
        <w:autoSpaceDE w:val="0"/>
        <w:autoSpaceDN w:val="0"/>
        <w:adjustRightInd w:val="0"/>
        <w:spacing w:after="120"/>
        <w:ind w:left="720" w:hanging="720"/>
        <w:jc w:val="both"/>
        <w:rPr>
          <w:rFonts w:ascii="Garamond" w:eastAsia="Calibri" w:hAnsi="Garamond"/>
          <w:b/>
          <w:color w:val="000000"/>
          <w:sz w:val="28"/>
          <w:szCs w:val="28"/>
        </w:rPr>
      </w:pPr>
      <w:r>
        <w:rPr>
          <w:rFonts w:ascii="Garamond" w:eastAsia="Calibri" w:hAnsi="Garamond"/>
          <w:color w:val="000000"/>
          <w:sz w:val="28"/>
          <w:szCs w:val="28"/>
        </w:rPr>
        <w:t xml:space="preserve">    </w:t>
      </w:r>
      <w:r w:rsidR="00454EDA" w:rsidRPr="006D2B59">
        <w:rPr>
          <w:rFonts w:ascii="Garamond" w:eastAsia="Calibri" w:hAnsi="Garamond"/>
          <w:color w:val="000000"/>
          <w:sz w:val="28"/>
          <w:szCs w:val="28"/>
        </w:rPr>
        <w:t>(2) Nothing in these articles releases the estate of a deceased shareholder from any liability in respect of a share solely or jointly held by that shareholder.</w:t>
      </w:r>
    </w:p>
    <w:p w:rsidR="009A06E8" w:rsidRPr="006D2B59" w:rsidRDefault="009A06E8" w:rsidP="00454EDA">
      <w:pPr>
        <w:autoSpaceDE w:val="0"/>
        <w:autoSpaceDN w:val="0"/>
        <w:adjustRightInd w:val="0"/>
        <w:spacing w:after="120"/>
        <w:jc w:val="both"/>
        <w:rPr>
          <w:rFonts w:ascii="Garamond" w:eastAsia="Calibri" w:hAnsi="Garamond"/>
          <w:b/>
          <w:bCs/>
          <w:i/>
          <w:color w:val="000000"/>
          <w:sz w:val="28"/>
          <w:szCs w:val="28"/>
        </w:rPr>
      </w:pPr>
    </w:p>
    <w:p w:rsidR="00454EDA" w:rsidRPr="006D2B59" w:rsidRDefault="00D64EF0" w:rsidP="00454EDA">
      <w:pPr>
        <w:autoSpaceDE w:val="0"/>
        <w:autoSpaceDN w:val="0"/>
        <w:adjustRightInd w:val="0"/>
        <w:spacing w:after="120"/>
        <w:jc w:val="both"/>
        <w:rPr>
          <w:rFonts w:ascii="Garamond" w:eastAsia="Calibri" w:hAnsi="Garamond"/>
          <w:b/>
          <w:bCs/>
          <w:i/>
          <w:color w:val="000000"/>
          <w:sz w:val="28"/>
          <w:szCs w:val="28"/>
        </w:rPr>
      </w:pPr>
      <w:proofErr w:type="spellStart"/>
      <w:r w:rsidRPr="00CA2A57">
        <w:rPr>
          <w:rFonts w:ascii="Garamond" w:eastAsia="Calibri" w:hAnsi="Garamond"/>
          <w:b/>
          <w:bCs/>
          <w:i/>
          <w:color w:val="000000"/>
          <w:sz w:val="28"/>
          <w:szCs w:val="28"/>
        </w:rPr>
        <w:t>Transmittees</w:t>
      </w:r>
      <w:proofErr w:type="spellEnd"/>
      <w:r w:rsidRPr="00CA2A57">
        <w:rPr>
          <w:rFonts w:ascii="Garamond" w:eastAsia="Calibri" w:hAnsi="Garamond"/>
          <w:b/>
          <w:bCs/>
          <w:i/>
          <w:color w:val="000000"/>
          <w:sz w:val="28"/>
          <w:szCs w:val="28"/>
        </w:rPr>
        <w:t>’ rights</w:t>
      </w:r>
    </w:p>
    <w:p w:rsidR="00454EDA" w:rsidRPr="006D2B59" w:rsidRDefault="002D4F07" w:rsidP="00455C84">
      <w:pPr>
        <w:autoSpaceDE w:val="0"/>
        <w:autoSpaceDN w:val="0"/>
        <w:adjustRightInd w:val="0"/>
        <w:spacing w:after="120"/>
        <w:ind w:left="720" w:hanging="720"/>
        <w:jc w:val="both"/>
        <w:rPr>
          <w:rFonts w:ascii="Garamond" w:eastAsia="Calibri" w:hAnsi="Garamond"/>
          <w:b/>
          <w:color w:val="000000"/>
          <w:sz w:val="28"/>
          <w:szCs w:val="28"/>
        </w:rPr>
      </w:pPr>
      <w:r>
        <w:rPr>
          <w:rFonts w:ascii="Garamond" w:eastAsia="Calibri" w:hAnsi="Garamond"/>
          <w:bCs/>
          <w:color w:val="000000"/>
          <w:sz w:val="28"/>
          <w:szCs w:val="28"/>
        </w:rPr>
        <w:t>57</w:t>
      </w:r>
      <w:proofErr w:type="gramStart"/>
      <w:r w:rsidR="00454EDA" w:rsidRPr="006D2B59">
        <w:rPr>
          <w:rFonts w:ascii="Garamond" w:eastAsia="Calibri" w:hAnsi="Garamond"/>
          <w:bCs/>
          <w:color w:val="000000"/>
          <w:sz w:val="28"/>
          <w:szCs w:val="28"/>
        </w:rPr>
        <w:t>.</w:t>
      </w:r>
      <w:r w:rsidR="00454EDA" w:rsidRPr="006D2B59">
        <w:rPr>
          <w:rFonts w:ascii="Garamond" w:eastAsia="Calibri" w:hAnsi="Garamond"/>
          <w:color w:val="000000"/>
          <w:sz w:val="28"/>
          <w:szCs w:val="28"/>
        </w:rPr>
        <w:t>(</w:t>
      </w:r>
      <w:proofErr w:type="gramEnd"/>
      <w:r w:rsidR="00454EDA" w:rsidRPr="006D2B59">
        <w:rPr>
          <w:rFonts w:ascii="Garamond" w:eastAsia="Calibri" w:hAnsi="Garamond"/>
          <w:color w:val="000000"/>
          <w:sz w:val="28"/>
          <w:szCs w:val="28"/>
        </w:rPr>
        <w:t xml:space="preserve">1) A </w:t>
      </w:r>
      <w:proofErr w:type="spellStart"/>
      <w:r w:rsidR="00454EDA" w:rsidRPr="006D2B59">
        <w:rPr>
          <w:rFonts w:ascii="Garamond" w:eastAsia="Calibri" w:hAnsi="Garamond"/>
          <w:color w:val="000000"/>
          <w:sz w:val="28"/>
          <w:szCs w:val="28"/>
        </w:rPr>
        <w:t>transmittee</w:t>
      </w:r>
      <w:proofErr w:type="spellEnd"/>
      <w:r w:rsidR="00454EDA" w:rsidRPr="006D2B59">
        <w:rPr>
          <w:rFonts w:ascii="Garamond" w:eastAsia="Calibri" w:hAnsi="Garamond"/>
          <w:color w:val="000000"/>
          <w:sz w:val="28"/>
          <w:szCs w:val="28"/>
        </w:rPr>
        <w:t xml:space="preserve"> who produces such evidence of entitlement to shares as the directors may properly require</w:t>
      </w:r>
      <w:r w:rsidR="009A06E8" w:rsidRPr="006D2B59">
        <w:rPr>
          <w:rFonts w:ascii="Garamond" w:eastAsia="Calibri" w:hAnsi="Garamond"/>
          <w:color w:val="000000"/>
          <w:sz w:val="28"/>
          <w:szCs w:val="28"/>
        </w:rPr>
        <w:t>:</w:t>
      </w:r>
    </w:p>
    <w:p w:rsidR="00454EDA" w:rsidRPr="006D2B59" w:rsidRDefault="00454EDA" w:rsidP="0020728C">
      <w:pPr>
        <w:numPr>
          <w:ilvl w:val="0"/>
          <w:numId w:val="81"/>
        </w:numPr>
        <w:autoSpaceDE w:val="0"/>
        <w:autoSpaceDN w:val="0"/>
        <w:adjustRightInd w:val="0"/>
        <w:spacing w:after="120" w:line="276" w:lineRule="auto"/>
        <w:jc w:val="both"/>
        <w:rPr>
          <w:rFonts w:ascii="Garamond" w:eastAsia="Calibri" w:hAnsi="Garamond"/>
          <w:b/>
          <w:color w:val="000000"/>
          <w:sz w:val="28"/>
          <w:szCs w:val="28"/>
        </w:rPr>
      </w:pPr>
      <w:r w:rsidRPr="006D2B59">
        <w:rPr>
          <w:rFonts w:ascii="Garamond" w:eastAsia="Calibri" w:hAnsi="Garamond"/>
          <w:color w:val="000000"/>
          <w:sz w:val="28"/>
          <w:szCs w:val="28"/>
        </w:rPr>
        <w:t>may choose either to become the holder of those shares or to have them transferred to another person, and</w:t>
      </w:r>
    </w:p>
    <w:p w:rsidR="00454EDA" w:rsidRPr="006D2B59" w:rsidRDefault="00454EDA" w:rsidP="0020728C">
      <w:pPr>
        <w:numPr>
          <w:ilvl w:val="0"/>
          <w:numId w:val="81"/>
        </w:numPr>
        <w:autoSpaceDE w:val="0"/>
        <w:autoSpaceDN w:val="0"/>
        <w:adjustRightInd w:val="0"/>
        <w:spacing w:after="120" w:line="276" w:lineRule="auto"/>
        <w:jc w:val="both"/>
        <w:rPr>
          <w:rFonts w:ascii="Garamond" w:eastAsia="Calibri" w:hAnsi="Garamond"/>
          <w:b/>
          <w:color w:val="000000"/>
          <w:sz w:val="28"/>
          <w:szCs w:val="28"/>
        </w:rPr>
      </w:pPr>
      <w:proofErr w:type="gramStart"/>
      <w:r w:rsidRPr="006D2B59">
        <w:rPr>
          <w:rFonts w:ascii="Garamond" w:eastAsia="Calibri" w:hAnsi="Garamond"/>
          <w:color w:val="000000"/>
          <w:sz w:val="28"/>
          <w:szCs w:val="28"/>
        </w:rPr>
        <w:lastRenderedPageBreak/>
        <w:t>pending</w:t>
      </w:r>
      <w:proofErr w:type="gramEnd"/>
      <w:r w:rsidRPr="006D2B59">
        <w:rPr>
          <w:rFonts w:ascii="Garamond" w:eastAsia="Calibri" w:hAnsi="Garamond"/>
          <w:color w:val="000000"/>
          <w:sz w:val="28"/>
          <w:szCs w:val="28"/>
        </w:rPr>
        <w:t xml:space="preserve"> any transfer of the shares to another person, has the same rights as the holder had.</w:t>
      </w:r>
    </w:p>
    <w:p w:rsidR="009A06E8" w:rsidRPr="006D2B59" w:rsidRDefault="00454EDA" w:rsidP="00455C84">
      <w:pPr>
        <w:autoSpaceDE w:val="0"/>
        <w:autoSpaceDN w:val="0"/>
        <w:adjustRightInd w:val="0"/>
        <w:spacing w:after="120"/>
        <w:ind w:left="540" w:hanging="540"/>
        <w:jc w:val="both"/>
        <w:rPr>
          <w:rFonts w:ascii="Garamond" w:eastAsia="Calibri" w:hAnsi="Garamond"/>
          <w:b/>
          <w:color w:val="000000"/>
          <w:sz w:val="28"/>
          <w:szCs w:val="28"/>
        </w:rPr>
      </w:pPr>
      <w:r w:rsidRPr="006D2B59">
        <w:rPr>
          <w:rFonts w:ascii="Garamond" w:eastAsia="Calibri" w:hAnsi="Garamond"/>
          <w:color w:val="000000"/>
          <w:sz w:val="28"/>
          <w:szCs w:val="28"/>
        </w:rPr>
        <w:t xml:space="preserve"> (2) But </w:t>
      </w:r>
      <w:proofErr w:type="spellStart"/>
      <w:r w:rsidRPr="006D2B59">
        <w:rPr>
          <w:rFonts w:ascii="Garamond" w:eastAsia="Calibri" w:hAnsi="Garamond"/>
          <w:color w:val="000000"/>
          <w:sz w:val="28"/>
          <w:szCs w:val="28"/>
        </w:rPr>
        <w:t>transmittees</w:t>
      </w:r>
      <w:proofErr w:type="spellEnd"/>
      <w:r w:rsidRPr="006D2B59">
        <w:rPr>
          <w:rFonts w:ascii="Garamond" w:eastAsia="Calibri" w:hAnsi="Garamond"/>
          <w:color w:val="000000"/>
          <w:sz w:val="28"/>
          <w:szCs w:val="28"/>
        </w:rPr>
        <w:t xml:space="preserve"> do not have the right to attend or vote at a general meeting in respect of shares to which they are entitled, by reason of the holder’s death or bankruptcy or otherwise, unless they become the holders of those shares</w:t>
      </w:r>
      <w:r w:rsidR="006D2B59">
        <w:rPr>
          <w:rFonts w:ascii="Garamond" w:eastAsia="Calibri" w:hAnsi="Garamond"/>
          <w:b/>
          <w:color w:val="000000"/>
          <w:sz w:val="28"/>
          <w:szCs w:val="28"/>
        </w:rPr>
        <w:t>.</w:t>
      </w:r>
    </w:p>
    <w:p w:rsidR="009A06E8" w:rsidRPr="006D2B59" w:rsidRDefault="009A06E8" w:rsidP="00454EDA">
      <w:pPr>
        <w:autoSpaceDE w:val="0"/>
        <w:autoSpaceDN w:val="0"/>
        <w:adjustRightInd w:val="0"/>
        <w:spacing w:after="120"/>
        <w:jc w:val="both"/>
        <w:rPr>
          <w:rFonts w:ascii="Garamond" w:eastAsia="Calibri" w:hAnsi="Garamond"/>
          <w:bCs/>
          <w:color w:val="000000"/>
          <w:sz w:val="28"/>
          <w:szCs w:val="28"/>
        </w:rPr>
      </w:pPr>
    </w:p>
    <w:p w:rsidR="00454EDA" w:rsidRPr="006D2B59" w:rsidRDefault="00D64EF0" w:rsidP="00454EDA">
      <w:pPr>
        <w:autoSpaceDE w:val="0"/>
        <w:autoSpaceDN w:val="0"/>
        <w:adjustRightInd w:val="0"/>
        <w:spacing w:after="120"/>
        <w:jc w:val="both"/>
        <w:rPr>
          <w:rFonts w:ascii="Garamond" w:eastAsia="Calibri" w:hAnsi="Garamond"/>
          <w:b/>
          <w:bCs/>
          <w:color w:val="000000"/>
          <w:sz w:val="28"/>
          <w:szCs w:val="28"/>
        </w:rPr>
      </w:pPr>
      <w:r w:rsidRPr="002D4F07">
        <w:rPr>
          <w:rFonts w:ascii="Garamond" w:eastAsia="Calibri" w:hAnsi="Garamond"/>
          <w:b/>
          <w:bCs/>
          <w:color w:val="000000"/>
          <w:sz w:val="28"/>
          <w:szCs w:val="28"/>
        </w:rPr>
        <w:t xml:space="preserve">Exercise of </w:t>
      </w:r>
      <w:proofErr w:type="spellStart"/>
      <w:r w:rsidRPr="002D4F07">
        <w:rPr>
          <w:rFonts w:ascii="Garamond" w:eastAsia="Calibri" w:hAnsi="Garamond"/>
          <w:b/>
          <w:bCs/>
          <w:color w:val="000000"/>
          <w:sz w:val="28"/>
          <w:szCs w:val="28"/>
        </w:rPr>
        <w:t>transmittees</w:t>
      </w:r>
      <w:proofErr w:type="spellEnd"/>
      <w:r w:rsidRPr="002D4F07">
        <w:rPr>
          <w:rFonts w:ascii="Garamond" w:eastAsia="Calibri" w:hAnsi="Garamond"/>
          <w:b/>
          <w:bCs/>
          <w:color w:val="000000"/>
          <w:sz w:val="28"/>
          <w:szCs w:val="28"/>
        </w:rPr>
        <w:t>’ rights</w:t>
      </w:r>
    </w:p>
    <w:p w:rsidR="00454EDA" w:rsidRPr="006D2B59" w:rsidRDefault="002D4F07" w:rsidP="00455C84">
      <w:pPr>
        <w:autoSpaceDE w:val="0"/>
        <w:autoSpaceDN w:val="0"/>
        <w:adjustRightInd w:val="0"/>
        <w:spacing w:after="120"/>
        <w:ind w:left="720" w:hanging="720"/>
        <w:jc w:val="both"/>
        <w:rPr>
          <w:rFonts w:ascii="Garamond" w:eastAsia="Calibri" w:hAnsi="Garamond"/>
          <w:b/>
          <w:color w:val="000000"/>
          <w:sz w:val="28"/>
          <w:szCs w:val="28"/>
        </w:rPr>
      </w:pPr>
      <w:r>
        <w:rPr>
          <w:rFonts w:ascii="Garamond" w:eastAsia="Calibri" w:hAnsi="Garamond"/>
          <w:bCs/>
          <w:color w:val="000000"/>
          <w:sz w:val="28"/>
          <w:szCs w:val="28"/>
        </w:rPr>
        <w:t>58</w:t>
      </w:r>
      <w:proofErr w:type="gramStart"/>
      <w:r w:rsidR="00454EDA" w:rsidRPr="006D2B59">
        <w:rPr>
          <w:rFonts w:ascii="Garamond" w:eastAsia="Calibri" w:hAnsi="Garamond"/>
          <w:bCs/>
          <w:color w:val="000000"/>
          <w:sz w:val="28"/>
          <w:szCs w:val="28"/>
        </w:rPr>
        <w:t>.</w:t>
      </w:r>
      <w:r w:rsidR="00454EDA" w:rsidRPr="006D2B59">
        <w:rPr>
          <w:rFonts w:ascii="Garamond" w:eastAsia="Calibri" w:hAnsi="Garamond"/>
          <w:color w:val="000000"/>
          <w:sz w:val="28"/>
          <w:szCs w:val="28"/>
        </w:rPr>
        <w:t>(</w:t>
      </w:r>
      <w:proofErr w:type="gramEnd"/>
      <w:r w:rsidR="00454EDA" w:rsidRPr="006D2B59">
        <w:rPr>
          <w:rFonts w:ascii="Garamond" w:eastAsia="Calibri" w:hAnsi="Garamond"/>
          <w:color w:val="000000"/>
          <w:sz w:val="28"/>
          <w:szCs w:val="28"/>
        </w:rPr>
        <w:t xml:space="preserve">1) </w:t>
      </w:r>
      <w:proofErr w:type="spellStart"/>
      <w:r w:rsidR="00454EDA" w:rsidRPr="006D2B59">
        <w:rPr>
          <w:rFonts w:ascii="Garamond" w:eastAsia="Calibri" w:hAnsi="Garamond"/>
          <w:color w:val="000000"/>
          <w:sz w:val="28"/>
          <w:szCs w:val="28"/>
        </w:rPr>
        <w:t>Transmittees</w:t>
      </w:r>
      <w:proofErr w:type="spellEnd"/>
      <w:r w:rsidR="00454EDA" w:rsidRPr="006D2B59">
        <w:rPr>
          <w:rFonts w:ascii="Garamond" w:eastAsia="Calibri" w:hAnsi="Garamond"/>
          <w:color w:val="000000"/>
          <w:sz w:val="28"/>
          <w:szCs w:val="28"/>
        </w:rPr>
        <w:t xml:space="preserve"> who wish to become the holders of shares to which they have become entitled must notify the company in writing of that wish.</w:t>
      </w:r>
    </w:p>
    <w:p w:rsidR="00454EDA" w:rsidRPr="006D2B59" w:rsidRDefault="00454EDA" w:rsidP="00455C84">
      <w:pPr>
        <w:autoSpaceDE w:val="0"/>
        <w:autoSpaceDN w:val="0"/>
        <w:adjustRightInd w:val="0"/>
        <w:spacing w:after="120"/>
        <w:ind w:left="450" w:hanging="450"/>
        <w:jc w:val="both"/>
        <w:rPr>
          <w:rFonts w:ascii="Garamond" w:eastAsia="Calibri" w:hAnsi="Garamond"/>
          <w:b/>
          <w:color w:val="000000"/>
          <w:sz w:val="28"/>
          <w:szCs w:val="28"/>
        </w:rPr>
      </w:pPr>
      <w:r w:rsidRPr="006D2B59">
        <w:rPr>
          <w:rFonts w:ascii="Garamond" w:eastAsia="Calibri" w:hAnsi="Garamond"/>
          <w:color w:val="000000"/>
          <w:sz w:val="28"/>
          <w:szCs w:val="28"/>
        </w:rPr>
        <w:t xml:space="preserve">(2) If the share is a certificated share and a </w:t>
      </w:r>
      <w:proofErr w:type="spellStart"/>
      <w:r w:rsidRPr="006D2B59">
        <w:rPr>
          <w:rFonts w:ascii="Garamond" w:eastAsia="Calibri" w:hAnsi="Garamond"/>
          <w:color w:val="000000"/>
          <w:sz w:val="28"/>
          <w:szCs w:val="28"/>
        </w:rPr>
        <w:t>transmittee</w:t>
      </w:r>
      <w:proofErr w:type="spellEnd"/>
      <w:r w:rsidRPr="006D2B59">
        <w:rPr>
          <w:rFonts w:ascii="Garamond" w:eastAsia="Calibri" w:hAnsi="Garamond"/>
          <w:color w:val="000000"/>
          <w:sz w:val="28"/>
          <w:szCs w:val="28"/>
        </w:rPr>
        <w:t xml:space="preserve"> wishes to have it transferred to another person, the </w:t>
      </w:r>
      <w:proofErr w:type="spellStart"/>
      <w:r w:rsidRPr="006D2B59">
        <w:rPr>
          <w:rFonts w:ascii="Garamond" w:eastAsia="Calibri" w:hAnsi="Garamond"/>
          <w:color w:val="000000"/>
          <w:sz w:val="28"/>
          <w:szCs w:val="28"/>
        </w:rPr>
        <w:t>transmittee</w:t>
      </w:r>
      <w:proofErr w:type="spellEnd"/>
      <w:r w:rsidRPr="006D2B59">
        <w:rPr>
          <w:rFonts w:ascii="Garamond" w:eastAsia="Calibri" w:hAnsi="Garamond"/>
          <w:color w:val="000000"/>
          <w:sz w:val="28"/>
          <w:szCs w:val="28"/>
        </w:rPr>
        <w:t xml:space="preserve"> must execute an instrument of transfer in respect of it.</w:t>
      </w:r>
    </w:p>
    <w:p w:rsidR="00454EDA" w:rsidRPr="006D2B59" w:rsidRDefault="00454EDA" w:rsidP="00455C84">
      <w:pPr>
        <w:autoSpaceDE w:val="0"/>
        <w:autoSpaceDN w:val="0"/>
        <w:adjustRightInd w:val="0"/>
        <w:spacing w:after="120"/>
        <w:ind w:left="360" w:hanging="360"/>
        <w:jc w:val="both"/>
        <w:rPr>
          <w:rFonts w:ascii="Garamond" w:eastAsia="Calibri" w:hAnsi="Garamond"/>
          <w:b/>
          <w:color w:val="000000"/>
          <w:sz w:val="28"/>
          <w:szCs w:val="28"/>
        </w:rPr>
      </w:pPr>
      <w:r w:rsidRPr="006D2B59">
        <w:rPr>
          <w:rFonts w:ascii="Garamond" w:eastAsia="Calibri" w:hAnsi="Garamond"/>
          <w:color w:val="000000"/>
          <w:sz w:val="28"/>
          <w:szCs w:val="28"/>
        </w:rPr>
        <w:t xml:space="preserve">(3) If the share is an </w:t>
      </w:r>
      <w:proofErr w:type="spellStart"/>
      <w:r w:rsidRPr="006D2B59">
        <w:rPr>
          <w:rFonts w:ascii="Garamond" w:eastAsia="Calibri" w:hAnsi="Garamond"/>
          <w:color w:val="000000"/>
          <w:sz w:val="28"/>
          <w:szCs w:val="28"/>
        </w:rPr>
        <w:t>uncertificated</w:t>
      </w:r>
      <w:proofErr w:type="spellEnd"/>
      <w:r w:rsidRPr="006D2B59">
        <w:rPr>
          <w:rFonts w:ascii="Garamond" w:eastAsia="Calibri" w:hAnsi="Garamond"/>
          <w:color w:val="000000"/>
          <w:sz w:val="28"/>
          <w:szCs w:val="28"/>
        </w:rPr>
        <w:t xml:space="preserve"> share and the </w:t>
      </w:r>
      <w:proofErr w:type="spellStart"/>
      <w:r w:rsidRPr="006D2B59">
        <w:rPr>
          <w:rFonts w:ascii="Garamond" w:eastAsia="Calibri" w:hAnsi="Garamond"/>
          <w:color w:val="000000"/>
          <w:sz w:val="28"/>
          <w:szCs w:val="28"/>
        </w:rPr>
        <w:t>transmittee</w:t>
      </w:r>
      <w:proofErr w:type="spellEnd"/>
      <w:r w:rsidRPr="006D2B59">
        <w:rPr>
          <w:rFonts w:ascii="Garamond" w:eastAsia="Calibri" w:hAnsi="Garamond"/>
          <w:color w:val="000000"/>
          <w:sz w:val="28"/>
          <w:szCs w:val="28"/>
        </w:rPr>
        <w:t xml:space="preserve"> wishes to have it transferred to another person, the </w:t>
      </w:r>
      <w:proofErr w:type="spellStart"/>
      <w:r w:rsidRPr="006D2B59">
        <w:rPr>
          <w:rFonts w:ascii="Garamond" w:eastAsia="Calibri" w:hAnsi="Garamond"/>
          <w:color w:val="000000"/>
          <w:sz w:val="28"/>
          <w:szCs w:val="28"/>
        </w:rPr>
        <w:t>transmittee</w:t>
      </w:r>
      <w:proofErr w:type="spellEnd"/>
      <w:r w:rsidRPr="006D2B59">
        <w:rPr>
          <w:rFonts w:ascii="Garamond" w:eastAsia="Calibri" w:hAnsi="Garamond"/>
          <w:color w:val="000000"/>
          <w:sz w:val="28"/>
          <w:szCs w:val="28"/>
        </w:rPr>
        <w:t xml:space="preserve"> must</w:t>
      </w:r>
      <w:r w:rsidR="009A06E8" w:rsidRPr="006D2B59">
        <w:rPr>
          <w:rFonts w:ascii="Garamond" w:eastAsia="Calibri" w:hAnsi="Garamond"/>
          <w:color w:val="000000"/>
          <w:sz w:val="28"/>
          <w:szCs w:val="28"/>
        </w:rPr>
        <w:t>:</w:t>
      </w:r>
    </w:p>
    <w:p w:rsidR="00454EDA" w:rsidRPr="006D2B59" w:rsidRDefault="00454EDA" w:rsidP="0020728C">
      <w:pPr>
        <w:numPr>
          <w:ilvl w:val="0"/>
          <w:numId w:val="82"/>
        </w:numPr>
        <w:autoSpaceDE w:val="0"/>
        <w:autoSpaceDN w:val="0"/>
        <w:adjustRightInd w:val="0"/>
        <w:spacing w:after="120" w:line="276" w:lineRule="auto"/>
        <w:jc w:val="both"/>
        <w:rPr>
          <w:rFonts w:ascii="Garamond" w:eastAsia="Calibri" w:hAnsi="Garamond"/>
          <w:b/>
          <w:color w:val="000000"/>
          <w:sz w:val="28"/>
          <w:szCs w:val="28"/>
        </w:rPr>
      </w:pPr>
      <w:r w:rsidRPr="006D2B59">
        <w:rPr>
          <w:rFonts w:ascii="Garamond" w:eastAsia="Calibri" w:hAnsi="Garamond"/>
          <w:color w:val="000000"/>
          <w:sz w:val="28"/>
          <w:szCs w:val="28"/>
        </w:rPr>
        <w:t>procure that all appropriate instructions are given to effect the transfer, or</w:t>
      </w:r>
    </w:p>
    <w:p w:rsidR="00454EDA" w:rsidRPr="006D2B59" w:rsidRDefault="00454EDA" w:rsidP="0020728C">
      <w:pPr>
        <w:numPr>
          <w:ilvl w:val="0"/>
          <w:numId w:val="82"/>
        </w:numPr>
        <w:autoSpaceDE w:val="0"/>
        <w:autoSpaceDN w:val="0"/>
        <w:adjustRightInd w:val="0"/>
        <w:spacing w:after="120" w:line="276" w:lineRule="auto"/>
        <w:jc w:val="both"/>
        <w:rPr>
          <w:rFonts w:ascii="Garamond" w:eastAsia="Calibri" w:hAnsi="Garamond"/>
          <w:b/>
          <w:color w:val="000000"/>
          <w:sz w:val="28"/>
          <w:szCs w:val="28"/>
        </w:rPr>
      </w:pPr>
      <w:proofErr w:type="gramStart"/>
      <w:r w:rsidRPr="006D2B59">
        <w:rPr>
          <w:rFonts w:ascii="Garamond" w:eastAsia="Calibri" w:hAnsi="Garamond"/>
          <w:color w:val="000000"/>
          <w:sz w:val="28"/>
          <w:szCs w:val="28"/>
        </w:rPr>
        <w:t>procure</w:t>
      </w:r>
      <w:proofErr w:type="gramEnd"/>
      <w:r w:rsidRPr="006D2B59">
        <w:rPr>
          <w:rFonts w:ascii="Garamond" w:eastAsia="Calibri" w:hAnsi="Garamond"/>
          <w:color w:val="000000"/>
          <w:sz w:val="28"/>
          <w:szCs w:val="28"/>
        </w:rPr>
        <w:t xml:space="preserve"> that the </w:t>
      </w:r>
      <w:proofErr w:type="spellStart"/>
      <w:r w:rsidRPr="006D2B59">
        <w:rPr>
          <w:rFonts w:ascii="Garamond" w:eastAsia="Calibri" w:hAnsi="Garamond"/>
          <w:color w:val="000000"/>
          <w:sz w:val="28"/>
          <w:szCs w:val="28"/>
        </w:rPr>
        <w:t>uncertificated</w:t>
      </w:r>
      <w:proofErr w:type="spellEnd"/>
      <w:r w:rsidRPr="006D2B59">
        <w:rPr>
          <w:rFonts w:ascii="Garamond" w:eastAsia="Calibri" w:hAnsi="Garamond"/>
          <w:color w:val="000000"/>
          <w:sz w:val="28"/>
          <w:szCs w:val="28"/>
        </w:rPr>
        <w:t xml:space="preserve"> share is changed into certificated form and then execute an instrument of transfer in respect of it.</w:t>
      </w:r>
    </w:p>
    <w:p w:rsidR="00454EDA" w:rsidRPr="006D2B59" w:rsidRDefault="00454EDA" w:rsidP="00455C84">
      <w:pPr>
        <w:autoSpaceDE w:val="0"/>
        <w:autoSpaceDN w:val="0"/>
        <w:adjustRightInd w:val="0"/>
        <w:spacing w:after="120"/>
        <w:ind w:left="360" w:hanging="360"/>
        <w:jc w:val="both"/>
        <w:rPr>
          <w:rFonts w:ascii="Garamond" w:eastAsia="Calibri" w:hAnsi="Garamond"/>
          <w:b/>
          <w:color w:val="000000"/>
          <w:sz w:val="28"/>
          <w:szCs w:val="28"/>
        </w:rPr>
      </w:pPr>
      <w:r w:rsidRPr="006D2B59">
        <w:rPr>
          <w:rFonts w:ascii="Garamond" w:eastAsia="Calibri" w:hAnsi="Garamond"/>
          <w:color w:val="000000"/>
          <w:sz w:val="28"/>
          <w:szCs w:val="28"/>
        </w:rPr>
        <w:t xml:space="preserve">(4) Any transfer made or executed under this article is to be treated as if it were made or executed by the person from whom the </w:t>
      </w:r>
      <w:proofErr w:type="spellStart"/>
      <w:r w:rsidRPr="006D2B59">
        <w:rPr>
          <w:rFonts w:ascii="Garamond" w:eastAsia="Calibri" w:hAnsi="Garamond"/>
          <w:color w:val="000000"/>
          <w:sz w:val="28"/>
          <w:szCs w:val="28"/>
        </w:rPr>
        <w:t>transmittee</w:t>
      </w:r>
      <w:proofErr w:type="spellEnd"/>
      <w:r w:rsidRPr="006D2B59">
        <w:rPr>
          <w:rFonts w:ascii="Garamond" w:eastAsia="Calibri" w:hAnsi="Garamond"/>
          <w:color w:val="000000"/>
          <w:sz w:val="28"/>
          <w:szCs w:val="28"/>
        </w:rPr>
        <w:t xml:space="preserve"> has derived rights in respect of the share, and as if the event which gave rise to the transmission had not occurred.</w:t>
      </w:r>
    </w:p>
    <w:p w:rsidR="009A06E8" w:rsidRPr="006D2B59" w:rsidRDefault="009A06E8" w:rsidP="00454EDA">
      <w:pPr>
        <w:autoSpaceDE w:val="0"/>
        <w:autoSpaceDN w:val="0"/>
        <w:adjustRightInd w:val="0"/>
        <w:spacing w:after="120"/>
        <w:jc w:val="both"/>
        <w:rPr>
          <w:rFonts w:ascii="Garamond" w:eastAsia="Calibri" w:hAnsi="Garamond"/>
          <w:bCs/>
          <w:color w:val="000000"/>
          <w:sz w:val="28"/>
          <w:szCs w:val="28"/>
        </w:rPr>
      </w:pPr>
    </w:p>
    <w:p w:rsidR="00454EDA" w:rsidRPr="006D2B59" w:rsidRDefault="00D64EF0" w:rsidP="00454EDA">
      <w:pPr>
        <w:autoSpaceDE w:val="0"/>
        <w:autoSpaceDN w:val="0"/>
        <w:adjustRightInd w:val="0"/>
        <w:spacing w:after="120"/>
        <w:jc w:val="both"/>
        <w:rPr>
          <w:rFonts w:ascii="Garamond" w:eastAsia="Calibri" w:hAnsi="Garamond"/>
          <w:b/>
          <w:bCs/>
          <w:i/>
          <w:color w:val="000000"/>
          <w:sz w:val="28"/>
          <w:szCs w:val="28"/>
        </w:rPr>
      </w:pPr>
      <w:proofErr w:type="spellStart"/>
      <w:r w:rsidRPr="00CA2A57">
        <w:rPr>
          <w:rFonts w:ascii="Garamond" w:eastAsia="Calibri" w:hAnsi="Garamond"/>
          <w:b/>
          <w:bCs/>
          <w:i/>
          <w:color w:val="000000"/>
          <w:sz w:val="28"/>
          <w:szCs w:val="28"/>
        </w:rPr>
        <w:t>Transmittees</w:t>
      </w:r>
      <w:proofErr w:type="spellEnd"/>
      <w:r w:rsidRPr="00CA2A57">
        <w:rPr>
          <w:rFonts w:ascii="Garamond" w:eastAsia="Calibri" w:hAnsi="Garamond"/>
          <w:b/>
          <w:bCs/>
          <w:i/>
          <w:color w:val="000000"/>
          <w:sz w:val="28"/>
          <w:szCs w:val="28"/>
        </w:rPr>
        <w:t xml:space="preserve"> bound by prior notices</w:t>
      </w:r>
    </w:p>
    <w:p w:rsidR="00454EDA" w:rsidRPr="006D2B59" w:rsidRDefault="002D4F07" w:rsidP="00455C84">
      <w:pPr>
        <w:autoSpaceDE w:val="0"/>
        <w:autoSpaceDN w:val="0"/>
        <w:adjustRightInd w:val="0"/>
        <w:spacing w:after="120"/>
        <w:ind w:left="360" w:hanging="360"/>
        <w:jc w:val="both"/>
        <w:rPr>
          <w:rFonts w:ascii="Garamond" w:eastAsia="Calibri" w:hAnsi="Garamond"/>
          <w:b/>
          <w:color w:val="000000"/>
          <w:sz w:val="28"/>
          <w:szCs w:val="28"/>
        </w:rPr>
      </w:pPr>
      <w:r>
        <w:rPr>
          <w:rFonts w:ascii="Garamond" w:eastAsia="Calibri" w:hAnsi="Garamond"/>
          <w:bCs/>
          <w:color w:val="000000"/>
          <w:sz w:val="28"/>
          <w:szCs w:val="28"/>
        </w:rPr>
        <w:t>59</w:t>
      </w:r>
      <w:r w:rsidR="00454EDA" w:rsidRPr="006D2B59">
        <w:rPr>
          <w:rFonts w:ascii="Garamond" w:eastAsia="Calibri" w:hAnsi="Garamond"/>
          <w:bCs/>
          <w:color w:val="000000"/>
          <w:sz w:val="28"/>
          <w:szCs w:val="28"/>
        </w:rPr>
        <w:t xml:space="preserve">. </w:t>
      </w:r>
      <w:r w:rsidR="00454EDA" w:rsidRPr="006D2B59">
        <w:rPr>
          <w:rFonts w:ascii="Garamond" w:eastAsia="Calibri" w:hAnsi="Garamond"/>
          <w:color w:val="000000"/>
          <w:sz w:val="28"/>
          <w:szCs w:val="28"/>
        </w:rPr>
        <w:t xml:space="preserve">If a notice is given to a shareholder in respect of shares and a </w:t>
      </w:r>
      <w:proofErr w:type="spellStart"/>
      <w:r w:rsidR="00454EDA" w:rsidRPr="006D2B59">
        <w:rPr>
          <w:rFonts w:ascii="Garamond" w:eastAsia="Calibri" w:hAnsi="Garamond"/>
          <w:color w:val="000000"/>
          <w:sz w:val="28"/>
          <w:szCs w:val="28"/>
        </w:rPr>
        <w:t>transmittee</w:t>
      </w:r>
      <w:proofErr w:type="spellEnd"/>
      <w:r w:rsidR="00454EDA" w:rsidRPr="006D2B59">
        <w:rPr>
          <w:rFonts w:ascii="Garamond" w:eastAsia="Calibri" w:hAnsi="Garamond"/>
          <w:color w:val="000000"/>
          <w:sz w:val="28"/>
          <w:szCs w:val="28"/>
        </w:rPr>
        <w:t xml:space="preserve"> is entitled to those shares, the </w:t>
      </w:r>
      <w:proofErr w:type="spellStart"/>
      <w:r w:rsidR="00454EDA" w:rsidRPr="006D2B59">
        <w:rPr>
          <w:rFonts w:ascii="Garamond" w:eastAsia="Calibri" w:hAnsi="Garamond"/>
          <w:color w:val="000000"/>
          <w:sz w:val="28"/>
          <w:szCs w:val="28"/>
        </w:rPr>
        <w:t>transmittee</w:t>
      </w:r>
      <w:proofErr w:type="spellEnd"/>
      <w:r w:rsidR="00454EDA" w:rsidRPr="006D2B59">
        <w:rPr>
          <w:rFonts w:ascii="Garamond" w:eastAsia="Calibri" w:hAnsi="Garamond"/>
          <w:color w:val="000000"/>
          <w:sz w:val="28"/>
          <w:szCs w:val="28"/>
        </w:rPr>
        <w:t xml:space="preserve"> is bound by the notice</w:t>
      </w:r>
      <w:r w:rsidR="00CA2A57">
        <w:rPr>
          <w:rFonts w:ascii="Garamond" w:eastAsia="Calibri" w:hAnsi="Garamond"/>
          <w:color w:val="000000"/>
          <w:sz w:val="28"/>
          <w:szCs w:val="28"/>
        </w:rPr>
        <w:t xml:space="preserve"> as</w:t>
      </w:r>
      <w:r w:rsidR="00454EDA" w:rsidRPr="006D2B59">
        <w:rPr>
          <w:rFonts w:ascii="Garamond" w:eastAsia="Calibri" w:hAnsi="Garamond"/>
          <w:color w:val="000000"/>
          <w:sz w:val="28"/>
          <w:szCs w:val="28"/>
        </w:rPr>
        <w:t xml:space="preserve"> if it was given to the shareholder before the </w:t>
      </w:r>
      <w:proofErr w:type="spellStart"/>
      <w:r w:rsidR="00454EDA" w:rsidRPr="006D2B59">
        <w:rPr>
          <w:rFonts w:ascii="Garamond" w:eastAsia="Calibri" w:hAnsi="Garamond"/>
          <w:color w:val="000000"/>
          <w:sz w:val="28"/>
          <w:szCs w:val="28"/>
        </w:rPr>
        <w:t>transmittee’s</w:t>
      </w:r>
      <w:proofErr w:type="spellEnd"/>
      <w:r w:rsidR="00454EDA" w:rsidRPr="006D2B59">
        <w:rPr>
          <w:rFonts w:ascii="Garamond" w:eastAsia="Calibri" w:hAnsi="Garamond"/>
          <w:color w:val="000000"/>
          <w:sz w:val="28"/>
          <w:szCs w:val="28"/>
        </w:rPr>
        <w:t xml:space="preserve"> name has been entered in the register of shareholders.</w:t>
      </w:r>
    </w:p>
    <w:p w:rsidR="00454EDA" w:rsidRPr="006D2B59" w:rsidRDefault="00454EDA" w:rsidP="00454EDA">
      <w:pPr>
        <w:autoSpaceDE w:val="0"/>
        <w:autoSpaceDN w:val="0"/>
        <w:adjustRightInd w:val="0"/>
        <w:spacing w:after="120"/>
        <w:jc w:val="both"/>
        <w:rPr>
          <w:rFonts w:ascii="Garamond" w:eastAsia="Calibri" w:hAnsi="Garamond"/>
          <w:b/>
          <w:color w:val="000000"/>
          <w:sz w:val="28"/>
          <w:szCs w:val="28"/>
        </w:rPr>
      </w:pPr>
    </w:p>
    <w:p w:rsidR="00454EDA" w:rsidRPr="006D2B59" w:rsidRDefault="009A06E8" w:rsidP="00454EDA">
      <w:pPr>
        <w:autoSpaceDE w:val="0"/>
        <w:autoSpaceDN w:val="0"/>
        <w:adjustRightInd w:val="0"/>
        <w:spacing w:after="120"/>
        <w:jc w:val="both"/>
        <w:rPr>
          <w:rFonts w:ascii="Garamond" w:eastAsia="Calibri" w:hAnsi="Garamond"/>
          <w:b/>
          <w:i/>
          <w:color w:val="000000"/>
          <w:sz w:val="28"/>
          <w:szCs w:val="28"/>
          <w:u w:val="single"/>
        </w:rPr>
      </w:pPr>
      <w:r w:rsidRPr="006D2B59">
        <w:rPr>
          <w:rFonts w:ascii="Garamond" w:eastAsia="Calibri" w:hAnsi="Garamond"/>
          <w:b/>
          <w:i/>
          <w:color w:val="000000"/>
          <w:sz w:val="28"/>
          <w:szCs w:val="28"/>
          <w:u w:val="single"/>
        </w:rPr>
        <w:t>Consolidation of Shares</w:t>
      </w:r>
    </w:p>
    <w:p w:rsidR="00454EDA" w:rsidRPr="006D2B59" w:rsidRDefault="00454EDA" w:rsidP="00454EDA">
      <w:pPr>
        <w:autoSpaceDE w:val="0"/>
        <w:autoSpaceDN w:val="0"/>
        <w:adjustRightInd w:val="0"/>
        <w:spacing w:after="120"/>
        <w:jc w:val="both"/>
        <w:rPr>
          <w:rFonts w:ascii="Garamond" w:eastAsia="Calibri" w:hAnsi="Garamond"/>
          <w:b/>
          <w:bCs/>
          <w:i/>
          <w:color w:val="000000"/>
          <w:sz w:val="28"/>
          <w:szCs w:val="28"/>
        </w:rPr>
      </w:pPr>
      <w:r w:rsidRPr="006D2B59">
        <w:rPr>
          <w:rFonts w:ascii="Garamond" w:eastAsia="Calibri" w:hAnsi="Garamond"/>
          <w:b/>
          <w:bCs/>
          <w:i/>
          <w:color w:val="000000"/>
          <w:sz w:val="28"/>
          <w:szCs w:val="28"/>
        </w:rPr>
        <w:t>Procedure for disposing of fractions of shares</w:t>
      </w:r>
    </w:p>
    <w:p w:rsidR="00454EDA" w:rsidRPr="006D2B59" w:rsidRDefault="00454EDA" w:rsidP="00454EDA">
      <w:pPr>
        <w:autoSpaceDE w:val="0"/>
        <w:autoSpaceDN w:val="0"/>
        <w:adjustRightInd w:val="0"/>
        <w:spacing w:after="120"/>
        <w:jc w:val="both"/>
        <w:rPr>
          <w:rFonts w:ascii="Garamond" w:eastAsia="Calibri" w:hAnsi="Garamond"/>
          <w:b/>
          <w:color w:val="000000"/>
          <w:sz w:val="28"/>
          <w:szCs w:val="28"/>
        </w:rPr>
      </w:pPr>
      <w:r w:rsidRPr="006D2B59">
        <w:rPr>
          <w:rFonts w:ascii="Garamond" w:eastAsia="Calibri" w:hAnsi="Garamond"/>
          <w:bCs/>
          <w:color w:val="000000"/>
          <w:sz w:val="28"/>
          <w:szCs w:val="28"/>
        </w:rPr>
        <w:t>6</w:t>
      </w:r>
      <w:r w:rsidR="00F73A0F" w:rsidRPr="006D2B59">
        <w:rPr>
          <w:rFonts w:ascii="Garamond" w:eastAsia="Calibri" w:hAnsi="Garamond"/>
          <w:bCs/>
          <w:color w:val="000000"/>
          <w:sz w:val="28"/>
          <w:szCs w:val="28"/>
        </w:rPr>
        <w:t>8</w:t>
      </w:r>
      <w:proofErr w:type="gramStart"/>
      <w:r w:rsidRPr="006D2B59">
        <w:rPr>
          <w:rFonts w:ascii="Garamond" w:eastAsia="Calibri" w:hAnsi="Garamond"/>
          <w:bCs/>
          <w:color w:val="000000"/>
          <w:sz w:val="28"/>
          <w:szCs w:val="28"/>
        </w:rPr>
        <w:t>.</w:t>
      </w:r>
      <w:r w:rsidRPr="006D2B59">
        <w:rPr>
          <w:rFonts w:ascii="Garamond" w:eastAsia="Calibri" w:hAnsi="Garamond"/>
          <w:color w:val="000000"/>
          <w:sz w:val="28"/>
          <w:szCs w:val="28"/>
        </w:rPr>
        <w:t>(</w:t>
      </w:r>
      <w:proofErr w:type="gramEnd"/>
      <w:r w:rsidRPr="006D2B59">
        <w:rPr>
          <w:rFonts w:ascii="Garamond" w:eastAsia="Calibri" w:hAnsi="Garamond"/>
          <w:color w:val="000000"/>
          <w:sz w:val="28"/>
          <w:szCs w:val="28"/>
        </w:rPr>
        <w:t>1) This article applies where</w:t>
      </w:r>
      <w:r w:rsidR="009A06E8" w:rsidRPr="006D2B59">
        <w:rPr>
          <w:rFonts w:ascii="Garamond" w:eastAsia="Calibri" w:hAnsi="Garamond"/>
          <w:color w:val="000000"/>
          <w:sz w:val="28"/>
          <w:szCs w:val="28"/>
        </w:rPr>
        <w:t>:</w:t>
      </w:r>
    </w:p>
    <w:p w:rsidR="00454EDA" w:rsidRPr="006D2B59" w:rsidRDefault="00454EDA" w:rsidP="0020728C">
      <w:pPr>
        <w:numPr>
          <w:ilvl w:val="0"/>
          <w:numId w:val="83"/>
        </w:numPr>
        <w:autoSpaceDE w:val="0"/>
        <w:autoSpaceDN w:val="0"/>
        <w:adjustRightInd w:val="0"/>
        <w:spacing w:after="120" w:line="276" w:lineRule="auto"/>
        <w:jc w:val="both"/>
        <w:rPr>
          <w:rFonts w:ascii="Garamond" w:eastAsia="Calibri" w:hAnsi="Garamond"/>
          <w:b/>
          <w:color w:val="000000"/>
          <w:sz w:val="28"/>
          <w:szCs w:val="28"/>
        </w:rPr>
      </w:pPr>
      <w:r w:rsidRPr="006D2B59">
        <w:rPr>
          <w:rFonts w:ascii="Garamond" w:eastAsia="Calibri" w:hAnsi="Garamond"/>
          <w:color w:val="000000"/>
          <w:sz w:val="28"/>
          <w:szCs w:val="28"/>
        </w:rPr>
        <w:lastRenderedPageBreak/>
        <w:t>there has been a consolidation or division of shares, and</w:t>
      </w:r>
    </w:p>
    <w:p w:rsidR="00454EDA" w:rsidRPr="006D2B59" w:rsidRDefault="00454EDA" w:rsidP="0020728C">
      <w:pPr>
        <w:numPr>
          <w:ilvl w:val="0"/>
          <w:numId w:val="83"/>
        </w:numPr>
        <w:autoSpaceDE w:val="0"/>
        <w:autoSpaceDN w:val="0"/>
        <w:adjustRightInd w:val="0"/>
        <w:spacing w:after="120" w:line="276" w:lineRule="auto"/>
        <w:jc w:val="both"/>
        <w:rPr>
          <w:rFonts w:ascii="Garamond" w:eastAsia="Calibri" w:hAnsi="Garamond"/>
          <w:b/>
          <w:color w:val="000000"/>
          <w:sz w:val="28"/>
          <w:szCs w:val="28"/>
        </w:rPr>
      </w:pPr>
      <w:proofErr w:type="gramStart"/>
      <w:r w:rsidRPr="006D2B59">
        <w:rPr>
          <w:rFonts w:ascii="Garamond" w:eastAsia="Calibri" w:hAnsi="Garamond"/>
          <w:color w:val="000000"/>
          <w:sz w:val="28"/>
          <w:szCs w:val="28"/>
        </w:rPr>
        <w:t>as</w:t>
      </w:r>
      <w:proofErr w:type="gramEnd"/>
      <w:r w:rsidRPr="006D2B59">
        <w:rPr>
          <w:rFonts w:ascii="Garamond" w:eastAsia="Calibri" w:hAnsi="Garamond"/>
          <w:color w:val="000000"/>
          <w:sz w:val="28"/>
          <w:szCs w:val="28"/>
        </w:rPr>
        <w:t xml:space="preserve"> a result, shareholders are entitled to fractions of shares.</w:t>
      </w:r>
    </w:p>
    <w:p w:rsidR="00454EDA" w:rsidRPr="006D2B59" w:rsidRDefault="00454EDA" w:rsidP="00454EDA">
      <w:pPr>
        <w:autoSpaceDE w:val="0"/>
        <w:autoSpaceDN w:val="0"/>
        <w:adjustRightInd w:val="0"/>
        <w:spacing w:after="120"/>
        <w:jc w:val="both"/>
        <w:rPr>
          <w:rFonts w:ascii="Garamond" w:eastAsia="Calibri" w:hAnsi="Garamond"/>
          <w:b/>
          <w:color w:val="000000"/>
          <w:sz w:val="28"/>
          <w:szCs w:val="28"/>
        </w:rPr>
      </w:pPr>
      <w:r w:rsidRPr="006D2B59">
        <w:rPr>
          <w:rFonts w:ascii="Garamond" w:eastAsia="Calibri" w:hAnsi="Garamond"/>
          <w:color w:val="000000"/>
          <w:sz w:val="28"/>
          <w:szCs w:val="28"/>
        </w:rPr>
        <w:t>(2) The directors may</w:t>
      </w:r>
      <w:r w:rsidR="009A06E8" w:rsidRPr="006D2B59">
        <w:rPr>
          <w:rFonts w:ascii="Garamond" w:eastAsia="Calibri" w:hAnsi="Garamond"/>
          <w:color w:val="000000"/>
          <w:sz w:val="28"/>
          <w:szCs w:val="28"/>
        </w:rPr>
        <w:t>:</w:t>
      </w:r>
    </w:p>
    <w:p w:rsidR="00454EDA" w:rsidRPr="006D2B59" w:rsidRDefault="00454EDA" w:rsidP="0020728C">
      <w:pPr>
        <w:numPr>
          <w:ilvl w:val="0"/>
          <w:numId w:val="84"/>
        </w:numPr>
        <w:autoSpaceDE w:val="0"/>
        <w:autoSpaceDN w:val="0"/>
        <w:adjustRightInd w:val="0"/>
        <w:spacing w:after="120" w:line="276" w:lineRule="auto"/>
        <w:jc w:val="both"/>
        <w:rPr>
          <w:rFonts w:ascii="Garamond" w:eastAsia="Calibri" w:hAnsi="Garamond"/>
          <w:b/>
          <w:color w:val="000000"/>
          <w:sz w:val="28"/>
          <w:szCs w:val="28"/>
        </w:rPr>
      </w:pPr>
      <w:r w:rsidRPr="006D2B59">
        <w:rPr>
          <w:rFonts w:ascii="Garamond" w:eastAsia="Calibri" w:hAnsi="Garamond"/>
          <w:color w:val="000000"/>
          <w:sz w:val="28"/>
          <w:szCs w:val="28"/>
        </w:rPr>
        <w:t>sell the shares representing the fractions to any person including the company for the best price reasonably obtainable;</w:t>
      </w:r>
    </w:p>
    <w:p w:rsidR="00454EDA" w:rsidRPr="006D2B59" w:rsidRDefault="00454EDA" w:rsidP="0020728C">
      <w:pPr>
        <w:numPr>
          <w:ilvl w:val="0"/>
          <w:numId w:val="84"/>
        </w:numPr>
        <w:autoSpaceDE w:val="0"/>
        <w:autoSpaceDN w:val="0"/>
        <w:adjustRightInd w:val="0"/>
        <w:spacing w:after="120" w:line="276" w:lineRule="auto"/>
        <w:jc w:val="both"/>
        <w:rPr>
          <w:rFonts w:ascii="Garamond" w:eastAsia="Calibri" w:hAnsi="Garamond"/>
          <w:b/>
          <w:color w:val="000000"/>
          <w:sz w:val="28"/>
          <w:szCs w:val="28"/>
        </w:rPr>
      </w:pPr>
      <w:r w:rsidRPr="006D2B59">
        <w:rPr>
          <w:rFonts w:ascii="Garamond" w:eastAsia="Calibri" w:hAnsi="Garamond"/>
          <w:color w:val="000000"/>
          <w:sz w:val="28"/>
          <w:szCs w:val="28"/>
        </w:rPr>
        <w:t xml:space="preserve">in the case of a certificated share, </w:t>
      </w:r>
      <w:r w:rsidR="009A06E8" w:rsidRPr="006D2B59">
        <w:rPr>
          <w:rFonts w:ascii="Garamond" w:eastAsia="Calibri" w:hAnsi="Garamond"/>
          <w:color w:val="000000"/>
          <w:sz w:val="28"/>
          <w:szCs w:val="28"/>
        </w:rPr>
        <w:t>authorize</w:t>
      </w:r>
      <w:r w:rsidRPr="006D2B59">
        <w:rPr>
          <w:rFonts w:ascii="Garamond" w:eastAsia="Calibri" w:hAnsi="Garamond"/>
          <w:color w:val="000000"/>
          <w:sz w:val="28"/>
          <w:szCs w:val="28"/>
        </w:rPr>
        <w:t xml:space="preserve"> any person to execute an instrument of transfer of the shares to the purchaser or a person nominated by the purchaser; and</w:t>
      </w:r>
    </w:p>
    <w:p w:rsidR="00454EDA" w:rsidRPr="006D2B59" w:rsidRDefault="00454EDA" w:rsidP="0020728C">
      <w:pPr>
        <w:numPr>
          <w:ilvl w:val="0"/>
          <w:numId w:val="84"/>
        </w:numPr>
        <w:autoSpaceDE w:val="0"/>
        <w:autoSpaceDN w:val="0"/>
        <w:adjustRightInd w:val="0"/>
        <w:spacing w:after="120" w:line="276" w:lineRule="auto"/>
        <w:jc w:val="both"/>
        <w:rPr>
          <w:rFonts w:ascii="Garamond" w:eastAsia="Calibri" w:hAnsi="Garamond"/>
          <w:b/>
          <w:color w:val="000000"/>
          <w:sz w:val="28"/>
          <w:szCs w:val="28"/>
        </w:rPr>
      </w:pPr>
      <w:proofErr w:type="gramStart"/>
      <w:r w:rsidRPr="006D2B59">
        <w:rPr>
          <w:rFonts w:ascii="Garamond" w:eastAsia="Calibri" w:hAnsi="Garamond"/>
          <w:color w:val="000000"/>
          <w:sz w:val="28"/>
          <w:szCs w:val="28"/>
        </w:rPr>
        <w:t>distribute</w:t>
      </w:r>
      <w:proofErr w:type="gramEnd"/>
      <w:r w:rsidRPr="006D2B59">
        <w:rPr>
          <w:rFonts w:ascii="Garamond" w:eastAsia="Calibri" w:hAnsi="Garamond"/>
          <w:color w:val="000000"/>
          <w:sz w:val="28"/>
          <w:szCs w:val="28"/>
        </w:rPr>
        <w:t xml:space="preserve"> the net proceeds of sale in due proportion among the holders of the shares.</w:t>
      </w:r>
    </w:p>
    <w:p w:rsidR="00454EDA" w:rsidRPr="006D2B59" w:rsidRDefault="00454EDA" w:rsidP="00455C84">
      <w:pPr>
        <w:autoSpaceDE w:val="0"/>
        <w:autoSpaceDN w:val="0"/>
        <w:adjustRightInd w:val="0"/>
        <w:spacing w:after="120"/>
        <w:ind w:left="450" w:hanging="450"/>
        <w:jc w:val="both"/>
        <w:rPr>
          <w:rFonts w:ascii="Garamond" w:eastAsia="Calibri" w:hAnsi="Garamond"/>
          <w:b/>
          <w:color w:val="000000"/>
          <w:sz w:val="28"/>
          <w:szCs w:val="28"/>
        </w:rPr>
      </w:pPr>
      <w:r w:rsidRPr="006D2B59">
        <w:rPr>
          <w:rFonts w:ascii="Garamond" w:eastAsia="Calibri" w:hAnsi="Garamond"/>
          <w:color w:val="000000"/>
          <w:sz w:val="28"/>
          <w:szCs w:val="28"/>
        </w:rPr>
        <w:t xml:space="preserve">(3) Where any holder’s entitlement to a portion of the proceeds of sale amounts to less than a minimum figure determined by the directors, that shareholder’s portion may be distributed to an </w:t>
      </w:r>
      <w:r w:rsidR="009A06E8" w:rsidRPr="006D2B59">
        <w:rPr>
          <w:rFonts w:ascii="Garamond" w:eastAsia="Calibri" w:hAnsi="Garamond"/>
          <w:color w:val="000000"/>
          <w:sz w:val="28"/>
          <w:szCs w:val="28"/>
        </w:rPr>
        <w:t>organization</w:t>
      </w:r>
      <w:r w:rsidRPr="006D2B59">
        <w:rPr>
          <w:rFonts w:ascii="Garamond" w:eastAsia="Calibri" w:hAnsi="Garamond"/>
          <w:color w:val="000000"/>
          <w:sz w:val="28"/>
          <w:szCs w:val="28"/>
        </w:rPr>
        <w:t xml:space="preserve"> which is a civil society </w:t>
      </w:r>
      <w:r w:rsidR="009A06E8" w:rsidRPr="006D2B59">
        <w:rPr>
          <w:rFonts w:ascii="Garamond" w:eastAsia="Calibri" w:hAnsi="Garamond"/>
          <w:color w:val="000000"/>
          <w:sz w:val="28"/>
          <w:szCs w:val="28"/>
        </w:rPr>
        <w:t>organization</w:t>
      </w:r>
      <w:r w:rsidRPr="006D2B59">
        <w:rPr>
          <w:rFonts w:ascii="Garamond" w:eastAsia="Calibri" w:hAnsi="Garamond"/>
          <w:color w:val="000000"/>
          <w:sz w:val="28"/>
          <w:szCs w:val="28"/>
        </w:rPr>
        <w:t xml:space="preserve"> for the purposes of the law of the Kingdom of Bhutan.</w:t>
      </w:r>
    </w:p>
    <w:p w:rsidR="00454EDA" w:rsidRPr="006D2B59" w:rsidRDefault="00454EDA" w:rsidP="00455C84">
      <w:pPr>
        <w:autoSpaceDE w:val="0"/>
        <w:autoSpaceDN w:val="0"/>
        <w:adjustRightInd w:val="0"/>
        <w:spacing w:after="120"/>
        <w:ind w:left="360" w:hanging="360"/>
        <w:jc w:val="both"/>
        <w:rPr>
          <w:rFonts w:ascii="Garamond" w:eastAsia="Calibri" w:hAnsi="Garamond"/>
          <w:b/>
          <w:color w:val="000000"/>
          <w:sz w:val="28"/>
          <w:szCs w:val="28"/>
        </w:rPr>
      </w:pPr>
      <w:r w:rsidRPr="006D2B59">
        <w:rPr>
          <w:rFonts w:ascii="Garamond" w:eastAsia="Calibri" w:hAnsi="Garamond"/>
          <w:color w:val="000000"/>
          <w:sz w:val="28"/>
          <w:szCs w:val="28"/>
        </w:rPr>
        <w:t>(4) The person to whom the shares are transferred is not obliged to ensure that any purchase money is received by the person entitled to the relevant fractions.</w:t>
      </w:r>
    </w:p>
    <w:p w:rsidR="00454EDA" w:rsidRPr="006D2B59" w:rsidRDefault="00454EDA" w:rsidP="00455C84">
      <w:pPr>
        <w:autoSpaceDE w:val="0"/>
        <w:autoSpaceDN w:val="0"/>
        <w:adjustRightInd w:val="0"/>
        <w:spacing w:after="120"/>
        <w:ind w:left="450" w:hanging="450"/>
        <w:jc w:val="both"/>
        <w:rPr>
          <w:rFonts w:ascii="Garamond" w:eastAsia="Calibri" w:hAnsi="Garamond"/>
          <w:b/>
          <w:color w:val="000000"/>
          <w:sz w:val="28"/>
          <w:szCs w:val="28"/>
        </w:rPr>
      </w:pPr>
      <w:r w:rsidRPr="006D2B59">
        <w:rPr>
          <w:rFonts w:ascii="Garamond" w:eastAsia="Calibri" w:hAnsi="Garamond"/>
          <w:color w:val="000000"/>
          <w:sz w:val="28"/>
          <w:szCs w:val="28"/>
        </w:rPr>
        <w:t>(5) The transferee’s title to the shares is not affected by any irregularity in or invalidity of the process leading to their sale.</w:t>
      </w:r>
    </w:p>
    <w:p w:rsidR="00454EDA" w:rsidRPr="006D2B59" w:rsidRDefault="00454EDA" w:rsidP="00454EDA">
      <w:pPr>
        <w:autoSpaceDE w:val="0"/>
        <w:autoSpaceDN w:val="0"/>
        <w:adjustRightInd w:val="0"/>
        <w:spacing w:after="120"/>
        <w:jc w:val="both"/>
        <w:rPr>
          <w:rFonts w:ascii="Garamond" w:eastAsia="Calibri" w:hAnsi="Garamond"/>
          <w:b/>
          <w:sz w:val="28"/>
          <w:szCs w:val="28"/>
        </w:rPr>
      </w:pPr>
    </w:p>
    <w:p w:rsidR="00454EDA" w:rsidRPr="006D2B59" w:rsidRDefault="009A06E8" w:rsidP="00454EDA">
      <w:pPr>
        <w:autoSpaceDE w:val="0"/>
        <w:autoSpaceDN w:val="0"/>
        <w:adjustRightInd w:val="0"/>
        <w:spacing w:after="120"/>
        <w:jc w:val="both"/>
        <w:rPr>
          <w:rFonts w:ascii="Garamond" w:eastAsia="Calibri" w:hAnsi="Garamond"/>
          <w:b/>
          <w:i/>
          <w:sz w:val="28"/>
          <w:szCs w:val="28"/>
          <w:u w:val="single"/>
        </w:rPr>
      </w:pPr>
      <w:r w:rsidRPr="006D2B59">
        <w:rPr>
          <w:rFonts w:ascii="Garamond" w:eastAsia="Calibri" w:hAnsi="Garamond"/>
          <w:b/>
          <w:i/>
          <w:sz w:val="28"/>
          <w:szCs w:val="28"/>
          <w:u w:val="single"/>
        </w:rPr>
        <w:t>Distributions</w:t>
      </w:r>
    </w:p>
    <w:p w:rsidR="00454EDA" w:rsidRPr="006D2B59" w:rsidRDefault="00454EDA" w:rsidP="00454EDA">
      <w:pPr>
        <w:autoSpaceDE w:val="0"/>
        <w:autoSpaceDN w:val="0"/>
        <w:adjustRightInd w:val="0"/>
        <w:spacing w:after="120"/>
        <w:jc w:val="both"/>
        <w:rPr>
          <w:rFonts w:ascii="Garamond" w:eastAsia="Calibri" w:hAnsi="Garamond"/>
          <w:b/>
          <w:bCs/>
          <w:i/>
          <w:sz w:val="28"/>
          <w:szCs w:val="28"/>
        </w:rPr>
      </w:pPr>
      <w:r w:rsidRPr="006D2B59">
        <w:rPr>
          <w:rFonts w:ascii="Garamond" w:eastAsia="Calibri" w:hAnsi="Garamond"/>
          <w:b/>
          <w:bCs/>
          <w:i/>
          <w:sz w:val="28"/>
          <w:szCs w:val="28"/>
        </w:rPr>
        <w:t>Procedure for declaring dividends</w:t>
      </w:r>
    </w:p>
    <w:p w:rsidR="00454EDA" w:rsidRPr="006D2B59" w:rsidRDefault="002D4F07" w:rsidP="00455C84">
      <w:pPr>
        <w:autoSpaceDE w:val="0"/>
        <w:autoSpaceDN w:val="0"/>
        <w:adjustRightInd w:val="0"/>
        <w:spacing w:after="120"/>
        <w:ind w:left="720" w:hanging="720"/>
        <w:jc w:val="both"/>
        <w:rPr>
          <w:rFonts w:ascii="Garamond" w:eastAsia="Calibri" w:hAnsi="Garamond"/>
          <w:b/>
          <w:sz w:val="28"/>
          <w:szCs w:val="28"/>
        </w:rPr>
      </w:pPr>
      <w:r>
        <w:rPr>
          <w:rFonts w:ascii="Garamond" w:eastAsia="Calibri" w:hAnsi="Garamond"/>
          <w:bCs/>
          <w:sz w:val="28"/>
          <w:szCs w:val="28"/>
        </w:rPr>
        <w:t>60</w:t>
      </w:r>
      <w:proofErr w:type="gramStart"/>
      <w:r w:rsidR="00454EDA" w:rsidRPr="006D2B59">
        <w:rPr>
          <w:rFonts w:ascii="Garamond" w:eastAsia="Calibri" w:hAnsi="Garamond"/>
          <w:bCs/>
          <w:sz w:val="28"/>
          <w:szCs w:val="28"/>
        </w:rPr>
        <w:t>.</w:t>
      </w:r>
      <w:r w:rsidR="00454EDA" w:rsidRPr="006D2B59">
        <w:rPr>
          <w:rFonts w:ascii="Garamond" w:eastAsia="Calibri" w:hAnsi="Garamond"/>
          <w:sz w:val="28"/>
          <w:szCs w:val="28"/>
        </w:rPr>
        <w:t>(</w:t>
      </w:r>
      <w:proofErr w:type="gramEnd"/>
      <w:r w:rsidR="00454EDA" w:rsidRPr="006D2B59">
        <w:rPr>
          <w:rFonts w:ascii="Garamond" w:eastAsia="Calibri" w:hAnsi="Garamond"/>
          <w:sz w:val="28"/>
          <w:szCs w:val="28"/>
        </w:rPr>
        <w:t>1) The company may by ordinary resolution declare dividends, and the directors may decide to pay interim dividends.</w:t>
      </w:r>
    </w:p>
    <w:p w:rsidR="00454EDA" w:rsidRPr="006D2B59" w:rsidRDefault="00455C84" w:rsidP="00455C84">
      <w:pPr>
        <w:autoSpaceDE w:val="0"/>
        <w:autoSpaceDN w:val="0"/>
        <w:adjustRightInd w:val="0"/>
        <w:spacing w:after="120"/>
        <w:ind w:left="720" w:hanging="720"/>
        <w:jc w:val="both"/>
        <w:rPr>
          <w:rFonts w:ascii="Garamond" w:eastAsia="Calibri" w:hAnsi="Garamond"/>
          <w:b/>
          <w:sz w:val="28"/>
          <w:szCs w:val="28"/>
        </w:rPr>
      </w:pPr>
      <w:r>
        <w:rPr>
          <w:rFonts w:ascii="Garamond" w:eastAsia="Calibri" w:hAnsi="Garamond"/>
          <w:sz w:val="28"/>
          <w:szCs w:val="28"/>
        </w:rPr>
        <w:t xml:space="preserve">    </w:t>
      </w:r>
      <w:r w:rsidR="00454EDA" w:rsidRPr="006D2B59">
        <w:rPr>
          <w:rFonts w:ascii="Garamond" w:eastAsia="Calibri" w:hAnsi="Garamond"/>
          <w:sz w:val="28"/>
          <w:szCs w:val="28"/>
        </w:rPr>
        <w:t>(2) A dividend must not be declared unless the directors have made a recommendation as to its amount. Such a dividend must not exceed the amount recommended by the directors.</w:t>
      </w:r>
    </w:p>
    <w:p w:rsidR="00454EDA" w:rsidRPr="006D2B59" w:rsidRDefault="00455C84" w:rsidP="00455C84">
      <w:pPr>
        <w:autoSpaceDE w:val="0"/>
        <w:autoSpaceDN w:val="0"/>
        <w:adjustRightInd w:val="0"/>
        <w:spacing w:after="120"/>
        <w:ind w:left="720" w:hanging="720"/>
        <w:jc w:val="both"/>
        <w:rPr>
          <w:rFonts w:ascii="Garamond" w:eastAsia="Calibri" w:hAnsi="Garamond"/>
          <w:b/>
          <w:sz w:val="28"/>
          <w:szCs w:val="28"/>
        </w:rPr>
      </w:pPr>
      <w:r>
        <w:rPr>
          <w:rFonts w:ascii="Garamond" w:eastAsia="Calibri" w:hAnsi="Garamond"/>
          <w:sz w:val="28"/>
          <w:szCs w:val="28"/>
        </w:rPr>
        <w:t xml:space="preserve">    </w:t>
      </w:r>
      <w:r w:rsidR="00454EDA" w:rsidRPr="006D2B59">
        <w:rPr>
          <w:rFonts w:ascii="Garamond" w:eastAsia="Calibri" w:hAnsi="Garamond"/>
          <w:sz w:val="28"/>
          <w:szCs w:val="28"/>
        </w:rPr>
        <w:t>(3) No dividend may be declared or paid unless it is in accordance with shareholders’ respective rights.</w:t>
      </w:r>
    </w:p>
    <w:p w:rsidR="00454EDA" w:rsidRPr="006D2B59" w:rsidRDefault="00455C84" w:rsidP="00455C84">
      <w:pPr>
        <w:autoSpaceDE w:val="0"/>
        <w:autoSpaceDN w:val="0"/>
        <w:adjustRightInd w:val="0"/>
        <w:spacing w:after="120"/>
        <w:ind w:left="720" w:hanging="720"/>
        <w:jc w:val="both"/>
        <w:rPr>
          <w:rFonts w:ascii="Garamond" w:eastAsia="Calibri" w:hAnsi="Garamond"/>
          <w:b/>
          <w:sz w:val="28"/>
          <w:szCs w:val="28"/>
        </w:rPr>
      </w:pPr>
      <w:r>
        <w:rPr>
          <w:rFonts w:ascii="Garamond" w:eastAsia="Calibri" w:hAnsi="Garamond"/>
          <w:sz w:val="28"/>
          <w:szCs w:val="28"/>
        </w:rPr>
        <w:t xml:space="preserve">    </w:t>
      </w:r>
      <w:r w:rsidR="00454EDA" w:rsidRPr="006D2B59">
        <w:rPr>
          <w:rFonts w:ascii="Garamond" w:eastAsia="Calibri" w:hAnsi="Garamond"/>
          <w:sz w:val="28"/>
          <w:szCs w:val="28"/>
        </w:rPr>
        <w:t>(4) Unless the shareholders’ resolution to declare or directors’ decision to pay a dividend, or the terms on which shares are issued, specify otherwise, it must be paid by reference to each shareholder’s holding of shares on the date of the resolution or decision to declare or pay it.</w:t>
      </w:r>
    </w:p>
    <w:p w:rsidR="00454EDA" w:rsidRPr="006D2B59" w:rsidRDefault="00455C84" w:rsidP="00455C84">
      <w:pPr>
        <w:tabs>
          <w:tab w:val="left" w:pos="630"/>
        </w:tabs>
        <w:autoSpaceDE w:val="0"/>
        <w:autoSpaceDN w:val="0"/>
        <w:adjustRightInd w:val="0"/>
        <w:spacing w:after="120"/>
        <w:ind w:left="720" w:hanging="720"/>
        <w:jc w:val="both"/>
        <w:rPr>
          <w:rFonts w:ascii="Garamond" w:eastAsia="Calibri" w:hAnsi="Garamond"/>
          <w:b/>
          <w:sz w:val="28"/>
          <w:szCs w:val="28"/>
        </w:rPr>
      </w:pPr>
      <w:r>
        <w:rPr>
          <w:rFonts w:ascii="Garamond" w:eastAsia="Calibri" w:hAnsi="Garamond"/>
          <w:sz w:val="28"/>
          <w:szCs w:val="28"/>
        </w:rPr>
        <w:lastRenderedPageBreak/>
        <w:t xml:space="preserve">     </w:t>
      </w:r>
      <w:r w:rsidR="00454EDA" w:rsidRPr="006D2B59">
        <w:rPr>
          <w:rFonts w:ascii="Garamond" w:eastAsia="Calibri" w:hAnsi="Garamond"/>
          <w:sz w:val="28"/>
          <w:szCs w:val="28"/>
        </w:rPr>
        <w:t xml:space="preserve">(5) If the company’s share capital is divided into different classes, no interim dividend may be paid on shares carrying deferred or non-preferred rights if, at the time of payment, any preferential dividend is in </w:t>
      </w:r>
      <w:proofErr w:type="spellStart"/>
      <w:r w:rsidR="00454EDA" w:rsidRPr="006D2B59">
        <w:rPr>
          <w:rFonts w:ascii="Garamond" w:eastAsia="Calibri" w:hAnsi="Garamond"/>
          <w:sz w:val="28"/>
          <w:szCs w:val="28"/>
        </w:rPr>
        <w:t>arrear</w:t>
      </w:r>
      <w:proofErr w:type="spellEnd"/>
      <w:r w:rsidR="00454EDA" w:rsidRPr="006D2B59">
        <w:rPr>
          <w:rFonts w:ascii="Garamond" w:eastAsia="Calibri" w:hAnsi="Garamond"/>
          <w:sz w:val="28"/>
          <w:szCs w:val="28"/>
        </w:rPr>
        <w:t>.</w:t>
      </w:r>
    </w:p>
    <w:p w:rsidR="00454EDA" w:rsidRPr="006D2B59" w:rsidRDefault="00455C84" w:rsidP="00455C84">
      <w:pPr>
        <w:tabs>
          <w:tab w:val="left" w:pos="630"/>
        </w:tabs>
        <w:autoSpaceDE w:val="0"/>
        <w:autoSpaceDN w:val="0"/>
        <w:adjustRightInd w:val="0"/>
        <w:spacing w:after="120"/>
        <w:ind w:left="720" w:hanging="720"/>
        <w:jc w:val="both"/>
        <w:rPr>
          <w:rFonts w:ascii="Garamond" w:eastAsia="Calibri" w:hAnsi="Garamond"/>
          <w:b/>
          <w:sz w:val="28"/>
          <w:szCs w:val="28"/>
        </w:rPr>
      </w:pPr>
      <w:r>
        <w:rPr>
          <w:rFonts w:ascii="Garamond" w:eastAsia="Calibri" w:hAnsi="Garamond"/>
          <w:sz w:val="28"/>
          <w:szCs w:val="28"/>
        </w:rPr>
        <w:t xml:space="preserve">     </w:t>
      </w:r>
      <w:r w:rsidR="00454EDA" w:rsidRPr="006D2B59">
        <w:rPr>
          <w:rFonts w:ascii="Garamond" w:eastAsia="Calibri" w:hAnsi="Garamond"/>
          <w:sz w:val="28"/>
          <w:szCs w:val="28"/>
        </w:rPr>
        <w:t>(6) The directors may pay at intervals any dividend payable at a fixed rate if it appears to them that the profits available for distribution justify the payment.</w:t>
      </w:r>
    </w:p>
    <w:p w:rsidR="00454EDA" w:rsidRPr="006D2B59" w:rsidRDefault="00455C84" w:rsidP="00455C84">
      <w:pPr>
        <w:autoSpaceDE w:val="0"/>
        <w:autoSpaceDN w:val="0"/>
        <w:adjustRightInd w:val="0"/>
        <w:spacing w:after="120"/>
        <w:ind w:left="720" w:hanging="720"/>
        <w:jc w:val="both"/>
        <w:rPr>
          <w:rFonts w:ascii="Garamond" w:eastAsia="Calibri" w:hAnsi="Garamond"/>
          <w:b/>
          <w:sz w:val="28"/>
          <w:szCs w:val="28"/>
        </w:rPr>
      </w:pPr>
      <w:r>
        <w:rPr>
          <w:rFonts w:ascii="Garamond" w:eastAsia="Calibri" w:hAnsi="Garamond"/>
          <w:sz w:val="28"/>
          <w:szCs w:val="28"/>
        </w:rPr>
        <w:t xml:space="preserve">    </w:t>
      </w:r>
      <w:r w:rsidR="00454EDA" w:rsidRPr="006D2B59">
        <w:rPr>
          <w:rFonts w:ascii="Garamond" w:eastAsia="Calibri" w:hAnsi="Garamond"/>
          <w:sz w:val="28"/>
          <w:szCs w:val="28"/>
        </w:rPr>
        <w:t>(7) If the directors act in good faith, they do not incur any liability to the holders of shares conferring preferred rights for any loss they may suffer by the lawful payment of an interim dividend on shares with deferred or non-preferred rights.</w:t>
      </w:r>
    </w:p>
    <w:p w:rsidR="009A06E8" w:rsidRPr="006D2B59" w:rsidRDefault="009A06E8" w:rsidP="00455C84">
      <w:pPr>
        <w:autoSpaceDE w:val="0"/>
        <w:autoSpaceDN w:val="0"/>
        <w:adjustRightInd w:val="0"/>
        <w:spacing w:after="120"/>
        <w:ind w:left="720" w:hanging="720"/>
        <w:jc w:val="both"/>
        <w:rPr>
          <w:rFonts w:ascii="Garamond" w:eastAsia="Calibri" w:hAnsi="Garamond"/>
          <w:bCs/>
          <w:sz w:val="28"/>
          <w:szCs w:val="28"/>
        </w:rPr>
      </w:pPr>
    </w:p>
    <w:p w:rsidR="00454EDA" w:rsidRPr="006D2B59" w:rsidRDefault="00454EDA" w:rsidP="00454EDA">
      <w:pPr>
        <w:autoSpaceDE w:val="0"/>
        <w:autoSpaceDN w:val="0"/>
        <w:adjustRightInd w:val="0"/>
        <w:spacing w:after="120"/>
        <w:jc w:val="both"/>
        <w:rPr>
          <w:rFonts w:ascii="Garamond" w:eastAsia="Calibri" w:hAnsi="Garamond"/>
          <w:b/>
          <w:bCs/>
          <w:i/>
          <w:sz w:val="28"/>
          <w:szCs w:val="28"/>
        </w:rPr>
      </w:pPr>
      <w:r w:rsidRPr="00CA2A57">
        <w:rPr>
          <w:rFonts w:ascii="Garamond" w:eastAsia="Calibri" w:hAnsi="Garamond"/>
          <w:b/>
          <w:bCs/>
          <w:i/>
          <w:sz w:val="28"/>
          <w:szCs w:val="28"/>
        </w:rPr>
        <w:t>Calculation of dividends</w:t>
      </w:r>
    </w:p>
    <w:p w:rsidR="00454EDA" w:rsidRPr="006D2B59" w:rsidRDefault="002D4F07" w:rsidP="00F20FE4">
      <w:pPr>
        <w:autoSpaceDE w:val="0"/>
        <w:autoSpaceDN w:val="0"/>
        <w:adjustRightInd w:val="0"/>
        <w:spacing w:after="120"/>
        <w:ind w:left="720" w:hanging="720"/>
        <w:jc w:val="both"/>
        <w:rPr>
          <w:rFonts w:ascii="Garamond" w:eastAsia="Calibri" w:hAnsi="Garamond"/>
          <w:b/>
          <w:sz w:val="28"/>
          <w:szCs w:val="28"/>
        </w:rPr>
      </w:pPr>
      <w:r>
        <w:rPr>
          <w:rFonts w:ascii="Garamond" w:eastAsia="Calibri" w:hAnsi="Garamond"/>
          <w:bCs/>
          <w:sz w:val="28"/>
          <w:szCs w:val="28"/>
        </w:rPr>
        <w:t>61</w:t>
      </w:r>
      <w:proofErr w:type="gramStart"/>
      <w:r w:rsidR="00454EDA" w:rsidRPr="006D2B59">
        <w:rPr>
          <w:rFonts w:ascii="Garamond" w:eastAsia="Calibri" w:hAnsi="Garamond"/>
          <w:bCs/>
          <w:sz w:val="28"/>
          <w:szCs w:val="28"/>
        </w:rPr>
        <w:t>.</w:t>
      </w:r>
      <w:r w:rsidR="00454EDA" w:rsidRPr="006D2B59">
        <w:rPr>
          <w:rFonts w:ascii="Garamond" w:eastAsia="Calibri" w:hAnsi="Garamond"/>
          <w:sz w:val="28"/>
          <w:szCs w:val="28"/>
        </w:rPr>
        <w:t>(</w:t>
      </w:r>
      <w:proofErr w:type="gramEnd"/>
      <w:r w:rsidR="00454EDA" w:rsidRPr="006D2B59">
        <w:rPr>
          <w:rFonts w:ascii="Garamond" w:eastAsia="Calibri" w:hAnsi="Garamond"/>
          <w:sz w:val="28"/>
          <w:szCs w:val="28"/>
        </w:rPr>
        <w:t>1) Except as otherwise provided the rights attached to shares, all dividends must be</w:t>
      </w:r>
      <w:r w:rsidR="009A06E8" w:rsidRPr="006D2B59">
        <w:rPr>
          <w:rFonts w:ascii="Garamond" w:eastAsia="Calibri" w:hAnsi="Garamond"/>
          <w:sz w:val="28"/>
          <w:szCs w:val="28"/>
        </w:rPr>
        <w:t>:</w:t>
      </w:r>
    </w:p>
    <w:p w:rsidR="00454EDA" w:rsidRPr="006D2B59" w:rsidRDefault="00454EDA" w:rsidP="0020728C">
      <w:pPr>
        <w:numPr>
          <w:ilvl w:val="0"/>
          <w:numId w:val="85"/>
        </w:numPr>
        <w:autoSpaceDE w:val="0"/>
        <w:autoSpaceDN w:val="0"/>
        <w:adjustRightInd w:val="0"/>
        <w:spacing w:after="120" w:line="276" w:lineRule="auto"/>
        <w:jc w:val="both"/>
        <w:rPr>
          <w:rFonts w:ascii="Garamond" w:eastAsia="Calibri" w:hAnsi="Garamond"/>
          <w:b/>
          <w:sz w:val="28"/>
          <w:szCs w:val="28"/>
        </w:rPr>
      </w:pPr>
      <w:r w:rsidRPr="006D2B59">
        <w:rPr>
          <w:rFonts w:ascii="Garamond" w:eastAsia="Calibri" w:hAnsi="Garamond"/>
          <w:sz w:val="28"/>
          <w:szCs w:val="28"/>
        </w:rPr>
        <w:t>declared and paid according to the amounts paid up on the shares on which the dividend is paid, and</w:t>
      </w:r>
    </w:p>
    <w:p w:rsidR="00454EDA" w:rsidRPr="006D2B59" w:rsidRDefault="00454EDA" w:rsidP="0020728C">
      <w:pPr>
        <w:numPr>
          <w:ilvl w:val="0"/>
          <w:numId w:val="85"/>
        </w:numPr>
        <w:autoSpaceDE w:val="0"/>
        <w:autoSpaceDN w:val="0"/>
        <w:adjustRightInd w:val="0"/>
        <w:spacing w:after="120" w:line="276" w:lineRule="auto"/>
        <w:jc w:val="both"/>
        <w:rPr>
          <w:rFonts w:ascii="Garamond" w:eastAsia="Calibri" w:hAnsi="Garamond"/>
          <w:b/>
          <w:sz w:val="28"/>
          <w:szCs w:val="28"/>
        </w:rPr>
      </w:pPr>
      <w:proofErr w:type="gramStart"/>
      <w:r w:rsidRPr="006D2B59">
        <w:rPr>
          <w:rFonts w:ascii="Garamond" w:eastAsia="Calibri" w:hAnsi="Garamond"/>
          <w:sz w:val="28"/>
          <w:szCs w:val="28"/>
        </w:rPr>
        <w:t>apportioned</w:t>
      </w:r>
      <w:proofErr w:type="gramEnd"/>
      <w:r w:rsidRPr="006D2B59">
        <w:rPr>
          <w:rFonts w:ascii="Garamond" w:eastAsia="Calibri" w:hAnsi="Garamond"/>
          <w:sz w:val="28"/>
          <w:szCs w:val="28"/>
        </w:rPr>
        <w:t xml:space="preserve"> and paid proportionately to the amounts paid up on the shares during any portion or portions of the period in respect of which the dividend is paid.</w:t>
      </w:r>
    </w:p>
    <w:p w:rsidR="00454EDA" w:rsidRPr="006D2B59" w:rsidRDefault="00F20FE4" w:rsidP="00F20FE4">
      <w:pPr>
        <w:autoSpaceDE w:val="0"/>
        <w:autoSpaceDN w:val="0"/>
        <w:adjustRightInd w:val="0"/>
        <w:spacing w:after="120"/>
        <w:ind w:left="720" w:hanging="720"/>
        <w:jc w:val="both"/>
        <w:rPr>
          <w:rFonts w:ascii="Garamond" w:eastAsia="Calibri" w:hAnsi="Garamond"/>
          <w:b/>
          <w:sz w:val="28"/>
          <w:szCs w:val="28"/>
        </w:rPr>
      </w:pPr>
      <w:r>
        <w:rPr>
          <w:rFonts w:ascii="Garamond" w:eastAsia="Calibri" w:hAnsi="Garamond"/>
          <w:sz w:val="28"/>
          <w:szCs w:val="28"/>
        </w:rPr>
        <w:t xml:space="preserve">    </w:t>
      </w:r>
      <w:r w:rsidR="00454EDA" w:rsidRPr="006D2B59">
        <w:rPr>
          <w:rFonts w:ascii="Garamond" w:eastAsia="Calibri" w:hAnsi="Garamond"/>
          <w:sz w:val="28"/>
          <w:szCs w:val="28"/>
        </w:rPr>
        <w:t xml:space="preserve">(2) If any share is issued on terms providing that it ranks for dividend as from a particular </w:t>
      </w:r>
      <w:r w:rsidR="00C56380" w:rsidRPr="006D2B59">
        <w:rPr>
          <w:rFonts w:ascii="Garamond" w:eastAsia="Calibri" w:hAnsi="Garamond"/>
          <w:sz w:val="28"/>
          <w:szCs w:val="28"/>
        </w:rPr>
        <w:t>date that</w:t>
      </w:r>
      <w:r w:rsidR="00454EDA" w:rsidRPr="006D2B59">
        <w:rPr>
          <w:rFonts w:ascii="Garamond" w:eastAsia="Calibri" w:hAnsi="Garamond"/>
          <w:sz w:val="28"/>
          <w:szCs w:val="28"/>
        </w:rPr>
        <w:t xml:space="preserve"> share ranks for dividend accordingly.</w:t>
      </w:r>
    </w:p>
    <w:p w:rsidR="00454EDA" w:rsidRPr="006D2B59" w:rsidRDefault="00F20FE4" w:rsidP="00F20FE4">
      <w:pPr>
        <w:autoSpaceDE w:val="0"/>
        <w:autoSpaceDN w:val="0"/>
        <w:adjustRightInd w:val="0"/>
        <w:spacing w:after="120"/>
        <w:ind w:left="720" w:hanging="720"/>
        <w:jc w:val="both"/>
        <w:rPr>
          <w:rFonts w:ascii="Garamond" w:eastAsia="Calibri" w:hAnsi="Garamond"/>
          <w:sz w:val="28"/>
          <w:szCs w:val="28"/>
        </w:rPr>
      </w:pPr>
      <w:r>
        <w:rPr>
          <w:rFonts w:ascii="Garamond" w:eastAsia="Calibri" w:hAnsi="Garamond"/>
          <w:sz w:val="28"/>
          <w:szCs w:val="28"/>
        </w:rPr>
        <w:t xml:space="preserve">    </w:t>
      </w:r>
      <w:r w:rsidR="00454EDA" w:rsidRPr="006D2B59">
        <w:rPr>
          <w:rFonts w:ascii="Garamond" w:eastAsia="Calibri" w:hAnsi="Garamond"/>
          <w:sz w:val="28"/>
          <w:szCs w:val="28"/>
        </w:rPr>
        <w:t>(3) For the purposes of calculating dividends, no account is to be taken of any amount which has been paid up on a share in advance of the due date for payment of that amount.</w:t>
      </w:r>
    </w:p>
    <w:p w:rsidR="009A06E8" w:rsidRPr="006D2B59" w:rsidRDefault="009A06E8" w:rsidP="00454EDA">
      <w:pPr>
        <w:autoSpaceDE w:val="0"/>
        <w:autoSpaceDN w:val="0"/>
        <w:adjustRightInd w:val="0"/>
        <w:spacing w:after="120"/>
        <w:jc w:val="both"/>
        <w:rPr>
          <w:rFonts w:ascii="Garamond" w:eastAsia="Calibri" w:hAnsi="Garamond"/>
          <w:b/>
          <w:i/>
          <w:sz w:val="28"/>
          <w:szCs w:val="28"/>
        </w:rPr>
      </w:pPr>
    </w:p>
    <w:p w:rsidR="00454EDA" w:rsidRPr="006D2B59" w:rsidRDefault="00454EDA" w:rsidP="00454EDA">
      <w:pPr>
        <w:autoSpaceDE w:val="0"/>
        <w:autoSpaceDN w:val="0"/>
        <w:adjustRightInd w:val="0"/>
        <w:spacing w:after="120"/>
        <w:jc w:val="both"/>
        <w:rPr>
          <w:rFonts w:ascii="Garamond" w:eastAsia="Calibri" w:hAnsi="Garamond"/>
          <w:b/>
          <w:bCs/>
          <w:i/>
          <w:sz w:val="28"/>
          <w:szCs w:val="28"/>
        </w:rPr>
      </w:pPr>
      <w:r w:rsidRPr="00CA2A57">
        <w:rPr>
          <w:rFonts w:ascii="Garamond" w:eastAsia="Calibri" w:hAnsi="Garamond"/>
          <w:b/>
          <w:bCs/>
          <w:i/>
          <w:sz w:val="28"/>
          <w:szCs w:val="28"/>
        </w:rPr>
        <w:t>Payment of dividends and other distributions</w:t>
      </w:r>
    </w:p>
    <w:p w:rsidR="00454EDA" w:rsidRPr="006D2B59" w:rsidRDefault="002D4F07" w:rsidP="00F20FE4">
      <w:pPr>
        <w:autoSpaceDE w:val="0"/>
        <w:autoSpaceDN w:val="0"/>
        <w:adjustRightInd w:val="0"/>
        <w:spacing w:after="120"/>
        <w:ind w:left="810" w:hanging="810"/>
        <w:jc w:val="both"/>
        <w:rPr>
          <w:rFonts w:ascii="Garamond" w:eastAsia="Calibri" w:hAnsi="Garamond"/>
          <w:b/>
          <w:sz w:val="28"/>
          <w:szCs w:val="28"/>
        </w:rPr>
      </w:pPr>
      <w:r>
        <w:rPr>
          <w:rFonts w:ascii="Garamond" w:eastAsia="Calibri" w:hAnsi="Garamond"/>
          <w:bCs/>
          <w:sz w:val="28"/>
          <w:szCs w:val="28"/>
        </w:rPr>
        <w:t>62</w:t>
      </w:r>
      <w:proofErr w:type="gramStart"/>
      <w:r w:rsidR="00454EDA" w:rsidRPr="006D2B59">
        <w:rPr>
          <w:rFonts w:ascii="Garamond" w:eastAsia="Calibri" w:hAnsi="Garamond"/>
          <w:bCs/>
          <w:sz w:val="28"/>
          <w:szCs w:val="28"/>
        </w:rPr>
        <w:t>.</w:t>
      </w:r>
      <w:r w:rsidR="00454EDA" w:rsidRPr="006D2B59">
        <w:rPr>
          <w:rFonts w:ascii="Garamond" w:eastAsia="Calibri" w:hAnsi="Garamond"/>
          <w:sz w:val="28"/>
          <w:szCs w:val="28"/>
        </w:rPr>
        <w:t>(</w:t>
      </w:r>
      <w:proofErr w:type="gramEnd"/>
      <w:r w:rsidR="00454EDA" w:rsidRPr="006D2B59">
        <w:rPr>
          <w:rFonts w:ascii="Garamond" w:eastAsia="Calibri" w:hAnsi="Garamond"/>
          <w:sz w:val="28"/>
          <w:szCs w:val="28"/>
        </w:rPr>
        <w:t>1) Where a dividend or other sum which is a distribution is payable in respect of a share, it must be paid by one or more of the following means</w:t>
      </w:r>
      <w:r w:rsidR="009A06E8" w:rsidRPr="006D2B59">
        <w:rPr>
          <w:rFonts w:ascii="Garamond" w:eastAsia="Calibri" w:hAnsi="Garamond"/>
          <w:sz w:val="28"/>
          <w:szCs w:val="28"/>
        </w:rPr>
        <w:t>:</w:t>
      </w:r>
    </w:p>
    <w:p w:rsidR="00454EDA" w:rsidRPr="006D2B59" w:rsidRDefault="00454EDA" w:rsidP="0020728C">
      <w:pPr>
        <w:numPr>
          <w:ilvl w:val="0"/>
          <w:numId w:val="86"/>
        </w:numPr>
        <w:autoSpaceDE w:val="0"/>
        <w:autoSpaceDN w:val="0"/>
        <w:adjustRightInd w:val="0"/>
        <w:spacing w:after="120" w:line="276" w:lineRule="auto"/>
        <w:jc w:val="both"/>
        <w:rPr>
          <w:rFonts w:ascii="Garamond" w:eastAsia="Calibri" w:hAnsi="Garamond"/>
          <w:b/>
          <w:sz w:val="28"/>
          <w:szCs w:val="28"/>
        </w:rPr>
      </w:pPr>
      <w:r w:rsidRPr="006D2B59">
        <w:rPr>
          <w:rFonts w:ascii="Garamond" w:eastAsia="Calibri" w:hAnsi="Garamond"/>
          <w:sz w:val="28"/>
          <w:szCs w:val="28"/>
        </w:rPr>
        <w:t>transfer to a bank or building society account specified by the distribution recipient either in writing or as the directors may otherwise decide;</w:t>
      </w:r>
    </w:p>
    <w:p w:rsidR="00454EDA" w:rsidRPr="006D2B59" w:rsidRDefault="00454EDA" w:rsidP="0020728C">
      <w:pPr>
        <w:numPr>
          <w:ilvl w:val="0"/>
          <w:numId w:val="86"/>
        </w:numPr>
        <w:autoSpaceDE w:val="0"/>
        <w:autoSpaceDN w:val="0"/>
        <w:adjustRightInd w:val="0"/>
        <w:spacing w:after="120" w:line="276" w:lineRule="auto"/>
        <w:jc w:val="both"/>
        <w:rPr>
          <w:rFonts w:ascii="Garamond" w:eastAsia="Calibri" w:hAnsi="Garamond"/>
          <w:b/>
          <w:sz w:val="28"/>
          <w:szCs w:val="28"/>
        </w:rPr>
      </w:pPr>
      <w:r w:rsidRPr="006D2B59">
        <w:rPr>
          <w:rFonts w:ascii="Garamond" w:eastAsia="Calibri" w:hAnsi="Garamond"/>
          <w:sz w:val="28"/>
          <w:szCs w:val="28"/>
        </w:rPr>
        <w:t xml:space="preserve">sending a cheque made payable to the distribution recipient by post to the distribution recipient at the distribution recipient’s registered address </w:t>
      </w:r>
      <w:r w:rsidRPr="006D2B59">
        <w:rPr>
          <w:rFonts w:ascii="Garamond" w:eastAsia="Calibri" w:hAnsi="Garamond"/>
          <w:sz w:val="28"/>
          <w:szCs w:val="28"/>
        </w:rPr>
        <w:lastRenderedPageBreak/>
        <w:t>(if the distribution recipient is a holder of the share), or (in any other case) to an address specified by the distribution recipient either in writing or as the directors may otherwise decide;</w:t>
      </w:r>
    </w:p>
    <w:p w:rsidR="00454EDA" w:rsidRPr="006D2B59" w:rsidRDefault="00454EDA" w:rsidP="0020728C">
      <w:pPr>
        <w:numPr>
          <w:ilvl w:val="0"/>
          <w:numId w:val="86"/>
        </w:numPr>
        <w:autoSpaceDE w:val="0"/>
        <w:autoSpaceDN w:val="0"/>
        <w:adjustRightInd w:val="0"/>
        <w:spacing w:after="120" w:line="276" w:lineRule="auto"/>
        <w:jc w:val="both"/>
        <w:rPr>
          <w:rFonts w:ascii="Garamond" w:eastAsia="Calibri" w:hAnsi="Garamond"/>
          <w:b/>
          <w:sz w:val="28"/>
          <w:szCs w:val="28"/>
        </w:rPr>
      </w:pPr>
      <w:r w:rsidRPr="006D2B59">
        <w:rPr>
          <w:rFonts w:ascii="Garamond" w:eastAsia="Calibri" w:hAnsi="Garamond"/>
          <w:sz w:val="28"/>
          <w:szCs w:val="28"/>
        </w:rPr>
        <w:t>sending a cheque made payable to such person by post to such person at such address as the distribution recipient has specified either in writing or as the directors may otherwise decide; or</w:t>
      </w:r>
    </w:p>
    <w:p w:rsidR="00454EDA" w:rsidRPr="006D2B59" w:rsidRDefault="00454EDA" w:rsidP="0020728C">
      <w:pPr>
        <w:numPr>
          <w:ilvl w:val="0"/>
          <w:numId w:val="86"/>
        </w:numPr>
        <w:autoSpaceDE w:val="0"/>
        <w:autoSpaceDN w:val="0"/>
        <w:adjustRightInd w:val="0"/>
        <w:spacing w:after="120" w:line="276" w:lineRule="auto"/>
        <w:jc w:val="both"/>
        <w:rPr>
          <w:rFonts w:ascii="Garamond" w:eastAsia="Calibri" w:hAnsi="Garamond"/>
          <w:b/>
          <w:sz w:val="28"/>
          <w:szCs w:val="28"/>
        </w:rPr>
      </w:pPr>
      <w:proofErr w:type="gramStart"/>
      <w:r w:rsidRPr="006D2B59">
        <w:rPr>
          <w:rFonts w:ascii="Garamond" w:eastAsia="Calibri" w:hAnsi="Garamond"/>
          <w:sz w:val="28"/>
          <w:szCs w:val="28"/>
        </w:rPr>
        <w:t>any</w:t>
      </w:r>
      <w:proofErr w:type="gramEnd"/>
      <w:r w:rsidRPr="006D2B59">
        <w:rPr>
          <w:rFonts w:ascii="Garamond" w:eastAsia="Calibri" w:hAnsi="Garamond"/>
          <w:sz w:val="28"/>
          <w:szCs w:val="28"/>
        </w:rPr>
        <w:t xml:space="preserve"> other means of payment as the directors agree with the distribution recipient either in writing or by such other means as the directors decide.</w:t>
      </w:r>
    </w:p>
    <w:p w:rsidR="00454EDA" w:rsidRPr="006D2B59" w:rsidRDefault="00454EDA" w:rsidP="00F20FE4">
      <w:pPr>
        <w:autoSpaceDE w:val="0"/>
        <w:autoSpaceDN w:val="0"/>
        <w:adjustRightInd w:val="0"/>
        <w:spacing w:after="120"/>
        <w:ind w:left="360" w:hanging="360"/>
        <w:jc w:val="both"/>
        <w:rPr>
          <w:rFonts w:ascii="Garamond" w:eastAsia="Calibri" w:hAnsi="Garamond"/>
          <w:b/>
          <w:sz w:val="28"/>
          <w:szCs w:val="28"/>
        </w:rPr>
      </w:pPr>
      <w:r w:rsidRPr="006D2B59">
        <w:rPr>
          <w:rFonts w:ascii="Garamond" w:eastAsia="Calibri" w:hAnsi="Garamond"/>
          <w:sz w:val="28"/>
          <w:szCs w:val="28"/>
        </w:rPr>
        <w:t>(2) In these articles, “the distribution recipient” means, in respect of a share in respect of which a dividend or other sum is payable—</w:t>
      </w:r>
    </w:p>
    <w:p w:rsidR="00454EDA" w:rsidRPr="006D2B59" w:rsidRDefault="00454EDA" w:rsidP="0020728C">
      <w:pPr>
        <w:numPr>
          <w:ilvl w:val="0"/>
          <w:numId w:val="87"/>
        </w:numPr>
        <w:autoSpaceDE w:val="0"/>
        <w:autoSpaceDN w:val="0"/>
        <w:adjustRightInd w:val="0"/>
        <w:spacing w:after="120" w:line="276" w:lineRule="auto"/>
        <w:jc w:val="both"/>
        <w:rPr>
          <w:rFonts w:ascii="Garamond" w:eastAsia="Calibri" w:hAnsi="Garamond"/>
          <w:b/>
          <w:sz w:val="28"/>
          <w:szCs w:val="28"/>
        </w:rPr>
      </w:pPr>
      <w:r w:rsidRPr="006D2B59">
        <w:rPr>
          <w:rFonts w:ascii="Garamond" w:eastAsia="Calibri" w:hAnsi="Garamond"/>
          <w:sz w:val="28"/>
          <w:szCs w:val="28"/>
        </w:rPr>
        <w:t>the holder of the share; or</w:t>
      </w:r>
    </w:p>
    <w:p w:rsidR="00454EDA" w:rsidRPr="006D2B59" w:rsidRDefault="00454EDA" w:rsidP="0020728C">
      <w:pPr>
        <w:numPr>
          <w:ilvl w:val="0"/>
          <w:numId w:val="87"/>
        </w:numPr>
        <w:autoSpaceDE w:val="0"/>
        <w:autoSpaceDN w:val="0"/>
        <w:adjustRightInd w:val="0"/>
        <w:spacing w:after="120" w:line="276" w:lineRule="auto"/>
        <w:jc w:val="both"/>
        <w:rPr>
          <w:rFonts w:ascii="Garamond" w:eastAsia="Calibri" w:hAnsi="Garamond"/>
          <w:b/>
          <w:sz w:val="28"/>
          <w:szCs w:val="28"/>
        </w:rPr>
      </w:pPr>
      <w:r w:rsidRPr="006D2B59">
        <w:rPr>
          <w:rFonts w:ascii="Garamond" w:eastAsia="Calibri" w:hAnsi="Garamond"/>
          <w:sz w:val="28"/>
          <w:szCs w:val="28"/>
        </w:rPr>
        <w:t>if the share has two or more joint holders, whichever of them is named first in the register of shareholders; or</w:t>
      </w:r>
    </w:p>
    <w:p w:rsidR="00454EDA" w:rsidRPr="006D2B59" w:rsidRDefault="00454EDA" w:rsidP="0020728C">
      <w:pPr>
        <w:numPr>
          <w:ilvl w:val="0"/>
          <w:numId w:val="87"/>
        </w:numPr>
        <w:autoSpaceDE w:val="0"/>
        <w:autoSpaceDN w:val="0"/>
        <w:adjustRightInd w:val="0"/>
        <w:spacing w:after="120" w:line="276" w:lineRule="auto"/>
        <w:jc w:val="both"/>
        <w:rPr>
          <w:rFonts w:ascii="Garamond" w:eastAsia="Calibri" w:hAnsi="Garamond"/>
          <w:b/>
          <w:sz w:val="28"/>
          <w:szCs w:val="28"/>
        </w:rPr>
      </w:pPr>
      <w:proofErr w:type="gramStart"/>
      <w:r w:rsidRPr="006D2B59">
        <w:rPr>
          <w:rFonts w:ascii="Garamond" w:eastAsia="Calibri" w:hAnsi="Garamond"/>
          <w:sz w:val="28"/>
          <w:szCs w:val="28"/>
        </w:rPr>
        <w:t>if</w:t>
      </w:r>
      <w:proofErr w:type="gramEnd"/>
      <w:r w:rsidRPr="006D2B59">
        <w:rPr>
          <w:rFonts w:ascii="Garamond" w:eastAsia="Calibri" w:hAnsi="Garamond"/>
          <w:sz w:val="28"/>
          <w:szCs w:val="28"/>
        </w:rPr>
        <w:t xml:space="preserve"> the holder is no longer entitled to the share by reason of death or bankruptcy, or otherwise by operation of law, the </w:t>
      </w:r>
      <w:proofErr w:type="spellStart"/>
      <w:r w:rsidRPr="006D2B59">
        <w:rPr>
          <w:rFonts w:ascii="Garamond" w:eastAsia="Calibri" w:hAnsi="Garamond"/>
          <w:sz w:val="28"/>
          <w:szCs w:val="28"/>
        </w:rPr>
        <w:t>transmittee</w:t>
      </w:r>
      <w:proofErr w:type="spellEnd"/>
      <w:r w:rsidRPr="006D2B59">
        <w:rPr>
          <w:rFonts w:ascii="Garamond" w:eastAsia="Calibri" w:hAnsi="Garamond"/>
          <w:sz w:val="28"/>
          <w:szCs w:val="28"/>
        </w:rPr>
        <w:t>.</w:t>
      </w:r>
    </w:p>
    <w:p w:rsidR="009A06E8" w:rsidRDefault="009A06E8" w:rsidP="00454EDA">
      <w:pPr>
        <w:autoSpaceDE w:val="0"/>
        <w:autoSpaceDN w:val="0"/>
        <w:adjustRightInd w:val="0"/>
        <w:spacing w:after="120"/>
        <w:jc w:val="both"/>
        <w:rPr>
          <w:rFonts w:ascii="Garamond" w:eastAsia="Calibri" w:hAnsi="Garamond"/>
          <w:b/>
          <w:bCs/>
          <w:sz w:val="28"/>
          <w:szCs w:val="28"/>
        </w:rPr>
      </w:pPr>
    </w:p>
    <w:p w:rsidR="00454EDA" w:rsidRPr="006D2B59" w:rsidRDefault="00454EDA" w:rsidP="00454EDA">
      <w:pPr>
        <w:autoSpaceDE w:val="0"/>
        <w:autoSpaceDN w:val="0"/>
        <w:adjustRightInd w:val="0"/>
        <w:spacing w:after="120"/>
        <w:jc w:val="both"/>
        <w:rPr>
          <w:rFonts w:ascii="Garamond" w:eastAsia="Calibri" w:hAnsi="Garamond"/>
          <w:b/>
          <w:bCs/>
          <w:i/>
          <w:sz w:val="28"/>
          <w:szCs w:val="28"/>
        </w:rPr>
      </w:pPr>
      <w:r w:rsidRPr="006D2B59">
        <w:rPr>
          <w:rFonts w:ascii="Garamond" w:eastAsia="Calibri" w:hAnsi="Garamond"/>
          <w:b/>
          <w:bCs/>
          <w:i/>
          <w:sz w:val="28"/>
          <w:szCs w:val="28"/>
        </w:rPr>
        <w:t>Unclaimed distributions</w:t>
      </w:r>
    </w:p>
    <w:p w:rsidR="00454EDA" w:rsidRPr="006D2B59" w:rsidRDefault="002D4F07" w:rsidP="00454EDA">
      <w:pPr>
        <w:autoSpaceDE w:val="0"/>
        <w:autoSpaceDN w:val="0"/>
        <w:adjustRightInd w:val="0"/>
        <w:spacing w:after="120"/>
        <w:jc w:val="both"/>
        <w:rPr>
          <w:rFonts w:ascii="Garamond" w:eastAsia="Calibri" w:hAnsi="Garamond"/>
          <w:b/>
          <w:sz w:val="28"/>
          <w:szCs w:val="28"/>
        </w:rPr>
      </w:pPr>
      <w:r>
        <w:rPr>
          <w:rFonts w:ascii="Garamond" w:eastAsia="Calibri" w:hAnsi="Garamond"/>
          <w:bCs/>
          <w:sz w:val="28"/>
          <w:szCs w:val="28"/>
        </w:rPr>
        <w:t>63</w:t>
      </w:r>
      <w:proofErr w:type="gramStart"/>
      <w:r w:rsidR="00454EDA" w:rsidRPr="006D2B59">
        <w:rPr>
          <w:rFonts w:ascii="Garamond" w:eastAsia="Calibri" w:hAnsi="Garamond"/>
          <w:bCs/>
          <w:sz w:val="28"/>
          <w:szCs w:val="28"/>
        </w:rPr>
        <w:t>.</w:t>
      </w:r>
      <w:r w:rsidR="00454EDA" w:rsidRPr="006D2B59">
        <w:rPr>
          <w:rFonts w:ascii="Garamond" w:eastAsia="Calibri" w:hAnsi="Garamond"/>
          <w:sz w:val="28"/>
          <w:szCs w:val="28"/>
        </w:rPr>
        <w:t>(</w:t>
      </w:r>
      <w:proofErr w:type="gramEnd"/>
      <w:r w:rsidR="00454EDA" w:rsidRPr="006D2B59">
        <w:rPr>
          <w:rFonts w:ascii="Garamond" w:eastAsia="Calibri" w:hAnsi="Garamond"/>
          <w:sz w:val="28"/>
          <w:szCs w:val="28"/>
        </w:rPr>
        <w:t>1) All dividends or other sums which are</w:t>
      </w:r>
      <w:r w:rsidR="009A06E8" w:rsidRPr="006D2B59">
        <w:rPr>
          <w:rFonts w:ascii="Garamond" w:eastAsia="Calibri" w:hAnsi="Garamond"/>
          <w:sz w:val="28"/>
          <w:szCs w:val="28"/>
        </w:rPr>
        <w:t>:</w:t>
      </w:r>
    </w:p>
    <w:p w:rsidR="00454EDA" w:rsidRPr="006D2B59" w:rsidRDefault="00454EDA" w:rsidP="0020728C">
      <w:pPr>
        <w:numPr>
          <w:ilvl w:val="0"/>
          <w:numId w:val="93"/>
        </w:numPr>
        <w:autoSpaceDE w:val="0"/>
        <w:autoSpaceDN w:val="0"/>
        <w:adjustRightInd w:val="0"/>
        <w:spacing w:after="120" w:line="276" w:lineRule="auto"/>
        <w:jc w:val="both"/>
        <w:rPr>
          <w:rFonts w:ascii="Garamond" w:eastAsia="Calibri" w:hAnsi="Garamond"/>
          <w:b/>
          <w:sz w:val="28"/>
          <w:szCs w:val="28"/>
        </w:rPr>
      </w:pPr>
      <w:r w:rsidRPr="006D2B59">
        <w:rPr>
          <w:rFonts w:ascii="Garamond" w:eastAsia="Calibri" w:hAnsi="Garamond"/>
          <w:sz w:val="28"/>
          <w:szCs w:val="28"/>
        </w:rPr>
        <w:t>payable in respect of shares, and</w:t>
      </w:r>
    </w:p>
    <w:p w:rsidR="00454EDA" w:rsidRPr="006D2B59" w:rsidRDefault="00454EDA" w:rsidP="0020728C">
      <w:pPr>
        <w:numPr>
          <w:ilvl w:val="0"/>
          <w:numId w:val="93"/>
        </w:numPr>
        <w:autoSpaceDE w:val="0"/>
        <w:autoSpaceDN w:val="0"/>
        <w:adjustRightInd w:val="0"/>
        <w:spacing w:after="120" w:line="276" w:lineRule="auto"/>
        <w:jc w:val="both"/>
        <w:rPr>
          <w:rFonts w:ascii="Garamond" w:eastAsia="Calibri" w:hAnsi="Garamond"/>
          <w:b/>
          <w:sz w:val="28"/>
          <w:szCs w:val="28"/>
        </w:rPr>
      </w:pPr>
      <w:r w:rsidRPr="006D2B59">
        <w:rPr>
          <w:rFonts w:ascii="Garamond" w:eastAsia="Calibri" w:hAnsi="Garamond"/>
          <w:sz w:val="28"/>
          <w:szCs w:val="28"/>
        </w:rPr>
        <w:t>unclaimed after having been declared or become payable,</w:t>
      </w:r>
    </w:p>
    <w:p w:rsidR="00454EDA" w:rsidRPr="006D2B59" w:rsidRDefault="00F20FE4" w:rsidP="00F20FE4">
      <w:pPr>
        <w:autoSpaceDE w:val="0"/>
        <w:autoSpaceDN w:val="0"/>
        <w:adjustRightInd w:val="0"/>
        <w:spacing w:after="120"/>
        <w:ind w:left="360" w:hanging="360"/>
        <w:jc w:val="both"/>
        <w:rPr>
          <w:rFonts w:ascii="Garamond" w:eastAsia="Calibri" w:hAnsi="Garamond"/>
          <w:b/>
          <w:sz w:val="28"/>
          <w:szCs w:val="28"/>
        </w:rPr>
      </w:pPr>
      <w:r>
        <w:rPr>
          <w:rFonts w:ascii="Garamond" w:eastAsia="Calibri" w:hAnsi="Garamond"/>
          <w:sz w:val="28"/>
          <w:szCs w:val="28"/>
        </w:rPr>
        <w:t xml:space="preserve">      </w:t>
      </w:r>
      <w:proofErr w:type="gramStart"/>
      <w:r w:rsidR="00454EDA" w:rsidRPr="006D2B59">
        <w:rPr>
          <w:rFonts w:ascii="Garamond" w:eastAsia="Calibri" w:hAnsi="Garamond"/>
          <w:sz w:val="28"/>
          <w:szCs w:val="28"/>
        </w:rPr>
        <w:t>may</w:t>
      </w:r>
      <w:proofErr w:type="gramEnd"/>
      <w:r w:rsidR="00454EDA" w:rsidRPr="006D2B59">
        <w:rPr>
          <w:rFonts w:ascii="Garamond" w:eastAsia="Calibri" w:hAnsi="Garamond"/>
          <w:sz w:val="28"/>
          <w:szCs w:val="28"/>
        </w:rPr>
        <w:t xml:space="preserve"> be invested </w:t>
      </w:r>
      <w:r w:rsidR="001F3526">
        <w:rPr>
          <w:rFonts w:ascii="Garamond" w:eastAsia="Calibri" w:hAnsi="Garamond"/>
          <w:sz w:val="28"/>
          <w:szCs w:val="28"/>
        </w:rPr>
        <w:t xml:space="preserve">with proper statement in books of accounts </w:t>
      </w:r>
      <w:r w:rsidR="00454EDA" w:rsidRPr="006D2B59">
        <w:rPr>
          <w:rFonts w:ascii="Garamond" w:eastAsia="Calibri" w:hAnsi="Garamond"/>
          <w:sz w:val="28"/>
          <w:szCs w:val="28"/>
        </w:rPr>
        <w:t xml:space="preserve">or otherwise </w:t>
      </w:r>
      <w:r w:rsidR="001F3526">
        <w:rPr>
          <w:rFonts w:ascii="Garamond" w:eastAsia="Calibri" w:hAnsi="Garamond"/>
          <w:sz w:val="28"/>
          <w:szCs w:val="28"/>
        </w:rPr>
        <w:t>it shall be deposited with the Authority as per Companies Act,</w:t>
      </w:r>
      <w:r w:rsidR="00454EDA" w:rsidRPr="006D2B59">
        <w:rPr>
          <w:rFonts w:ascii="Garamond" w:eastAsia="Calibri" w:hAnsi="Garamond"/>
          <w:sz w:val="28"/>
          <w:szCs w:val="28"/>
        </w:rPr>
        <w:t xml:space="preserve"> until claimed.</w:t>
      </w:r>
    </w:p>
    <w:p w:rsidR="00454EDA" w:rsidRPr="006D2B59" w:rsidRDefault="00454EDA" w:rsidP="00F20FE4">
      <w:pPr>
        <w:autoSpaceDE w:val="0"/>
        <w:autoSpaceDN w:val="0"/>
        <w:adjustRightInd w:val="0"/>
        <w:spacing w:after="120"/>
        <w:ind w:left="450" w:hanging="450"/>
        <w:jc w:val="both"/>
        <w:rPr>
          <w:rFonts w:ascii="Garamond" w:eastAsia="Calibri" w:hAnsi="Garamond"/>
          <w:b/>
          <w:sz w:val="28"/>
          <w:szCs w:val="28"/>
        </w:rPr>
      </w:pPr>
      <w:r w:rsidRPr="006D2B59">
        <w:rPr>
          <w:rFonts w:ascii="Garamond" w:eastAsia="Calibri" w:hAnsi="Garamond"/>
          <w:sz w:val="28"/>
          <w:szCs w:val="28"/>
        </w:rPr>
        <w:t>(2) The payment of any such dividend or other sum into a separate account does not make the company a trustee in respect of it.</w:t>
      </w:r>
    </w:p>
    <w:p w:rsidR="00454EDA" w:rsidRPr="006D2B59" w:rsidRDefault="00454EDA" w:rsidP="00454EDA">
      <w:pPr>
        <w:autoSpaceDE w:val="0"/>
        <w:autoSpaceDN w:val="0"/>
        <w:adjustRightInd w:val="0"/>
        <w:spacing w:after="120"/>
        <w:jc w:val="both"/>
        <w:rPr>
          <w:rFonts w:ascii="Garamond" w:eastAsia="Calibri" w:hAnsi="Garamond"/>
          <w:b/>
          <w:sz w:val="28"/>
          <w:szCs w:val="28"/>
        </w:rPr>
      </w:pPr>
      <w:r w:rsidRPr="006D2B59">
        <w:rPr>
          <w:rFonts w:ascii="Garamond" w:eastAsia="Calibri" w:hAnsi="Garamond"/>
          <w:sz w:val="28"/>
          <w:szCs w:val="28"/>
        </w:rPr>
        <w:t>(3) If</w:t>
      </w:r>
      <w:r w:rsidR="009A06E8" w:rsidRPr="006D2B59">
        <w:rPr>
          <w:rFonts w:ascii="Garamond" w:eastAsia="Calibri" w:hAnsi="Garamond"/>
          <w:sz w:val="28"/>
          <w:szCs w:val="28"/>
        </w:rPr>
        <w:t>:</w:t>
      </w:r>
    </w:p>
    <w:p w:rsidR="00454EDA" w:rsidRPr="006D2B59" w:rsidRDefault="00454EDA" w:rsidP="00F20FE4">
      <w:pPr>
        <w:autoSpaceDE w:val="0"/>
        <w:autoSpaceDN w:val="0"/>
        <w:adjustRightInd w:val="0"/>
        <w:spacing w:after="120"/>
        <w:ind w:left="360" w:hanging="360"/>
        <w:jc w:val="both"/>
        <w:rPr>
          <w:rFonts w:ascii="Garamond" w:eastAsia="Calibri" w:hAnsi="Garamond"/>
          <w:b/>
          <w:sz w:val="28"/>
          <w:szCs w:val="28"/>
        </w:rPr>
      </w:pPr>
      <w:r w:rsidRPr="006D2B59">
        <w:rPr>
          <w:rFonts w:ascii="Garamond" w:eastAsia="Calibri" w:hAnsi="Garamond"/>
          <w:sz w:val="28"/>
          <w:szCs w:val="28"/>
        </w:rPr>
        <w:t>(a) twelve years have passed from the date on which a dividend or other sum became due for payment, and</w:t>
      </w:r>
    </w:p>
    <w:p w:rsidR="00454EDA" w:rsidRPr="006D2B59" w:rsidRDefault="00454EDA" w:rsidP="00454EDA">
      <w:pPr>
        <w:autoSpaceDE w:val="0"/>
        <w:autoSpaceDN w:val="0"/>
        <w:adjustRightInd w:val="0"/>
        <w:spacing w:after="120"/>
        <w:jc w:val="both"/>
        <w:rPr>
          <w:rFonts w:ascii="Garamond" w:eastAsia="Calibri" w:hAnsi="Garamond"/>
          <w:b/>
          <w:sz w:val="28"/>
          <w:szCs w:val="28"/>
        </w:rPr>
      </w:pPr>
      <w:r w:rsidRPr="006D2B59">
        <w:rPr>
          <w:rFonts w:ascii="Garamond" w:eastAsia="Calibri" w:hAnsi="Garamond"/>
          <w:sz w:val="28"/>
          <w:szCs w:val="28"/>
        </w:rPr>
        <w:t xml:space="preserve">(b) </w:t>
      </w:r>
      <w:proofErr w:type="gramStart"/>
      <w:r w:rsidRPr="006D2B59">
        <w:rPr>
          <w:rFonts w:ascii="Garamond" w:eastAsia="Calibri" w:hAnsi="Garamond"/>
          <w:sz w:val="28"/>
          <w:szCs w:val="28"/>
        </w:rPr>
        <w:t>the</w:t>
      </w:r>
      <w:proofErr w:type="gramEnd"/>
      <w:r w:rsidRPr="006D2B59">
        <w:rPr>
          <w:rFonts w:ascii="Garamond" w:eastAsia="Calibri" w:hAnsi="Garamond"/>
          <w:sz w:val="28"/>
          <w:szCs w:val="28"/>
        </w:rPr>
        <w:t xml:space="preserve"> distribution recipient has not claimed it,</w:t>
      </w:r>
    </w:p>
    <w:p w:rsidR="00454EDA" w:rsidRPr="006D2B59" w:rsidRDefault="00F20FE4" w:rsidP="00F20FE4">
      <w:pPr>
        <w:autoSpaceDE w:val="0"/>
        <w:autoSpaceDN w:val="0"/>
        <w:adjustRightInd w:val="0"/>
        <w:spacing w:after="120"/>
        <w:ind w:left="450" w:hanging="450"/>
        <w:jc w:val="both"/>
        <w:rPr>
          <w:rFonts w:ascii="Garamond" w:eastAsia="Calibri" w:hAnsi="Garamond"/>
          <w:b/>
          <w:sz w:val="28"/>
          <w:szCs w:val="28"/>
        </w:rPr>
      </w:pPr>
      <w:r>
        <w:rPr>
          <w:rFonts w:ascii="Garamond" w:eastAsia="Calibri" w:hAnsi="Garamond"/>
          <w:sz w:val="28"/>
          <w:szCs w:val="28"/>
        </w:rPr>
        <w:t xml:space="preserve">      </w:t>
      </w:r>
      <w:proofErr w:type="gramStart"/>
      <w:r w:rsidR="00454EDA" w:rsidRPr="006D2B59">
        <w:rPr>
          <w:rFonts w:ascii="Garamond" w:eastAsia="Calibri" w:hAnsi="Garamond"/>
          <w:sz w:val="28"/>
          <w:szCs w:val="28"/>
        </w:rPr>
        <w:t>the</w:t>
      </w:r>
      <w:proofErr w:type="gramEnd"/>
      <w:r w:rsidR="00454EDA" w:rsidRPr="006D2B59">
        <w:rPr>
          <w:rFonts w:ascii="Garamond" w:eastAsia="Calibri" w:hAnsi="Garamond"/>
          <w:sz w:val="28"/>
          <w:szCs w:val="28"/>
        </w:rPr>
        <w:t xml:space="preserve"> distribution recipient is no longer entitled to that dividend or other sum and it </w:t>
      </w:r>
      <w:r w:rsidR="00C61C73">
        <w:rPr>
          <w:rFonts w:ascii="Garamond" w:eastAsia="Calibri" w:hAnsi="Garamond"/>
          <w:sz w:val="28"/>
          <w:szCs w:val="28"/>
        </w:rPr>
        <w:t>belongs to the state.</w:t>
      </w:r>
    </w:p>
    <w:p w:rsidR="009A06E8" w:rsidRPr="006D2B59" w:rsidRDefault="009A06E8" w:rsidP="00454EDA">
      <w:pPr>
        <w:autoSpaceDE w:val="0"/>
        <w:autoSpaceDN w:val="0"/>
        <w:adjustRightInd w:val="0"/>
        <w:spacing w:after="120"/>
        <w:jc w:val="both"/>
        <w:rPr>
          <w:rFonts w:ascii="Garamond" w:eastAsia="Calibri" w:hAnsi="Garamond"/>
          <w:bCs/>
          <w:sz w:val="28"/>
          <w:szCs w:val="28"/>
        </w:rPr>
      </w:pPr>
    </w:p>
    <w:p w:rsidR="00454EDA" w:rsidRPr="006D2B59" w:rsidRDefault="0020728C" w:rsidP="00454EDA">
      <w:pPr>
        <w:autoSpaceDE w:val="0"/>
        <w:autoSpaceDN w:val="0"/>
        <w:adjustRightInd w:val="0"/>
        <w:spacing w:after="120"/>
        <w:jc w:val="both"/>
        <w:rPr>
          <w:rFonts w:ascii="Garamond" w:eastAsia="Calibri" w:hAnsi="Garamond"/>
          <w:b/>
          <w:i/>
          <w:sz w:val="28"/>
          <w:szCs w:val="28"/>
          <w:u w:val="single"/>
        </w:rPr>
      </w:pPr>
      <w:r w:rsidRPr="006D2B59">
        <w:rPr>
          <w:rFonts w:ascii="Garamond" w:eastAsia="Calibri" w:hAnsi="Garamond"/>
          <w:b/>
          <w:i/>
          <w:sz w:val="28"/>
          <w:szCs w:val="28"/>
          <w:u w:val="single"/>
        </w:rPr>
        <w:lastRenderedPageBreak/>
        <w:t>Capitalization of Profits</w:t>
      </w:r>
    </w:p>
    <w:p w:rsidR="00454EDA" w:rsidRPr="006D2B59" w:rsidRDefault="00454EDA" w:rsidP="00454EDA">
      <w:pPr>
        <w:autoSpaceDE w:val="0"/>
        <w:autoSpaceDN w:val="0"/>
        <w:adjustRightInd w:val="0"/>
        <w:spacing w:after="120"/>
        <w:jc w:val="both"/>
        <w:rPr>
          <w:rFonts w:ascii="Garamond" w:eastAsia="Calibri" w:hAnsi="Garamond"/>
          <w:b/>
          <w:bCs/>
          <w:i/>
          <w:sz w:val="28"/>
          <w:szCs w:val="28"/>
        </w:rPr>
      </w:pPr>
      <w:r w:rsidRPr="006D2B59">
        <w:rPr>
          <w:rFonts w:ascii="Garamond" w:eastAsia="Calibri" w:hAnsi="Garamond"/>
          <w:b/>
          <w:bCs/>
          <w:i/>
          <w:sz w:val="28"/>
          <w:szCs w:val="28"/>
        </w:rPr>
        <w:t xml:space="preserve">Authority to </w:t>
      </w:r>
      <w:r w:rsidR="0020728C" w:rsidRPr="006D2B59">
        <w:rPr>
          <w:rFonts w:ascii="Garamond" w:eastAsia="Calibri" w:hAnsi="Garamond"/>
          <w:b/>
          <w:bCs/>
          <w:i/>
          <w:sz w:val="28"/>
          <w:szCs w:val="28"/>
        </w:rPr>
        <w:t>capitalize</w:t>
      </w:r>
      <w:r w:rsidRPr="006D2B59">
        <w:rPr>
          <w:rFonts w:ascii="Garamond" w:eastAsia="Calibri" w:hAnsi="Garamond"/>
          <w:b/>
          <w:bCs/>
          <w:i/>
          <w:sz w:val="28"/>
          <w:szCs w:val="28"/>
        </w:rPr>
        <w:t xml:space="preserve"> and appropriation of </w:t>
      </w:r>
      <w:r w:rsidR="0020728C" w:rsidRPr="006D2B59">
        <w:rPr>
          <w:rFonts w:ascii="Garamond" w:eastAsia="Calibri" w:hAnsi="Garamond"/>
          <w:b/>
          <w:bCs/>
          <w:i/>
          <w:sz w:val="28"/>
          <w:szCs w:val="28"/>
        </w:rPr>
        <w:t>capitalized</w:t>
      </w:r>
      <w:r w:rsidRPr="006D2B59">
        <w:rPr>
          <w:rFonts w:ascii="Garamond" w:eastAsia="Calibri" w:hAnsi="Garamond"/>
          <w:b/>
          <w:bCs/>
          <w:i/>
          <w:sz w:val="28"/>
          <w:szCs w:val="28"/>
        </w:rPr>
        <w:t xml:space="preserve"> sums</w:t>
      </w:r>
    </w:p>
    <w:p w:rsidR="00454EDA" w:rsidRPr="006D2B59" w:rsidRDefault="002D4F07" w:rsidP="00454EDA">
      <w:pPr>
        <w:autoSpaceDE w:val="0"/>
        <w:autoSpaceDN w:val="0"/>
        <w:adjustRightInd w:val="0"/>
        <w:spacing w:after="120"/>
        <w:jc w:val="both"/>
        <w:rPr>
          <w:rFonts w:ascii="Garamond" w:eastAsia="Calibri" w:hAnsi="Garamond"/>
          <w:b/>
          <w:sz w:val="28"/>
          <w:szCs w:val="28"/>
        </w:rPr>
      </w:pPr>
      <w:r>
        <w:rPr>
          <w:rFonts w:ascii="Garamond" w:eastAsia="Calibri" w:hAnsi="Garamond"/>
          <w:bCs/>
          <w:sz w:val="28"/>
          <w:szCs w:val="28"/>
        </w:rPr>
        <w:t>64</w:t>
      </w:r>
      <w:proofErr w:type="gramStart"/>
      <w:r w:rsidR="00454EDA" w:rsidRPr="006D2B59">
        <w:rPr>
          <w:rFonts w:ascii="Garamond" w:eastAsia="Calibri" w:hAnsi="Garamond"/>
          <w:bCs/>
          <w:sz w:val="28"/>
          <w:szCs w:val="28"/>
        </w:rPr>
        <w:t>.</w:t>
      </w:r>
      <w:r w:rsidR="00454EDA" w:rsidRPr="006D2B59">
        <w:rPr>
          <w:rFonts w:ascii="Garamond" w:eastAsia="Calibri" w:hAnsi="Garamond"/>
          <w:sz w:val="28"/>
          <w:szCs w:val="28"/>
        </w:rPr>
        <w:t>(</w:t>
      </w:r>
      <w:proofErr w:type="gramEnd"/>
      <w:r w:rsidR="00454EDA" w:rsidRPr="006D2B59">
        <w:rPr>
          <w:rFonts w:ascii="Garamond" w:eastAsia="Calibri" w:hAnsi="Garamond"/>
          <w:sz w:val="28"/>
          <w:szCs w:val="28"/>
        </w:rPr>
        <w:t xml:space="preserve">1) The directors may, if they are so </w:t>
      </w:r>
      <w:r w:rsidR="0020728C" w:rsidRPr="006D2B59">
        <w:rPr>
          <w:rFonts w:ascii="Garamond" w:eastAsia="Calibri" w:hAnsi="Garamond"/>
          <w:sz w:val="28"/>
          <w:szCs w:val="28"/>
        </w:rPr>
        <w:t>authorized</w:t>
      </w:r>
      <w:r w:rsidR="00454EDA" w:rsidRPr="006D2B59">
        <w:rPr>
          <w:rFonts w:ascii="Garamond" w:eastAsia="Calibri" w:hAnsi="Garamond"/>
          <w:sz w:val="28"/>
          <w:szCs w:val="28"/>
        </w:rPr>
        <w:t xml:space="preserve"> by an ordinary</w:t>
      </w:r>
    </w:p>
    <w:p w:rsidR="00454EDA" w:rsidRPr="006D2B59" w:rsidRDefault="00F20FE4" w:rsidP="00F20FE4">
      <w:pPr>
        <w:autoSpaceDE w:val="0"/>
        <w:autoSpaceDN w:val="0"/>
        <w:adjustRightInd w:val="0"/>
        <w:spacing w:after="120"/>
        <w:ind w:left="720" w:hanging="720"/>
        <w:jc w:val="both"/>
        <w:rPr>
          <w:rFonts w:ascii="Garamond" w:eastAsia="Calibri" w:hAnsi="Garamond"/>
          <w:b/>
          <w:sz w:val="28"/>
          <w:szCs w:val="28"/>
        </w:rPr>
      </w:pPr>
      <w:r>
        <w:rPr>
          <w:rFonts w:ascii="Garamond" w:eastAsia="Calibri" w:hAnsi="Garamond"/>
          <w:sz w:val="28"/>
          <w:szCs w:val="28"/>
        </w:rPr>
        <w:t xml:space="preserve">          </w:t>
      </w:r>
      <w:proofErr w:type="gramStart"/>
      <w:r w:rsidR="00454EDA" w:rsidRPr="006D2B59">
        <w:rPr>
          <w:rFonts w:ascii="Garamond" w:eastAsia="Calibri" w:hAnsi="Garamond"/>
          <w:sz w:val="28"/>
          <w:szCs w:val="28"/>
        </w:rPr>
        <w:t>resolution</w:t>
      </w:r>
      <w:proofErr w:type="gramEnd"/>
      <w:r w:rsidR="0020728C" w:rsidRPr="006D2B59">
        <w:rPr>
          <w:rFonts w:ascii="Garamond" w:eastAsia="Calibri" w:hAnsi="Garamond"/>
          <w:sz w:val="28"/>
          <w:szCs w:val="28"/>
        </w:rPr>
        <w:t>:</w:t>
      </w:r>
    </w:p>
    <w:p w:rsidR="00454EDA" w:rsidRPr="006D2B59" w:rsidRDefault="00454EDA" w:rsidP="0020728C">
      <w:pPr>
        <w:numPr>
          <w:ilvl w:val="0"/>
          <w:numId w:val="96"/>
        </w:numPr>
        <w:autoSpaceDE w:val="0"/>
        <w:autoSpaceDN w:val="0"/>
        <w:adjustRightInd w:val="0"/>
        <w:spacing w:after="120" w:line="276" w:lineRule="auto"/>
        <w:jc w:val="both"/>
        <w:rPr>
          <w:rFonts w:ascii="Garamond" w:eastAsia="Calibri" w:hAnsi="Garamond"/>
          <w:b/>
          <w:sz w:val="28"/>
          <w:szCs w:val="28"/>
        </w:rPr>
      </w:pPr>
      <w:r w:rsidRPr="006D2B59">
        <w:rPr>
          <w:rFonts w:ascii="Garamond" w:eastAsia="Calibri" w:hAnsi="Garamond"/>
          <w:sz w:val="28"/>
          <w:szCs w:val="28"/>
        </w:rPr>
        <w:t xml:space="preserve">decide to </w:t>
      </w:r>
      <w:r w:rsidR="0020728C" w:rsidRPr="006D2B59">
        <w:rPr>
          <w:rFonts w:ascii="Garamond" w:eastAsia="Calibri" w:hAnsi="Garamond"/>
          <w:sz w:val="28"/>
          <w:szCs w:val="28"/>
        </w:rPr>
        <w:t>capitalize</w:t>
      </w:r>
      <w:r w:rsidRPr="006D2B59">
        <w:rPr>
          <w:rFonts w:ascii="Garamond" w:eastAsia="Calibri" w:hAnsi="Garamond"/>
          <w:sz w:val="28"/>
          <w:szCs w:val="28"/>
        </w:rPr>
        <w:t xml:space="preserve"> any profits of the company (whether or not they are available for distribution) which are not required for paying a preferential dividend, or any sum standing to the credit of the company’s share premium account or capital redemption reserve; and</w:t>
      </w:r>
    </w:p>
    <w:p w:rsidR="00454EDA" w:rsidRPr="006D2B59" w:rsidRDefault="00454EDA" w:rsidP="0020728C">
      <w:pPr>
        <w:numPr>
          <w:ilvl w:val="0"/>
          <w:numId w:val="96"/>
        </w:numPr>
        <w:autoSpaceDE w:val="0"/>
        <w:autoSpaceDN w:val="0"/>
        <w:adjustRightInd w:val="0"/>
        <w:spacing w:after="120" w:line="276" w:lineRule="auto"/>
        <w:jc w:val="both"/>
        <w:rPr>
          <w:rFonts w:ascii="Garamond" w:eastAsia="Calibri" w:hAnsi="Garamond"/>
          <w:b/>
          <w:sz w:val="28"/>
          <w:szCs w:val="28"/>
        </w:rPr>
      </w:pPr>
      <w:r w:rsidRPr="006D2B59">
        <w:rPr>
          <w:rFonts w:ascii="Garamond" w:eastAsia="Calibri" w:hAnsi="Garamond"/>
          <w:sz w:val="28"/>
          <w:szCs w:val="28"/>
        </w:rPr>
        <w:t xml:space="preserve">appropriate any sum which they so decide to </w:t>
      </w:r>
      <w:r w:rsidR="0020728C" w:rsidRPr="006D2B59">
        <w:rPr>
          <w:rFonts w:ascii="Garamond" w:eastAsia="Calibri" w:hAnsi="Garamond"/>
          <w:sz w:val="28"/>
          <w:szCs w:val="28"/>
        </w:rPr>
        <w:t>capitalize</w:t>
      </w:r>
      <w:r w:rsidRPr="006D2B59">
        <w:rPr>
          <w:rFonts w:ascii="Garamond" w:eastAsia="Calibri" w:hAnsi="Garamond"/>
          <w:sz w:val="28"/>
          <w:szCs w:val="28"/>
        </w:rPr>
        <w:t xml:space="preserve"> (a “</w:t>
      </w:r>
      <w:r w:rsidR="0020728C" w:rsidRPr="006D2B59">
        <w:rPr>
          <w:rFonts w:ascii="Garamond" w:eastAsia="Calibri" w:hAnsi="Garamond"/>
          <w:sz w:val="28"/>
          <w:szCs w:val="28"/>
        </w:rPr>
        <w:t>capitalized</w:t>
      </w:r>
      <w:r w:rsidRPr="006D2B59">
        <w:rPr>
          <w:rFonts w:ascii="Garamond" w:eastAsia="Calibri" w:hAnsi="Garamond"/>
          <w:sz w:val="28"/>
          <w:szCs w:val="28"/>
        </w:rPr>
        <w:t xml:space="preserve"> sum”) to the persons who would have been entitled to it if it were distributed by way of dividend (the “persons entitled”) and in the same proportions.</w:t>
      </w:r>
    </w:p>
    <w:p w:rsidR="00454EDA" w:rsidRPr="006D2B59" w:rsidRDefault="006403FC" w:rsidP="00454EDA">
      <w:pPr>
        <w:autoSpaceDE w:val="0"/>
        <w:autoSpaceDN w:val="0"/>
        <w:adjustRightInd w:val="0"/>
        <w:spacing w:after="120"/>
        <w:jc w:val="both"/>
        <w:rPr>
          <w:rFonts w:ascii="Garamond" w:eastAsia="Calibri" w:hAnsi="Garamond"/>
          <w:b/>
          <w:sz w:val="28"/>
          <w:szCs w:val="28"/>
        </w:rPr>
      </w:pPr>
      <w:r>
        <w:rPr>
          <w:rFonts w:ascii="Garamond" w:eastAsia="Calibri" w:hAnsi="Garamond"/>
          <w:sz w:val="28"/>
          <w:szCs w:val="28"/>
        </w:rPr>
        <w:t xml:space="preserve"> </w:t>
      </w:r>
      <w:r w:rsidR="00454EDA" w:rsidRPr="006D2B59">
        <w:rPr>
          <w:rFonts w:ascii="Garamond" w:eastAsia="Calibri" w:hAnsi="Garamond"/>
          <w:sz w:val="28"/>
          <w:szCs w:val="28"/>
        </w:rPr>
        <w:t xml:space="preserve">(2) </w:t>
      </w:r>
      <w:r w:rsidR="0020728C" w:rsidRPr="006D2B59">
        <w:rPr>
          <w:rFonts w:ascii="Garamond" w:eastAsia="Calibri" w:hAnsi="Garamond"/>
          <w:sz w:val="28"/>
          <w:szCs w:val="28"/>
        </w:rPr>
        <w:t>Capitalized</w:t>
      </w:r>
      <w:r w:rsidR="00454EDA" w:rsidRPr="006D2B59">
        <w:rPr>
          <w:rFonts w:ascii="Garamond" w:eastAsia="Calibri" w:hAnsi="Garamond"/>
          <w:sz w:val="28"/>
          <w:szCs w:val="28"/>
        </w:rPr>
        <w:t xml:space="preserve"> sums must be applied</w:t>
      </w:r>
      <w:r w:rsidR="0020728C" w:rsidRPr="006D2B59">
        <w:rPr>
          <w:rFonts w:ascii="Garamond" w:eastAsia="Calibri" w:hAnsi="Garamond"/>
          <w:sz w:val="28"/>
          <w:szCs w:val="28"/>
        </w:rPr>
        <w:t>:</w:t>
      </w:r>
    </w:p>
    <w:p w:rsidR="00454EDA" w:rsidRPr="006D2B59" w:rsidRDefault="00454EDA" w:rsidP="0020728C">
      <w:pPr>
        <w:numPr>
          <w:ilvl w:val="0"/>
          <w:numId w:val="97"/>
        </w:numPr>
        <w:autoSpaceDE w:val="0"/>
        <w:autoSpaceDN w:val="0"/>
        <w:adjustRightInd w:val="0"/>
        <w:spacing w:after="120" w:line="276" w:lineRule="auto"/>
        <w:jc w:val="both"/>
        <w:rPr>
          <w:rFonts w:ascii="Garamond" w:eastAsia="Calibri" w:hAnsi="Garamond"/>
          <w:b/>
          <w:sz w:val="28"/>
          <w:szCs w:val="28"/>
        </w:rPr>
      </w:pPr>
      <w:r w:rsidRPr="006D2B59">
        <w:rPr>
          <w:rFonts w:ascii="Garamond" w:eastAsia="Calibri" w:hAnsi="Garamond"/>
          <w:sz w:val="28"/>
          <w:szCs w:val="28"/>
        </w:rPr>
        <w:t>on behalf of the persons entitled, and</w:t>
      </w:r>
    </w:p>
    <w:p w:rsidR="00454EDA" w:rsidRPr="006D2B59" w:rsidRDefault="00454EDA" w:rsidP="0020728C">
      <w:pPr>
        <w:numPr>
          <w:ilvl w:val="0"/>
          <w:numId w:val="97"/>
        </w:numPr>
        <w:autoSpaceDE w:val="0"/>
        <w:autoSpaceDN w:val="0"/>
        <w:adjustRightInd w:val="0"/>
        <w:spacing w:after="120" w:line="276" w:lineRule="auto"/>
        <w:jc w:val="both"/>
        <w:rPr>
          <w:rFonts w:ascii="Garamond" w:eastAsia="Calibri" w:hAnsi="Garamond"/>
          <w:b/>
          <w:sz w:val="28"/>
          <w:szCs w:val="28"/>
        </w:rPr>
      </w:pPr>
      <w:proofErr w:type="gramStart"/>
      <w:r w:rsidRPr="006D2B59">
        <w:rPr>
          <w:rFonts w:ascii="Garamond" w:eastAsia="Calibri" w:hAnsi="Garamond"/>
          <w:sz w:val="28"/>
          <w:szCs w:val="28"/>
        </w:rPr>
        <w:t>in</w:t>
      </w:r>
      <w:proofErr w:type="gramEnd"/>
      <w:r w:rsidRPr="006D2B59">
        <w:rPr>
          <w:rFonts w:ascii="Garamond" w:eastAsia="Calibri" w:hAnsi="Garamond"/>
          <w:sz w:val="28"/>
          <w:szCs w:val="28"/>
        </w:rPr>
        <w:t xml:space="preserve"> the same proportions as a dividend would have been distributed to them.</w:t>
      </w:r>
    </w:p>
    <w:p w:rsidR="00454EDA" w:rsidRPr="006D2B59" w:rsidRDefault="00454EDA" w:rsidP="006403FC">
      <w:pPr>
        <w:autoSpaceDE w:val="0"/>
        <w:autoSpaceDN w:val="0"/>
        <w:adjustRightInd w:val="0"/>
        <w:spacing w:after="120"/>
        <w:ind w:left="360" w:hanging="360"/>
        <w:jc w:val="both"/>
        <w:rPr>
          <w:rFonts w:ascii="Garamond" w:eastAsia="Calibri" w:hAnsi="Garamond"/>
          <w:b/>
          <w:sz w:val="28"/>
          <w:szCs w:val="28"/>
        </w:rPr>
      </w:pPr>
      <w:r w:rsidRPr="006D2B59">
        <w:rPr>
          <w:rFonts w:ascii="Garamond" w:eastAsia="Calibri" w:hAnsi="Garamond"/>
          <w:sz w:val="28"/>
          <w:szCs w:val="28"/>
        </w:rPr>
        <w:t xml:space="preserve">(3) Any </w:t>
      </w:r>
      <w:r w:rsidR="0020728C" w:rsidRPr="006D2B59">
        <w:rPr>
          <w:rFonts w:ascii="Garamond" w:eastAsia="Calibri" w:hAnsi="Garamond"/>
          <w:sz w:val="28"/>
          <w:szCs w:val="28"/>
        </w:rPr>
        <w:t>capitalized</w:t>
      </w:r>
      <w:r w:rsidRPr="006D2B59">
        <w:rPr>
          <w:rFonts w:ascii="Garamond" w:eastAsia="Calibri" w:hAnsi="Garamond"/>
          <w:sz w:val="28"/>
          <w:szCs w:val="28"/>
        </w:rPr>
        <w:t xml:space="preserve"> sum may be applied in paying up new shares of a nominal amount equal to the </w:t>
      </w:r>
      <w:r w:rsidR="0020728C" w:rsidRPr="006D2B59">
        <w:rPr>
          <w:rFonts w:ascii="Garamond" w:eastAsia="Calibri" w:hAnsi="Garamond"/>
          <w:sz w:val="28"/>
          <w:szCs w:val="28"/>
        </w:rPr>
        <w:t>capitalized</w:t>
      </w:r>
      <w:r w:rsidRPr="006D2B59">
        <w:rPr>
          <w:rFonts w:ascii="Garamond" w:eastAsia="Calibri" w:hAnsi="Garamond"/>
          <w:sz w:val="28"/>
          <w:szCs w:val="28"/>
        </w:rPr>
        <w:t xml:space="preserve"> sum which are then allotted credited as fully paid to the persons entitled or as they may direct.</w:t>
      </w:r>
    </w:p>
    <w:p w:rsidR="00454EDA" w:rsidRPr="006D2B59" w:rsidRDefault="006403FC" w:rsidP="006403FC">
      <w:pPr>
        <w:autoSpaceDE w:val="0"/>
        <w:autoSpaceDN w:val="0"/>
        <w:adjustRightInd w:val="0"/>
        <w:spacing w:after="120"/>
        <w:ind w:left="360" w:hanging="360"/>
        <w:jc w:val="both"/>
        <w:rPr>
          <w:rFonts w:ascii="Garamond" w:eastAsia="Calibri" w:hAnsi="Garamond"/>
          <w:b/>
          <w:sz w:val="28"/>
          <w:szCs w:val="28"/>
        </w:rPr>
      </w:pPr>
      <w:r>
        <w:rPr>
          <w:rFonts w:ascii="Garamond" w:eastAsia="Calibri" w:hAnsi="Garamond"/>
          <w:sz w:val="28"/>
          <w:szCs w:val="28"/>
        </w:rPr>
        <w:t>(4)</w:t>
      </w:r>
      <w:r w:rsidR="00454EDA" w:rsidRPr="006D2B59">
        <w:rPr>
          <w:rFonts w:ascii="Garamond" w:eastAsia="Calibri" w:hAnsi="Garamond"/>
          <w:sz w:val="28"/>
          <w:szCs w:val="28"/>
        </w:rPr>
        <w:t xml:space="preserve">A </w:t>
      </w:r>
      <w:r w:rsidR="0020728C" w:rsidRPr="006D2B59">
        <w:rPr>
          <w:rFonts w:ascii="Garamond" w:eastAsia="Calibri" w:hAnsi="Garamond"/>
          <w:sz w:val="28"/>
          <w:szCs w:val="28"/>
        </w:rPr>
        <w:t>capitalized</w:t>
      </w:r>
      <w:r w:rsidR="00454EDA" w:rsidRPr="006D2B59">
        <w:rPr>
          <w:rFonts w:ascii="Garamond" w:eastAsia="Calibri" w:hAnsi="Garamond"/>
          <w:sz w:val="28"/>
          <w:szCs w:val="28"/>
        </w:rPr>
        <w:t xml:space="preserve"> sum which was appropriated from profits available for distribution may be applied</w:t>
      </w:r>
      <w:r w:rsidR="0020728C" w:rsidRPr="006D2B59">
        <w:rPr>
          <w:rFonts w:ascii="Garamond" w:eastAsia="Calibri" w:hAnsi="Garamond"/>
          <w:sz w:val="28"/>
          <w:szCs w:val="28"/>
        </w:rPr>
        <w:t>:</w:t>
      </w:r>
    </w:p>
    <w:p w:rsidR="00454EDA" w:rsidRPr="006D2B59" w:rsidRDefault="00454EDA" w:rsidP="0020728C">
      <w:pPr>
        <w:numPr>
          <w:ilvl w:val="0"/>
          <w:numId w:val="98"/>
        </w:numPr>
        <w:autoSpaceDE w:val="0"/>
        <w:autoSpaceDN w:val="0"/>
        <w:adjustRightInd w:val="0"/>
        <w:spacing w:after="120" w:line="276" w:lineRule="auto"/>
        <w:jc w:val="both"/>
        <w:rPr>
          <w:rFonts w:ascii="Garamond" w:eastAsia="Calibri" w:hAnsi="Garamond"/>
          <w:b/>
          <w:sz w:val="28"/>
          <w:szCs w:val="28"/>
        </w:rPr>
      </w:pPr>
      <w:r w:rsidRPr="006D2B59">
        <w:rPr>
          <w:rFonts w:ascii="Garamond" w:eastAsia="Calibri" w:hAnsi="Garamond"/>
          <w:sz w:val="28"/>
          <w:szCs w:val="28"/>
        </w:rPr>
        <w:t>in or towards paying up any amounts unpaid on existing shares held by the persons entitled, or</w:t>
      </w:r>
    </w:p>
    <w:p w:rsidR="00454EDA" w:rsidRPr="006D2B59" w:rsidRDefault="00454EDA" w:rsidP="0020728C">
      <w:pPr>
        <w:numPr>
          <w:ilvl w:val="0"/>
          <w:numId w:val="98"/>
        </w:numPr>
        <w:autoSpaceDE w:val="0"/>
        <w:autoSpaceDN w:val="0"/>
        <w:adjustRightInd w:val="0"/>
        <w:spacing w:after="120" w:line="276" w:lineRule="auto"/>
        <w:jc w:val="both"/>
        <w:rPr>
          <w:rFonts w:ascii="Garamond" w:eastAsia="Calibri" w:hAnsi="Garamond"/>
          <w:b/>
          <w:sz w:val="28"/>
          <w:szCs w:val="28"/>
        </w:rPr>
      </w:pPr>
      <w:proofErr w:type="gramStart"/>
      <w:r w:rsidRPr="006D2B59">
        <w:rPr>
          <w:rFonts w:ascii="Garamond" w:eastAsia="Calibri" w:hAnsi="Garamond"/>
          <w:sz w:val="28"/>
          <w:szCs w:val="28"/>
        </w:rPr>
        <w:t>in</w:t>
      </w:r>
      <w:proofErr w:type="gramEnd"/>
      <w:r w:rsidRPr="006D2B59">
        <w:rPr>
          <w:rFonts w:ascii="Garamond" w:eastAsia="Calibri" w:hAnsi="Garamond"/>
          <w:sz w:val="28"/>
          <w:szCs w:val="28"/>
        </w:rPr>
        <w:t xml:space="preserve"> paying up new debentures of the company which are then allotted credited as fully paid to the persons entitled or as they may direct.</w:t>
      </w:r>
    </w:p>
    <w:p w:rsidR="00454EDA" w:rsidRPr="006D2B59" w:rsidRDefault="00454EDA" w:rsidP="00454EDA">
      <w:pPr>
        <w:autoSpaceDE w:val="0"/>
        <w:autoSpaceDN w:val="0"/>
        <w:adjustRightInd w:val="0"/>
        <w:spacing w:after="120"/>
        <w:jc w:val="both"/>
        <w:rPr>
          <w:rFonts w:ascii="Garamond" w:eastAsia="Calibri" w:hAnsi="Garamond"/>
          <w:b/>
          <w:sz w:val="28"/>
          <w:szCs w:val="28"/>
        </w:rPr>
      </w:pPr>
      <w:r w:rsidRPr="006D2B59">
        <w:rPr>
          <w:rFonts w:ascii="Garamond" w:eastAsia="Calibri" w:hAnsi="Garamond"/>
          <w:sz w:val="28"/>
          <w:szCs w:val="28"/>
        </w:rPr>
        <w:t>(5) The directors may</w:t>
      </w:r>
      <w:r w:rsidR="0020728C" w:rsidRPr="006D2B59">
        <w:rPr>
          <w:rFonts w:ascii="Garamond" w:eastAsia="Calibri" w:hAnsi="Garamond"/>
          <w:sz w:val="28"/>
          <w:szCs w:val="28"/>
        </w:rPr>
        <w:t>:</w:t>
      </w:r>
    </w:p>
    <w:p w:rsidR="00454EDA" w:rsidRPr="006D2B59" w:rsidRDefault="00454EDA" w:rsidP="0020728C">
      <w:pPr>
        <w:numPr>
          <w:ilvl w:val="0"/>
          <w:numId w:val="99"/>
        </w:numPr>
        <w:autoSpaceDE w:val="0"/>
        <w:autoSpaceDN w:val="0"/>
        <w:adjustRightInd w:val="0"/>
        <w:spacing w:after="120" w:line="276" w:lineRule="auto"/>
        <w:jc w:val="both"/>
        <w:rPr>
          <w:rFonts w:ascii="Garamond" w:eastAsia="Calibri" w:hAnsi="Garamond"/>
          <w:b/>
          <w:sz w:val="28"/>
          <w:szCs w:val="28"/>
        </w:rPr>
      </w:pPr>
      <w:r w:rsidRPr="006D2B59">
        <w:rPr>
          <w:rFonts w:ascii="Garamond" w:eastAsia="Calibri" w:hAnsi="Garamond"/>
          <w:sz w:val="28"/>
          <w:szCs w:val="28"/>
        </w:rPr>
        <w:t xml:space="preserve">apply </w:t>
      </w:r>
      <w:r w:rsidR="0020728C" w:rsidRPr="006D2B59">
        <w:rPr>
          <w:rFonts w:ascii="Garamond" w:eastAsia="Calibri" w:hAnsi="Garamond"/>
          <w:sz w:val="28"/>
          <w:szCs w:val="28"/>
        </w:rPr>
        <w:t>capitalized</w:t>
      </w:r>
      <w:r w:rsidRPr="006D2B59">
        <w:rPr>
          <w:rFonts w:ascii="Garamond" w:eastAsia="Calibri" w:hAnsi="Garamond"/>
          <w:sz w:val="28"/>
          <w:szCs w:val="28"/>
        </w:rPr>
        <w:t xml:space="preserve"> sums in accordance with paragraphs (3) and (4) partly in one way and partly in another;</w:t>
      </w:r>
    </w:p>
    <w:p w:rsidR="00454EDA" w:rsidRPr="006D2B59" w:rsidRDefault="00454EDA" w:rsidP="0020728C">
      <w:pPr>
        <w:numPr>
          <w:ilvl w:val="0"/>
          <w:numId w:val="99"/>
        </w:numPr>
        <w:autoSpaceDE w:val="0"/>
        <w:autoSpaceDN w:val="0"/>
        <w:adjustRightInd w:val="0"/>
        <w:spacing w:after="120" w:line="276" w:lineRule="auto"/>
        <w:jc w:val="both"/>
        <w:rPr>
          <w:rFonts w:ascii="Garamond" w:eastAsia="Calibri" w:hAnsi="Garamond"/>
          <w:b/>
          <w:sz w:val="28"/>
          <w:szCs w:val="28"/>
        </w:rPr>
      </w:pPr>
      <w:r w:rsidRPr="006D2B59">
        <w:rPr>
          <w:rFonts w:ascii="Garamond" w:eastAsia="Calibri" w:hAnsi="Garamond"/>
          <w:sz w:val="28"/>
          <w:szCs w:val="28"/>
        </w:rPr>
        <w:t xml:space="preserve">make such arrangements as they think fit to deal with shares or debentures becoming distributable </w:t>
      </w:r>
      <w:r w:rsidR="00CB289F" w:rsidRPr="006D2B59">
        <w:rPr>
          <w:rFonts w:ascii="Garamond" w:eastAsia="Calibri" w:hAnsi="Garamond"/>
          <w:sz w:val="28"/>
          <w:szCs w:val="28"/>
        </w:rPr>
        <w:t>infractions</w:t>
      </w:r>
      <w:r w:rsidRPr="006D2B59">
        <w:rPr>
          <w:rFonts w:ascii="Garamond" w:eastAsia="Calibri" w:hAnsi="Garamond"/>
          <w:sz w:val="28"/>
          <w:szCs w:val="28"/>
        </w:rPr>
        <w:t xml:space="preserve"> under this article (including the issuing of fractional certificates or the making of cash payments); and</w:t>
      </w:r>
    </w:p>
    <w:p w:rsidR="00454EDA" w:rsidRPr="006D2B59" w:rsidRDefault="0020728C" w:rsidP="0020728C">
      <w:pPr>
        <w:numPr>
          <w:ilvl w:val="0"/>
          <w:numId w:val="99"/>
        </w:numPr>
        <w:autoSpaceDE w:val="0"/>
        <w:autoSpaceDN w:val="0"/>
        <w:adjustRightInd w:val="0"/>
        <w:spacing w:after="120" w:line="276" w:lineRule="auto"/>
        <w:jc w:val="both"/>
        <w:rPr>
          <w:rFonts w:ascii="Garamond" w:eastAsia="Calibri" w:hAnsi="Garamond"/>
          <w:b/>
          <w:sz w:val="28"/>
          <w:szCs w:val="28"/>
        </w:rPr>
      </w:pPr>
      <w:proofErr w:type="gramStart"/>
      <w:r w:rsidRPr="006D2B59">
        <w:rPr>
          <w:rFonts w:ascii="Garamond" w:eastAsia="Calibri" w:hAnsi="Garamond"/>
          <w:sz w:val="28"/>
          <w:szCs w:val="28"/>
        </w:rPr>
        <w:lastRenderedPageBreak/>
        <w:t>authorize</w:t>
      </w:r>
      <w:proofErr w:type="gramEnd"/>
      <w:r w:rsidR="00454EDA" w:rsidRPr="006D2B59">
        <w:rPr>
          <w:rFonts w:ascii="Garamond" w:eastAsia="Calibri" w:hAnsi="Garamond"/>
          <w:sz w:val="28"/>
          <w:szCs w:val="28"/>
        </w:rPr>
        <w:t xml:space="preserve"> any person to enter into an agreement with the company on behalf of all the persons entitled which is binding on them in respect of the allotment of shares and debentures to them under this article.</w:t>
      </w:r>
    </w:p>
    <w:p w:rsidR="00454EDA" w:rsidRPr="006D2B59" w:rsidRDefault="00454EDA" w:rsidP="00454EDA">
      <w:pPr>
        <w:autoSpaceDE w:val="0"/>
        <w:autoSpaceDN w:val="0"/>
        <w:adjustRightInd w:val="0"/>
        <w:spacing w:after="120"/>
        <w:jc w:val="both"/>
        <w:rPr>
          <w:rFonts w:ascii="Garamond" w:eastAsia="Calibri" w:hAnsi="Garamond"/>
          <w:b/>
          <w:sz w:val="28"/>
          <w:szCs w:val="28"/>
        </w:rPr>
      </w:pPr>
    </w:p>
    <w:p w:rsidR="00454EDA" w:rsidRPr="006D2B59" w:rsidRDefault="00454EDA" w:rsidP="00454EDA">
      <w:pPr>
        <w:autoSpaceDE w:val="0"/>
        <w:autoSpaceDN w:val="0"/>
        <w:adjustRightInd w:val="0"/>
        <w:spacing w:after="120"/>
        <w:jc w:val="both"/>
        <w:rPr>
          <w:rFonts w:ascii="Garamond" w:eastAsia="Calibri" w:hAnsi="Garamond"/>
          <w:b/>
          <w:bCs/>
          <w:i/>
          <w:sz w:val="28"/>
          <w:szCs w:val="28"/>
        </w:rPr>
      </w:pPr>
      <w:r w:rsidRPr="006D2B59">
        <w:rPr>
          <w:rFonts w:ascii="Garamond" w:eastAsia="Calibri" w:hAnsi="Garamond"/>
          <w:b/>
          <w:bCs/>
          <w:i/>
          <w:sz w:val="28"/>
          <w:szCs w:val="28"/>
        </w:rPr>
        <w:t>Means of communication to be used</w:t>
      </w:r>
    </w:p>
    <w:p w:rsidR="00454EDA" w:rsidRPr="006D2B59" w:rsidRDefault="002D4F07" w:rsidP="006403FC">
      <w:pPr>
        <w:autoSpaceDE w:val="0"/>
        <w:autoSpaceDN w:val="0"/>
        <w:adjustRightInd w:val="0"/>
        <w:spacing w:after="120"/>
        <w:ind w:left="720" w:hanging="720"/>
        <w:jc w:val="both"/>
        <w:rPr>
          <w:rFonts w:ascii="Garamond" w:eastAsia="Calibri" w:hAnsi="Garamond"/>
          <w:b/>
          <w:sz w:val="28"/>
          <w:szCs w:val="28"/>
        </w:rPr>
      </w:pPr>
      <w:r>
        <w:rPr>
          <w:rFonts w:ascii="Garamond" w:eastAsia="Calibri" w:hAnsi="Garamond"/>
          <w:bCs/>
          <w:sz w:val="28"/>
          <w:szCs w:val="28"/>
        </w:rPr>
        <w:t>65</w:t>
      </w:r>
      <w:r w:rsidR="00454EDA" w:rsidRPr="006D2B59">
        <w:rPr>
          <w:rFonts w:ascii="Garamond" w:eastAsia="Calibri" w:hAnsi="Garamond"/>
          <w:bCs/>
          <w:sz w:val="28"/>
          <w:szCs w:val="28"/>
        </w:rPr>
        <w:t>.</w:t>
      </w:r>
      <w:r w:rsidR="00454EDA" w:rsidRPr="006D2B59">
        <w:rPr>
          <w:rFonts w:ascii="Garamond" w:eastAsia="Calibri" w:hAnsi="Garamond"/>
          <w:sz w:val="28"/>
          <w:szCs w:val="28"/>
        </w:rPr>
        <w:t xml:space="preserve">(1) Anything sent or supplied by or to the company under these articles may be sent or supplied in any way in which the Companies Act  provides for documents or information which are </w:t>
      </w:r>
      <w:r w:rsidR="0020728C" w:rsidRPr="006D2B59">
        <w:rPr>
          <w:rFonts w:ascii="Garamond" w:eastAsia="Calibri" w:hAnsi="Garamond"/>
          <w:sz w:val="28"/>
          <w:szCs w:val="28"/>
        </w:rPr>
        <w:t>authorized</w:t>
      </w:r>
      <w:r w:rsidR="00454EDA" w:rsidRPr="006D2B59">
        <w:rPr>
          <w:rFonts w:ascii="Garamond" w:eastAsia="Calibri" w:hAnsi="Garamond"/>
          <w:sz w:val="28"/>
          <w:szCs w:val="28"/>
        </w:rPr>
        <w:t xml:space="preserve"> or required by any provision of that Act to be sent or supplied  by or to the company.</w:t>
      </w:r>
    </w:p>
    <w:p w:rsidR="00454EDA" w:rsidRPr="006D2B59" w:rsidRDefault="006403FC" w:rsidP="006403FC">
      <w:pPr>
        <w:autoSpaceDE w:val="0"/>
        <w:autoSpaceDN w:val="0"/>
        <w:adjustRightInd w:val="0"/>
        <w:spacing w:after="120"/>
        <w:ind w:left="720" w:hanging="720"/>
        <w:jc w:val="both"/>
        <w:rPr>
          <w:rFonts w:ascii="Garamond" w:eastAsia="Calibri" w:hAnsi="Garamond"/>
          <w:b/>
          <w:sz w:val="28"/>
          <w:szCs w:val="28"/>
        </w:rPr>
      </w:pPr>
      <w:r>
        <w:rPr>
          <w:rFonts w:ascii="Garamond" w:eastAsia="Calibri" w:hAnsi="Garamond"/>
          <w:sz w:val="28"/>
          <w:szCs w:val="28"/>
        </w:rPr>
        <w:t xml:space="preserve">    </w:t>
      </w:r>
      <w:r w:rsidR="00454EDA" w:rsidRPr="006D2B59">
        <w:rPr>
          <w:rFonts w:ascii="Garamond" w:eastAsia="Calibri" w:hAnsi="Garamond"/>
          <w:sz w:val="28"/>
          <w:szCs w:val="28"/>
        </w:rPr>
        <w:t>(2) Any notice or document to be sent or supplied to a director in connection with the taking of decisions by directors may also be sent or supplied by the means by which that director has asked to be sent or supplied with such notices or documents for the time being.</w:t>
      </w:r>
    </w:p>
    <w:p w:rsidR="00454EDA" w:rsidRPr="006D2B59" w:rsidRDefault="006403FC" w:rsidP="006403FC">
      <w:pPr>
        <w:autoSpaceDE w:val="0"/>
        <w:autoSpaceDN w:val="0"/>
        <w:adjustRightInd w:val="0"/>
        <w:spacing w:after="120"/>
        <w:ind w:left="630" w:hanging="630"/>
        <w:jc w:val="both"/>
        <w:rPr>
          <w:rFonts w:ascii="Garamond" w:eastAsia="Calibri" w:hAnsi="Garamond"/>
          <w:b/>
          <w:sz w:val="28"/>
          <w:szCs w:val="28"/>
        </w:rPr>
      </w:pPr>
      <w:r>
        <w:rPr>
          <w:rFonts w:ascii="Garamond" w:eastAsia="Calibri" w:hAnsi="Garamond"/>
          <w:sz w:val="28"/>
          <w:szCs w:val="28"/>
        </w:rPr>
        <w:t xml:space="preserve">    </w:t>
      </w:r>
      <w:r w:rsidR="00454EDA" w:rsidRPr="006D2B59">
        <w:rPr>
          <w:rFonts w:ascii="Garamond" w:eastAsia="Calibri" w:hAnsi="Garamond"/>
          <w:sz w:val="28"/>
          <w:szCs w:val="28"/>
        </w:rPr>
        <w:t>(3) A director may agree with the company that notices or documents sent to that director in a particular way are to be deemed to have been received within a specified time of their being sent, and for the specified time to be less than 48 hours.</w:t>
      </w:r>
    </w:p>
    <w:p w:rsidR="0020728C" w:rsidRPr="006D2B59" w:rsidRDefault="0020728C" w:rsidP="00454EDA">
      <w:pPr>
        <w:autoSpaceDE w:val="0"/>
        <w:autoSpaceDN w:val="0"/>
        <w:adjustRightInd w:val="0"/>
        <w:spacing w:after="120"/>
        <w:jc w:val="both"/>
        <w:rPr>
          <w:rFonts w:ascii="Garamond" w:eastAsia="Calibri" w:hAnsi="Garamond"/>
          <w:bCs/>
          <w:sz w:val="28"/>
          <w:szCs w:val="28"/>
        </w:rPr>
      </w:pPr>
    </w:p>
    <w:p w:rsidR="00454EDA" w:rsidRPr="006D2B59" w:rsidRDefault="00454EDA" w:rsidP="00454EDA">
      <w:pPr>
        <w:autoSpaceDE w:val="0"/>
        <w:autoSpaceDN w:val="0"/>
        <w:adjustRightInd w:val="0"/>
        <w:spacing w:after="120"/>
        <w:jc w:val="both"/>
        <w:rPr>
          <w:rFonts w:ascii="Garamond" w:eastAsia="Calibri" w:hAnsi="Garamond"/>
          <w:b/>
          <w:bCs/>
          <w:i/>
          <w:sz w:val="28"/>
          <w:szCs w:val="28"/>
        </w:rPr>
      </w:pPr>
      <w:r w:rsidRPr="006D2B59">
        <w:rPr>
          <w:rFonts w:ascii="Garamond" w:eastAsia="Calibri" w:hAnsi="Garamond"/>
          <w:b/>
          <w:bCs/>
          <w:i/>
          <w:sz w:val="28"/>
          <w:szCs w:val="28"/>
        </w:rPr>
        <w:t>Failure to notify contact details</w:t>
      </w:r>
    </w:p>
    <w:p w:rsidR="00454EDA" w:rsidRPr="006D2B59" w:rsidRDefault="002D4F07" w:rsidP="00454EDA">
      <w:pPr>
        <w:autoSpaceDE w:val="0"/>
        <w:autoSpaceDN w:val="0"/>
        <w:adjustRightInd w:val="0"/>
        <w:spacing w:after="120"/>
        <w:jc w:val="both"/>
        <w:rPr>
          <w:rFonts w:ascii="Garamond" w:eastAsia="Calibri" w:hAnsi="Garamond"/>
          <w:b/>
          <w:sz w:val="28"/>
          <w:szCs w:val="28"/>
        </w:rPr>
      </w:pPr>
      <w:r>
        <w:rPr>
          <w:rFonts w:ascii="Garamond" w:eastAsia="Calibri" w:hAnsi="Garamond"/>
          <w:bCs/>
          <w:sz w:val="28"/>
          <w:szCs w:val="28"/>
        </w:rPr>
        <w:t>65</w:t>
      </w:r>
      <w:proofErr w:type="gramStart"/>
      <w:r w:rsidR="00454EDA" w:rsidRPr="006D2B59">
        <w:rPr>
          <w:rFonts w:ascii="Garamond" w:eastAsia="Calibri" w:hAnsi="Garamond"/>
          <w:bCs/>
          <w:sz w:val="28"/>
          <w:szCs w:val="28"/>
        </w:rPr>
        <w:t>.</w:t>
      </w:r>
      <w:r w:rsidR="00454EDA" w:rsidRPr="006D2B59">
        <w:rPr>
          <w:rFonts w:ascii="Garamond" w:eastAsia="Calibri" w:hAnsi="Garamond"/>
          <w:sz w:val="28"/>
          <w:szCs w:val="28"/>
        </w:rPr>
        <w:t>(</w:t>
      </w:r>
      <w:proofErr w:type="gramEnd"/>
      <w:r w:rsidR="00454EDA" w:rsidRPr="006D2B59">
        <w:rPr>
          <w:rFonts w:ascii="Garamond" w:eastAsia="Calibri" w:hAnsi="Garamond"/>
          <w:sz w:val="28"/>
          <w:szCs w:val="28"/>
        </w:rPr>
        <w:t>1) If</w:t>
      </w:r>
      <w:r w:rsidR="0020728C" w:rsidRPr="006D2B59">
        <w:rPr>
          <w:rFonts w:ascii="Garamond" w:eastAsia="Calibri" w:hAnsi="Garamond"/>
          <w:sz w:val="28"/>
          <w:szCs w:val="28"/>
        </w:rPr>
        <w:t>:</w:t>
      </w:r>
    </w:p>
    <w:p w:rsidR="00454EDA" w:rsidRPr="006D2B59" w:rsidRDefault="00454EDA" w:rsidP="0020728C">
      <w:pPr>
        <w:numPr>
          <w:ilvl w:val="0"/>
          <w:numId w:val="100"/>
        </w:numPr>
        <w:autoSpaceDE w:val="0"/>
        <w:autoSpaceDN w:val="0"/>
        <w:adjustRightInd w:val="0"/>
        <w:spacing w:after="120" w:line="276" w:lineRule="auto"/>
        <w:jc w:val="both"/>
        <w:rPr>
          <w:rFonts w:ascii="Garamond" w:eastAsia="Calibri" w:hAnsi="Garamond"/>
          <w:b/>
          <w:sz w:val="28"/>
          <w:szCs w:val="28"/>
        </w:rPr>
      </w:pPr>
      <w:r w:rsidRPr="006D2B59">
        <w:rPr>
          <w:rFonts w:ascii="Garamond" w:eastAsia="Calibri" w:hAnsi="Garamond"/>
          <w:sz w:val="28"/>
          <w:szCs w:val="28"/>
        </w:rPr>
        <w:t>the company sends two consecutive documents to a shareholder over a period of at least 12 months, and</w:t>
      </w:r>
    </w:p>
    <w:p w:rsidR="00454EDA" w:rsidRPr="006D2B59" w:rsidRDefault="00454EDA" w:rsidP="0020728C">
      <w:pPr>
        <w:numPr>
          <w:ilvl w:val="0"/>
          <w:numId w:val="100"/>
        </w:numPr>
        <w:autoSpaceDE w:val="0"/>
        <w:autoSpaceDN w:val="0"/>
        <w:adjustRightInd w:val="0"/>
        <w:spacing w:after="120" w:line="276" w:lineRule="auto"/>
        <w:jc w:val="both"/>
        <w:rPr>
          <w:rFonts w:ascii="Garamond" w:eastAsia="Calibri" w:hAnsi="Garamond"/>
          <w:b/>
          <w:sz w:val="28"/>
          <w:szCs w:val="28"/>
        </w:rPr>
      </w:pPr>
      <w:r w:rsidRPr="006D2B59">
        <w:rPr>
          <w:rFonts w:ascii="Garamond" w:eastAsia="Calibri" w:hAnsi="Garamond"/>
          <w:sz w:val="28"/>
          <w:szCs w:val="28"/>
        </w:rPr>
        <w:t>each of those documents is returned undelivered, or the company receives notification that it has not been delivered,</w:t>
      </w:r>
    </w:p>
    <w:p w:rsidR="00454EDA" w:rsidRPr="006D2B59" w:rsidRDefault="006403FC" w:rsidP="006403FC">
      <w:pPr>
        <w:autoSpaceDE w:val="0"/>
        <w:autoSpaceDN w:val="0"/>
        <w:adjustRightInd w:val="0"/>
        <w:spacing w:after="120"/>
        <w:ind w:left="720" w:hanging="720"/>
        <w:jc w:val="both"/>
        <w:rPr>
          <w:rFonts w:ascii="Garamond" w:eastAsia="Calibri" w:hAnsi="Garamond"/>
          <w:b/>
          <w:sz w:val="28"/>
          <w:szCs w:val="28"/>
        </w:rPr>
      </w:pPr>
      <w:r>
        <w:rPr>
          <w:rFonts w:ascii="Garamond" w:eastAsia="Calibri" w:hAnsi="Garamond"/>
          <w:sz w:val="28"/>
          <w:szCs w:val="28"/>
        </w:rPr>
        <w:t xml:space="preserve">          </w:t>
      </w:r>
      <w:proofErr w:type="gramStart"/>
      <w:r w:rsidR="00454EDA" w:rsidRPr="006D2B59">
        <w:rPr>
          <w:rFonts w:ascii="Garamond" w:eastAsia="Calibri" w:hAnsi="Garamond"/>
          <w:sz w:val="28"/>
          <w:szCs w:val="28"/>
        </w:rPr>
        <w:t>that</w:t>
      </w:r>
      <w:proofErr w:type="gramEnd"/>
      <w:r w:rsidR="00454EDA" w:rsidRPr="006D2B59">
        <w:rPr>
          <w:rFonts w:ascii="Garamond" w:eastAsia="Calibri" w:hAnsi="Garamond"/>
          <w:sz w:val="28"/>
          <w:szCs w:val="28"/>
        </w:rPr>
        <w:t xml:space="preserve"> shareholder ceases to be entitled to receive notices from the company.</w:t>
      </w:r>
    </w:p>
    <w:p w:rsidR="00454EDA" w:rsidRPr="006D2B59" w:rsidRDefault="006403FC" w:rsidP="006403FC">
      <w:pPr>
        <w:autoSpaceDE w:val="0"/>
        <w:autoSpaceDN w:val="0"/>
        <w:adjustRightInd w:val="0"/>
        <w:spacing w:after="120"/>
        <w:ind w:left="540" w:hanging="540"/>
        <w:jc w:val="both"/>
        <w:rPr>
          <w:rFonts w:ascii="Garamond" w:eastAsia="Calibri" w:hAnsi="Garamond"/>
          <w:b/>
          <w:sz w:val="28"/>
          <w:szCs w:val="28"/>
        </w:rPr>
      </w:pPr>
      <w:r>
        <w:rPr>
          <w:rFonts w:ascii="Garamond" w:eastAsia="Calibri" w:hAnsi="Garamond"/>
          <w:sz w:val="28"/>
          <w:szCs w:val="28"/>
        </w:rPr>
        <w:t xml:space="preserve">   </w:t>
      </w:r>
      <w:r w:rsidR="00454EDA" w:rsidRPr="006D2B59">
        <w:rPr>
          <w:rFonts w:ascii="Garamond" w:eastAsia="Calibri" w:hAnsi="Garamond"/>
          <w:sz w:val="28"/>
          <w:szCs w:val="28"/>
        </w:rPr>
        <w:t>(2) A shareholder who has ceased to be entitled to receive notices from the company becomes entitled to receive such notices again by sending the company</w:t>
      </w:r>
      <w:r w:rsidR="0020728C" w:rsidRPr="006D2B59">
        <w:rPr>
          <w:rFonts w:ascii="Garamond" w:eastAsia="Calibri" w:hAnsi="Garamond"/>
          <w:sz w:val="28"/>
          <w:szCs w:val="28"/>
        </w:rPr>
        <w:t>:</w:t>
      </w:r>
    </w:p>
    <w:p w:rsidR="00454EDA" w:rsidRPr="006D2B59" w:rsidRDefault="00454EDA" w:rsidP="0020728C">
      <w:pPr>
        <w:numPr>
          <w:ilvl w:val="0"/>
          <w:numId w:val="101"/>
        </w:numPr>
        <w:autoSpaceDE w:val="0"/>
        <w:autoSpaceDN w:val="0"/>
        <w:adjustRightInd w:val="0"/>
        <w:spacing w:after="120" w:line="276" w:lineRule="auto"/>
        <w:jc w:val="both"/>
        <w:rPr>
          <w:rFonts w:ascii="Garamond" w:eastAsia="Calibri" w:hAnsi="Garamond"/>
          <w:b/>
          <w:sz w:val="28"/>
          <w:szCs w:val="28"/>
        </w:rPr>
      </w:pPr>
      <w:r w:rsidRPr="006D2B59">
        <w:rPr>
          <w:rFonts w:ascii="Garamond" w:eastAsia="Calibri" w:hAnsi="Garamond"/>
          <w:sz w:val="28"/>
          <w:szCs w:val="28"/>
        </w:rPr>
        <w:t>a new address to be recorded in the register of shareholders, or</w:t>
      </w:r>
    </w:p>
    <w:p w:rsidR="00454EDA" w:rsidRPr="006D2B59" w:rsidRDefault="00454EDA" w:rsidP="0020728C">
      <w:pPr>
        <w:numPr>
          <w:ilvl w:val="0"/>
          <w:numId w:val="101"/>
        </w:numPr>
        <w:autoSpaceDE w:val="0"/>
        <w:autoSpaceDN w:val="0"/>
        <w:adjustRightInd w:val="0"/>
        <w:spacing w:after="120" w:line="276" w:lineRule="auto"/>
        <w:jc w:val="both"/>
        <w:rPr>
          <w:rFonts w:ascii="Garamond" w:eastAsia="Calibri" w:hAnsi="Garamond"/>
          <w:b/>
          <w:sz w:val="28"/>
          <w:szCs w:val="28"/>
        </w:rPr>
      </w:pPr>
      <w:proofErr w:type="gramStart"/>
      <w:r w:rsidRPr="006D2B59">
        <w:rPr>
          <w:rFonts w:ascii="Garamond" w:eastAsia="Calibri" w:hAnsi="Garamond"/>
          <w:sz w:val="28"/>
          <w:szCs w:val="28"/>
        </w:rPr>
        <w:t>if</w:t>
      </w:r>
      <w:proofErr w:type="gramEnd"/>
      <w:r w:rsidRPr="006D2B59">
        <w:rPr>
          <w:rFonts w:ascii="Garamond" w:eastAsia="Calibri" w:hAnsi="Garamond"/>
          <w:sz w:val="28"/>
          <w:szCs w:val="28"/>
        </w:rPr>
        <w:t xml:space="preserve"> the shareholder has agreed that the company should use a means of communication other than sending things to such an address, the information that the company needs to use that means of communication effectively.</w:t>
      </w:r>
    </w:p>
    <w:p w:rsidR="00454EDA" w:rsidRPr="006D2B59" w:rsidRDefault="00454EDA" w:rsidP="00454EDA">
      <w:pPr>
        <w:autoSpaceDE w:val="0"/>
        <w:autoSpaceDN w:val="0"/>
        <w:adjustRightInd w:val="0"/>
        <w:spacing w:after="120"/>
        <w:jc w:val="both"/>
        <w:rPr>
          <w:rFonts w:ascii="Garamond" w:eastAsia="Calibri" w:hAnsi="Garamond"/>
          <w:b/>
          <w:sz w:val="28"/>
          <w:szCs w:val="28"/>
        </w:rPr>
      </w:pPr>
    </w:p>
    <w:p w:rsidR="00454EDA" w:rsidRPr="006D2B59" w:rsidRDefault="0020728C" w:rsidP="00454EDA">
      <w:pPr>
        <w:autoSpaceDE w:val="0"/>
        <w:autoSpaceDN w:val="0"/>
        <w:adjustRightInd w:val="0"/>
        <w:spacing w:after="120"/>
        <w:jc w:val="both"/>
        <w:rPr>
          <w:rFonts w:ascii="Garamond" w:eastAsia="Calibri" w:hAnsi="Garamond"/>
          <w:b/>
          <w:i/>
          <w:sz w:val="28"/>
          <w:szCs w:val="28"/>
          <w:u w:val="single"/>
        </w:rPr>
      </w:pPr>
      <w:r w:rsidRPr="006D2B59">
        <w:rPr>
          <w:rFonts w:ascii="Garamond" w:eastAsia="Calibri" w:hAnsi="Garamond"/>
          <w:b/>
          <w:i/>
          <w:sz w:val="28"/>
          <w:szCs w:val="28"/>
          <w:u w:val="single"/>
        </w:rPr>
        <w:t>Administrative Arrangements</w:t>
      </w:r>
    </w:p>
    <w:p w:rsidR="00454EDA" w:rsidRPr="006D2B59" w:rsidRDefault="00454EDA" w:rsidP="00454EDA">
      <w:pPr>
        <w:autoSpaceDE w:val="0"/>
        <w:autoSpaceDN w:val="0"/>
        <w:adjustRightInd w:val="0"/>
        <w:spacing w:after="120"/>
        <w:jc w:val="both"/>
        <w:rPr>
          <w:rFonts w:ascii="Garamond" w:eastAsia="Calibri" w:hAnsi="Garamond"/>
          <w:b/>
          <w:bCs/>
          <w:i/>
          <w:sz w:val="28"/>
          <w:szCs w:val="28"/>
        </w:rPr>
      </w:pPr>
      <w:r w:rsidRPr="006D2B59">
        <w:rPr>
          <w:rFonts w:ascii="Garamond" w:eastAsia="Calibri" w:hAnsi="Garamond"/>
          <w:b/>
          <w:bCs/>
          <w:i/>
          <w:sz w:val="28"/>
          <w:szCs w:val="28"/>
        </w:rPr>
        <w:t>Company seals</w:t>
      </w:r>
    </w:p>
    <w:p w:rsidR="00454EDA" w:rsidRPr="006D2B59" w:rsidRDefault="002D4F07" w:rsidP="00454EDA">
      <w:pPr>
        <w:autoSpaceDE w:val="0"/>
        <w:autoSpaceDN w:val="0"/>
        <w:adjustRightInd w:val="0"/>
        <w:spacing w:after="120"/>
        <w:jc w:val="both"/>
        <w:rPr>
          <w:rFonts w:ascii="Garamond" w:eastAsia="Calibri" w:hAnsi="Garamond"/>
          <w:b/>
          <w:sz w:val="28"/>
          <w:szCs w:val="28"/>
        </w:rPr>
      </w:pPr>
      <w:r>
        <w:rPr>
          <w:rFonts w:ascii="Garamond" w:eastAsia="Calibri" w:hAnsi="Garamond"/>
          <w:bCs/>
          <w:sz w:val="28"/>
          <w:szCs w:val="28"/>
        </w:rPr>
        <w:t>66</w:t>
      </w:r>
      <w:proofErr w:type="gramStart"/>
      <w:r w:rsidR="00454EDA" w:rsidRPr="006D2B59">
        <w:rPr>
          <w:rFonts w:ascii="Garamond" w:eastAsia="Calibri" w:hAnsi="Garamond"/>
          <w:bCs/>
          <w:sz w:val="28"/>
          <w:szCs w:val="28"/>
        </w:rPr>
        <w:t>.</w:t>
      </w:r>
      <w:r w:rsidR="00454EDA" w:rsidRPr="006D2B59">
        <w:rPr>
          <w:rFonts w:ascii="Garamond" w:eastAsia="Calibri" w:hAnsi="Garamond"/>
          <w:sz w:val="28"/>
          <w:szCs w:val="28"/>
        </w:rPr>
        <w:t>(</w:t>
      </w:r>
      <w:proofErr w:type="gramEnd"/>
      <w:r w:rsidR="00454EDA" w:rsidRPr="006D2B59">
        <w:rPr>
          <w:rFonts w:ascii="Garamond" w:eastAsia="Calibri" w:hAnsi="Garamond"/>
          <w:sz w:val="28"/>
          <w:szCs w:val="28"/>
        </w:rPr>
        <w:t>1) Any common seal may only be used by the authority of the directors.</w:t>
      </w:r>
    </w:p>
    <w:p w:rsidR="00454EDA" w:rsidRPr="006D2B59" w:rsidRDefault="006403FC" w:rsidP="006403FC">
      <w:pPr>
        <w:autoSpaceDE w:val="0"/>
        <w:autoSpaceDN w:val="0"/>
        <w:adjustRightInd w:val="0"/>
        <w:spacing w:after="120"/>
        <w:ind w:left="720" w:hanging="720"/>
        <w:jc w:val="both"/>
        <w:rPr>
          <w:rFonts w:ascii="Garamond" w:eastAsia="Calibri" w:hAnsi="Garamond"/>
          <w:b/>
          <w:sz w:val="28"/>
          <w:szCs w:val="28"/>
        </w:rPr>
      </w:pPr>
      <w:r>
        <w:rPr>
          <w:rFonts w:ascii="Garamond" w:eastAsia="Calibri" w:hAnsi="Garamond"/>
          <w:sz w:val="28"/>
          <w:szCs w:val="28"/>
        </w:rPr>
        <w:t xml:space="preserve">     </w:t>
      </w:r>
      <w:r w:rsidR="00454EDA" w:rsidRPr="006D2B59">
        <w:rPr>
          <w:rFonts w:ascii="Garamond" w:eastAsia="Calibri" w:hAnsi="Garamond"/>
          <w:sz w:val="28"/>
          <w:szCs w:val="28"/>
        </w:rPr>
        <w:t>(2) The directors may decide by what means and in what form any common seal or securities seal is to be used.</w:t>
      </w:r>
    </w:p>
    <w:p w:rsidR="00454EDA" w:rsidRPr="006D2B59" w:rsidRDefault="006403FC" w:rsidP="006403FC">
      <w:pPr>
        <w:autoSpaceDE w:val="0"/>
        <w:autoSpaceDN w:val="0"/>
        <w:adjustRightInd w:val="0"/>
        <w:spacing w:after="120"/>
        <w:ind w:left="630" w:hanging="630"/>
        <w:jc w:val="both"/>
        <w:rPr>
          <w:rFonts w:ascii="Garamond" w:eastAsia="Calibri" w:hAnsi="Garamond"/>
          <w:b/>
          <w:sz w:val="28"/>
          <w:szCs w:val="28"/>
        </w:rPr>
      </w:pPr>
      <w:r>
        <w:rPr>
          <w:rFonts w:ascii="Garamond" w:eastAsia="Calibri" w:hAnsi="Garamond"/>
          <w:sz w:val="28"/>
          <w:szCs w:val="28"/>
        </w:rPr>
        <w:t xml:space="preserve">    </w:t>
      </w:r>
      <w:r w:rsidR="00454EDA" w:rsidRPr="006D2B59">
        <w:rPr>
          <w:rFonts w:ascii="Garamond" w:eastAsia="Calibri" w:hAnsi="Garamond"/>
          <w:sz w:val="28"/>
          <w:szCs w:val="28"/>
        </w:rPr>
        <w:t xml:space="preserve">(3) Unless otherwise decided by the directors, if the company has a common seal and it is affixed to a document, the document must also be signed by at least one </w:t>
      </w:r>
      <w:r w:rsidR="0020728C" w:rsidRPr="006D2B59">
        <w:rPr>
          <w:rFonts w:ascii="Garamond" w:eastAsia="Calibri" w:hAnsi="Garamond"/>
          <w:sz w:val="28"/>
          <w:szCs w:val="28"/>
        </w:rPr>
        <w:t>authorized</w:t>
      </w:r>
      <w:r w:rsidR="00454EDA" w:rsidRPr="006D2B59">
        <w:rPr>
          <w:rFonts w:ascii="Garamond" w:eastAsia="Calibri" w:hAnsi="Garamond"/>
          <w:sz w:val="28"/>
          <w:szCs w:val="28"/>
        </w:rPr>
        <w:t xml:space="preserve"> person in </w:t>
      </w:r>
      <w:r w:rsidR="00C8698B" w:rsidRPr="006D2B59">
        <w:rPr>
          <w:rFonts w:ascii="Garamond" w:eastAsia="Calibri" w:hAnsi="Garamond"/>
          <w:sz w:val="28"/>
          <w:szCs w:val="28"/>
        </w:rPr>
        <w:t>the presence</w:t>
      </w:r>
      <w:r w:rsidR="00454EDA" w:rsidRPr="006D2B59">
        <w:rPr>
          <w:rFonts w:ascii="Garamond" w:eastAsia="Calibri" w:hAnsi="Garamond"/>
          <w:sz w:val="28"/>
          <w:szCs w:val="28"/>
        </w:rPr>
        <w:t xml:space="preserve"> of a witness who attests the signature.</w:t>
      </w:r>
    </w:p>
    <w:p w:rsidR="00454EDA" w:rsidRPr="006D2B59" w:rsidRDefault="006403FC" w:rsidP="00454EDA">
      <w:pPr>
        <w:autoSpaceDE w:val="0"/>
        <w:autoSpaceDN w:val="0"/>
        <w:adjustRightInd w:val="0"/>
        <w:spacing w:after="120"/>
        <w:jc w:val="both"/>
        <w:rPr>
          <w:rFonts w:ascii="Garamond" w:eastAsia="Calibri" w:hAnsi="Garamond"/>
          <w:b/>
          <w:sz w:val="28"/>
          <w:szCs w:val="28"/>
        </w:rPr>
      </w:pPr>
      <w:r>
        <w:rPr>
          <w:rFonts w:ascii="Garamond" w:eastAsia="Calibri" w:hAnsi="Garamond"/>
          <w:sz w:val="28"/>
          <w:szCs w:val="28"/>
        </w:rPr>
        <w:t xml:space="preserve">    </w:t>
      </w:r>
      <w:r w:rsidR="00454EDA" w:rsidRPr="006D2B59">
        <w:rPr>
          <w:rFonts w:ascii="Garamond" w:eastAsia="Calibri" w:hAnsi="Garamond"/>
          <w:sz w:val="28"/>
          <w:szCs w:val="28"/>
        </w:rPr>
        <w:t xml:space="preserve">(4) For the purposes of this article, an </w:t>
      </w:r>
      <w:r w:rsidR="0020728C" w:rsidRPr="006D2B59">
        <w:rPr>
          <w:rFonts w:ascii="Garamond" w:eastAsia="Calibri" w:hAnsi="Garamond"/>
          <w:sz w:val="28"/>
          <w:szCs w:val="28"/>
        </w:rPr>
        <w:t>authorized</w:t>
      </w:r>
      <w:r w:rsidR="00454EDA" w:rsidRPr="006D2B59">
        <w:rPr>
          <w:rFonts w:ascii="Garamond" w:eastAsia="Calibri" w:hAnsi="Garamond"/>
          <w:sz w:val="28"/>
          <w:szCs w:val="28"/>
        </w:rPr>
        <w:t xml:space="preserve"> person is</w:t>
      </w:r>
      <w:r w:rsidR="0020728C" w:rsidRPr="006D2B59">
        <w:rPr>
          <w:rFonts w:ascii="Garamond" w:eastAsia="Calibri" w:hAnsi="Garamond"/>
          <w:sz w:val="28"/>
          <w:szCs w:val="28"/>
        </w:rPr>
        <w:t>:</w:t>
      </w:r>
    </w:p>
    <w:p w:rsidR="00454EDA" w:rsidRPr="006D2B59" w:rsidRDefault="00454EDA" w:rsidP="0020728C">
      <w:pPr>
        <w:numPr>
          <w:ilvl w:val="0"/>
          <w:numId w:val="102"/>
        </w:numPr>
        <w:autoSpaceDE w:val="0"/>
        <w:autoSpaceDN w:val="0"/>
        <w:adjustRightInd w:val="0"/>
        <w:spacing w:after="120" w:line="276" w:lineRule="auto"/>
        <w:jc w:val="both"/>
        <w:rPr>
          <w:rFonts w:ascii="Garamond" w:eastAsia="Calibri" w:hAnsi="Garamond"/>
          <w:b/>
          <w:sz w:val="28"/>
          <w:szCs w:val="28"/>
        </w:rPr>
      </w:pPr>
      <w:r w:rsidRPr="006D2B59">
        <w:rPr>
          <w:rFonts w:ascii="Garamond" w:eastAsia="Calibri" w:hAnsi="Garamond"/>
          <w:sz w:val="28"/>
          <w:szCs w:val="28"/>
        </w:rPr>
        <w:t>any director of the company;</w:t>
      </w:r>
    </w:p>
    <w:p w:rsidR="00454EDA" w:rsidRPr="006D2B59" w:rsidRDefault="00454EDA" w:rsidP="0020728C">
      <w:pPr>
        <w:numPr>
          <w:ilvl w:val="0"/>
          <w:numId w:val="102"/>
        </w:numPr>
        <w:autoSpaceDE w:val="0"/>
        <w:autoSpaceDN w:val="0"/>
        <w:adjustRightInd w:val="0"/>
        <w:spacing w:after="120" w:line="276" w:lineRule="auto"/>
        <w:jc w:val="both"/>
        <w:rPr>
          <w:rFonts w:ascii="Garamond" w:eastAsia="Calibri" w:hAnsi="Garamond"/>
          <w:b/>
          <w:sz w:val="28"/>
          <w:szCs w:val="28"/>
        </w:rPr>
      </w:pPr>
      <w:proofErr w:type="gramStart"/>
      <w:r w:rsidRPr="006D2B59">
        <w:rPr>
          <w:rFonts w:ascii="Garamond" w:eastAsia="Calibri" w:hAnsi="Garamond"/>
          <w:sz w:val="28"/>
          <w:szCs w:val="28"/>
        </w:rPr>
        <w:t>any</w:t>
      </w:r>
      <w:proofErr w:type="gramEnd"/>
      <w:r w:rsidRPr="006D2B59">
        <w:rPr>
          <w:rFonts w:ascii="Garamond" w:eastAsia="Calibri" w:hAnsi="Garamond"/>
          <w:sz w:val="28"/>
          <w:szCs w:val="28"/>
        </w:rPr>
        <w:t xml:space="preserve"> person </w:t>
      </w:r>
      <w:r w:rsidR="0020728C" w:rsidRPr="006D2B59">
        <w:rPr>
          <w:rFonts w:ascii="Garamond" w:eastAsia="Calibri" w:hAnsi="Garamond"/>
          <w:sz w:val="28"/>
          <w:szCs w:val="28"/>
        </w:rPr>
        <w:t>authorized</w:t>
      </w:r>
      <w:r w:rsidRPr="006D2B59">
        <w:rPr>
          <w:rFonts w:ascii="Garamond" w:eastAsia="Calibri" w:hAnsi="Garamond"/>
          <w:sz w:val="28"/>
          <w:szCs w:val="28"/>
        </w:rPr>
        <w:t xml:space="preserve"> by the directors for the purpose of signing documents to which the common seal is applied.</w:t>
      </w:r>
    </w:p>
    <w:p w:rsidR="00454EDA" w:rsidRPr="006D2B59" w:rsidRDefault="006403FC" w:rsidP="006403FC">
      <w:pPr>
        <w:autoSpaceDE w:val="0"/>
        <w:autoSpaceDN w:val="0"/>
        <w:adjustRightInd w:val="0"/>
        <w:spacing w:after="120"/>
        <w:ind w:left="630" w:hanging="630"/>
        <w:jc w:val="both"/>
        <w:rPr>
          <w:rFonts w:ascii="Garamond" w:eastAsia="Calibri" w:hAnsi="Garamond"/>
          <w:b/>
          <w:sz w:val="28"/>
          <w:szCs w:val="28"/>
        </w:rPr>
      </w:pPr>
      <w:r>
        <w:rPr>
          <w:rFonts w:ascii="Garamond" w:eastAsia="Calibri" w:hAnsi="Garamond"/>
          <w:sz w:val="28"/>
          <w:szCs w:val="28"/>
        </w:rPr>
        <w:t xml:space="preserve">    </w:t>
      </w:r>
      <w:r w:rsidR="00454EDA" w:rsidRPr="006D2B59">
        <w:rPr>
          <w:rFonts w:ascii="Garamond" w:eastAsia="Calibri" w:hAnsi="Garamond"/>
          <w:sz w:val="28"/>
          <w:szCs w:val="28"/>
        </w:rPr>
        <w:t xml:space="preserve">(5) If the company has an official seal for use abroad, it may only be affixed to a document if its use on that document, or documents of a class to which it belongs, has been </w:t>
      </w:r>
      <w:r w:rsidR="0020728C" w:rsidRPr="006D2B59">
        <w:rPr>
          <w:rFonts w:ascii="Garamond" w:eastAsia="Calibri" w:hAnsi="Garamond"/>
          <w:sz w:val="28"/>
          <w:szCs w:val="28"/>
        </w:rPr>
        <w:t>authorized</w:t>
      </w:r>
      <w:r w:rsidR="00454EDA" w:rsidRPr="006D2B59">
        <w:rPr>
          <w:rFonts w:ascii="Garamond" w:eastAsia="Calibri" w:hAnsi="Garamond"/>
          <w:sz w:val="28"/>
          <w:szCs w:val="28"/>
        </w:rPr>
        <w:t xml:space="preserve"> by a decision of the directors.</w:t>
      </w:r>
    </w:p>
    <w:p w:rsidR="00454EDA" w:rsidRPr="006D2B59" w:rsidRDefault="006403FC" w:rsidP="006403FC">
      <w:pPr>
        <w:autoSpaceDE w:val="0"/>
        <w:autoSpaceDN w:val="0"/>
        <w:adjustRightInd w:val="0"/>
        <w:spacing w:after="120"/>
        <w:ind w:left="630" w:hanging="630"/>
        <w:jc w:val="both"/>
        <w:rPr>
          <w:rFonts w:ascii="Garamond" w:eastAsia="Calibri" w:hAnsi="Garamond"/>
          <w:b/>
          <w:sz w:val="28"/>
          <w:szCs w:val="28"/>
        </w:rPr>
      </w:pPr>
      <w:r>
        <w:rPr>
          <w:rFonts w:ascii="Garamond" w:eastAsia="Calibri" w:hAnsi="Garamond"/>
          <w:sz w:val="28"/>
          <w:szCs w:val="28"/>
        </w:rPr>
        <w:t xml:space="preserve">    </w:t>
      </w:r>
      <w:r w:rsidR="00454EDA" w:rsidRPr="006D2B59">
        <w:rPr>
          <w:rFonts w:ascii="Garamond" w:eastAsia="Calibri" w:hAnsi="Garamond"/>
          <w:sz w:val="28"/>
          <w:szCs w:val="28"/>
        </w:rPr>
        <w:t xml:space="preserve">(6) If the company has a securities seal, it may only be affixed to securities by the company secretary or a person </w:t>
      </w:r>
      <w:r w:rsidR="0020728C" w:rsidRPr="006D2B59">
        <w:rPr>
          <w:rFonts w:ascii="Garamond" w:eastAsia="Calibri" w:hAnsi="Garamond"/>
          <w:sz w:val="28"/>
          <w:szCs w:val="28"/>
        </w:rPr>
        <w:t>authorized</w:t>
      </w:r>
      <w:r w:rsidR="00454EDA" w:rsidRPr="006D2B59">
        <w:rPr>
          <w:rFonts w:ascii="Garamond" w:eastAsia="Calibri" w:hAnsi="Garamond"/>
          <w:sz w:val="28"/>
          <w:szCs w:val="28"/>
        </w:rPr>
        <w:t xml:space="preserve"> to apply it to securities by the company secretary.</w:t>
      </w:r>
    </w:p>
    <w:p w:rsidR="00454EDA" w:rsidRPr="006D2B59" w:rsidRDefault="006403FC" w:rsidP="006403FC">
      <w:pPr>
        <w:autoSpaceDE w:val="0"/>
        <w:autoSpaceDN w:val="0"/>
        <w:adjustRightInd w:val="0"/>
        <w:spacing w:after="120"/>
        <w:ind w:left="630" w:hanging="630"/>
        <w:jc w:val="both"/>
        <w:rPr>
          <w:rFonts w:ascii="Garamond" w:eastAsia="Calibri" w:hAnsi="Garamond"/>
          <w:b/>
          <w:sz w:val="28"/>
          <w:szCs w:val="28"/>
        </w:rPr>
      </w:pPr>
      <w:r>
        <w:rPr>
          <w:rFonts w:ascii="Garamond" w:eastAsia="Calibri" w:hAnsi="Garamond"/>
          <w:sz w:val="28"/>
          <w:szCs w:val="28"/>
        </w:rPr>
        <w:t xml:space="preserve">   </w:t>
      </w:r>
      <w:r w:rsidR="00454EDA" w:rsidRPr="006D2B59">
        <w:rPr>
          <w:rFonts w:ascii="Garamond" w:eastAsia="Calibri" w:hAnsi="Garamond"/>
          <w:sz w:val="28"/>
          <w:szCs w:val="28"/>
        </w:rPr>
        <w:t>(7) For the purposes of these articles, references to the securities seal being affixed to any document include the reproduction of the image of that seal on or in a document by any mechanical or electronic means which has been approved by the directors in relation to that document or documents of a class to which it belongs.</w:t>
      </w:r>
    </w:p>
    <w:p w:rsidR="006D2B59" w:rsidRDefault="006D2B59" w:rsidP="00454EDA">
      <w:pPr>
        <w:autoSpaceDE w:val="0"/>
        <w:autoSpaceDN w:val="0"/>
        <w:adjustRightInd w:val="0"/>
        <w:spacing w:after="120"/>
        <w:jc w:val="both"/>
        <w:rPr>
          <w:rFonts w:ascii="Garamond" w:eastAsia="Calibri" w:hAnsi="Garamond"/>
          <w:b/>
          <w:bCs/>
          <w:i/>
          <w:sz w:val="28"/>
          <w:szCs w:val="28"/>
        </w:rPr>
      </w:pPr>
    </w:p>
    <w:p w:rsidR="00454EDA" w:rsidRPr="006D2B59" w:rsidRDefault="00454EDA" w:rsidP="00454EDA">
      <w:pPr>
        <w:autoSpaceDE w:val="0"/>
        <w:autoSpaceDN w:val="0"/>
        <w:adjustRightInd w:val="0"/>
        <w:spacing w:after="120"/>
        <w:jc w:val="both"/>
        <w:rPr>
          <w:rFonts w:ascii="Garamond" w:eastAsia="Calibri" w:hAnsi="Garamond"/>
          <w:b/>
          <w:bCs/>
          <w:i/>
          <w:sz w:val="28"/>
          <w:szCs w:val="28"/>
        </w:rPr>
      </w:pPr>
      <w:r w:rsidRPr="006D2B59">
        <w:rPr>
          <w:rFonts w:ascii="Garamond" w:eastAsia="Calibri" w:hAnsi="Garamond"/>
          <w:b/>
          <w:bCs/>
          <w:i/>
          <w:sz w:val="28"/>
          <w:szCs w:val="28"/>
        </w:rPr>
        <w:t>Destruction of documents</w:t>
      </w:r>
    </w:p>
    <w:p w:rsidR="00454EDA" w:rsidRPr="006D2B59" w:rsidRDefault="002D4F07" w:rsidP="00454EDA">
      <w:pPr>
        <w:autoSpaceDE w:val="0"/>
        <w:autoSpaceDN w:val="0"/>
        <w:adjustRightInd w:val="0"/>
        <w:spacing w:after="120"/>
        <w:jc w:val="both"/>
        <w:rPr>
          <w:rFonts w:ascii="Garamond" w:eastAsia="Calibri" w:hAnsi="Garamond"/>
          <w:b/>
          <w:sz w:val="28"/>
          <w:szCs w:val="28"/>
        </w:rPr>
      </w:pPr>
      <w:r>
        <w:rPr>
          <w:rFonts w:ascii="Garamond" w:eastAsia="Calibri" w:hAnsi="Garamond"/>
          <w:bCs/>
          <w:sz w:val="28"/>
          <w:szCs w:val="28"/>
        </w:rPr>
        <w:t>67</w:t>
      </w:r>
      <w:proofErr w:type="gramStart"/>
      <w:r w:rsidR="00454EDA" w:rsidRPr="006D2B59">
        <w:rPr>
          <w:rFonts w:ascii="Garamond" w:eastAsia="Calibri" w:hAnsi="Garamond"/>
          <w:bCs/>
          <w:sz w:val="28"/>
          <w:szCs w:val="28"/>
        </w:rPr>
        <w:t>.</w:t>
      </w:r>
      <w:r w:rsidR="00454EDA" w:rsidRPr="006D2B59">
        <w:rPr>
          <w:rFonts w:ascii="Garamond" w:eastAsia="Calibri" w:hAnsi="Garamond"/>
          <w:sz w:val="28"/>
          <w:szCs w:val="28"/>
        </w:rPr>
        <w:t>(</w:t>
      </w:r>
      <w:proofErr w:type="gramEnd"/>
      <w:r w:rsidR="00454EDA" w:rsidRPr="006D2B59">
        <w:rPr>
          <w:rFonts w:ascii="Garamond" w:eastAsia="Calibri" w:hAnsi="Garamond"/>
          <w:sz w:val="28"/>
          <w:szCs w:val="28"/>
        </w:rPr>
        <w:t>1) The company is entitled to destroy</w:t>
      </w:r>
      <w:r w:rsidR="0020728C" w:rsidRPr="006D2B59">
        <w:rPr>
          <w:rFonts w:ascii="Garamond" w:eastAsia="Calibri" w:hAnsi="Garamond"/>
          <w:sz w:val="28"/>
          <w:szCs w:val="28"/>
        </w:rPr>
        <w:t>:</w:t>
      </w:r>
    </w:p>
    <w:p w:rsidR="00454EDA" w:rsidRPr="006D2B59" w:rsidRDefault="00454EDA" w:rsidP="0020728C">
      <w:pPr>
        <w:numPr>
          <w:ilvl w:val="0"/>
          <w:numId w:val="103"/>
        </w:numPr>
        <w:autoSpaceDE w:val="0"/>
        <w:autoSpaceDN w:val="0"/>
        <w:adjustRightInd w:val="0"/>
        <w:spacing w:after="120" w:line="276" w:lineRule="auto"/>
        <w:jc w:val="both"/>
        <w:rPr>
          <w:rFonts w:ascii="Garamond" w:eastAsia="Calibri" w:hAnsi="Garamond"/>
          <w:b/>
          <w:sz w:val="28"/>
          <w:szCs w:val="28"/>
        </w:rPr>
      </w:pPr>
      <w:r w:rsidRPr="006D2B59">
        <w:rPr>
          <w:rFonts w:ascii="Garamond" w:eastAsia="Calibri" w:hAnsi="Garamond"/>
          <w:sz w:val="28"/>
          <w:szCs w:val="28"/>
        </w:rPr>
        <w:t>all instruments of transfer of shares which have been registered, and all other documents on the basis of which any entries are made in the register of shareholders, from six years after the date of registration;</w:t>
      </w:r>
    </w:p>
    <w:p w:rsidR="00454EDA" w:rsidRPr="006D2B59" w:rsidRDefault="00454EDA" w:rsidP="0020728C">
      <w:pPr>
        <w:numPr>
          <w:ilvl w:val="0"/>
          <w:numId w:val="103"/>
        </w:numPr>
        <w:autoSpaceDE w:val="0"/>
        <w:autoSpaceDN w:val="0"/>
        <w:adjustRightInd w:val="0"/>
        <w:spacing w:after="120" w:line="276" w:lineRule="auto"/>
        <w:jc w:val="both"/>
        <w:rPr>
          <w:rFonts w:ascii="Garamond" w:eastAsia="Calibri" w:hAnsi="Garamond"/>
          <w:b/>
          <w:sz w:val="28"/>
          <w:szCs w:val="28"/>
        </w:rPr>
      </w:pPr>
      <w:r w:rsidRPr="006D2B59">
        <w:rPr>
          <w:rFonts w:ascii="Garamond" w:eastAsia="Calibri" w:hAnsi="Garamond"/>
          <w:sz w:val="28"/>
          <w:szCs w:val="28"/>
        </w:rPr>
        <w:lastRenderedPageBreak/>
        <w:t>all dividend mandates, variations or cancellations of dividend mandates, and notifications of change of address, from two years after they have been recorded;</w:t>
      </w:r>
    </w:p>
    <w:p w:rsidR="00454EDA" w:rsidRPr="006D2B59" w:rsidRDefault="00454EDA" w:rsidP="0020728C">
      <w:pPr>
        <w:numPr>
          <w:ilvl w:val="0"/>
          <w:numId w:val="103"/>
        </w:numPr>
        <w:autoSpaceDE w:val="0"/>
        <w:autoSpaceDN w:val="0"/>
        <w:adjustRightInd w:val="0"/>
        <w:spacing w:after="120" w:line="276" w:lineRule="auto"/>
        <w:jc w:val="both"/>
        <w:rPr>
          <w:rFonts w:ascii="Garamond" w:eastAsia="Calibri" w:hAnsi="Garamond"/>
          <w:b/>
          <w:sz w:val="28"/>
          <w:szCs w:val="28"/>
        </w:rPr>
      </w:pPr>
      <w:r w:rsidRPr="006D2B59">
        <w:rPr>
          <w:rFonts w:ascii="Garamond" w:eastAsia="Calibri" w:hAnsi="Garamond"/>
          <w:sz w:val="28"/>
          <w:szCs w:val="28"/>
        </w:rPr>
        <w:t>all share certificates which have been cancelled from one year after the date of the cancellation;</w:t>
      </w:r>
    </w:p>
    <w:p w:rsidR="00454EDA" w:rsidRPr="006D2B59" w:rsidRDefault="00454EDA" w:rsidP="0020728C">
      <w:pPr>
        <w:numPr>
          <w:ilvl w:val="0"/>
          <w:numId w:val="103"/>
        </w:numPr>
        <w:autoSpaceDE w:val="0"/>
        <w:autoSpaceDN w:val="0"/>
        <w:adjustRightInd w:val="0"/>
        <w:spacing w:after="120" w:line="276" w:lineRule="auto"/>
        <w:jc w:val="both"/>
        <w:rPr>
          <w:rFonts w:ascii="Garamond" w:eastAsia="Calibri" w:hAnsi="Garamond"/>
          <w:b/>
          <w:sz w:val="28"/>
          <w:szCs w:val="28"/>
        </w:rPr>
      </w:pPr>
      <w:r w:rsidRPr="006D2B59">
        <w:rPr>
          <w:rFonts w:ascii="Garamond" w:eastAsia="Calibri" w:hAnsi="Garamond"/>
          <w:sz w:val="28"/>
          <w:szCs w:val="28"/>
        </w:rPr>
        <w:t xml:space="preserve">all paid dividend warrants and </w:t>
      </w:r>
      <w:proofErr w:type="spellStart"/>
      <w:r w:rsidRPr="006D2B59">
        <w:rPr>
          <w:rFonts w:ascii="Garamond" w:eastAsia="Calibri" w:hAnsi="Garamond"/>
          <w:sz w:val="28"/>
          <w:szCs w:val="28"/>
        </w:rPr>
        <w:t>cheques</w:t>
      </w:r>
      <w:proofErr w:type="spellEnd"/>
      <w:r w:rsidRPr="006D2B59">
        <w:rPr>
          <w:rFonts w:ascii="Garamond" w:eastAsia="Calibri" w:hAnsi="Garamond"/>
          <w:sz w:val="28"/>
          <w:szCs w:val="28"/>
        </w:rPr>
        <w:t xml:space="preserve"> from one year after the date of actual payment; and</w:t>
      </w:r>
    </w:p>
    <w:p w:rsidR="00454EDA" w:rsidRPr="006D2B59" w:rsidRDefault="00454EDA" w:rsidP="0020728C">
      <w:pPr>
        <w:numPr>
          <w:ilvl w:val="0"/>
          <w:numId w:val="103"/>
        </w:numPr>
        <w:autoSpaceDE w:val="0"/>
        <w:autoSpaceDN w:val="0"/>
        <w:adjustRightInd w:val="0"/>
        <w:spacing w:after="120" w:line="276" w:lineRule="auto"/>
        <w:jc w:val="both"/>
        <w:rPr>
          <w:rFonts w:ascii="Garamond" w:eastAsia="Calibri" w:hAnsi="Garamond"/>
          <w:b/>
          <w:sz w:val="28"/>
          <w:szCs w:val="28"/>
        </w:rPr>
      </w:pPr>
      <w:proofErr w:type="gramStart"/>
      <w:r w:rsidRPr="006D2B59">
        <w:rPr>
          <w:rFonts w:ascii="Garamond" w:eastAsia="Calibri" w:hAnsi="Garamond"/>
          <w:sz w:val="28"/>
          <w:szCs w:val="28"/>
        </w:rPr>
        <w:t>all</w:t>
      </w:r>
      <w:proofErr w:type="gramEnd"/>
      <w:r w:rsidRPr="006D2B59">
        <w:rPr>
          <w:rFonts w:ascii="Garamond" w:eastAsia="Calibri" w:hAnsi="Garamond"/>
          <w:sz w:val="28"/>
          <w:szCs w:val="28"/>
        </w:rPr>
        <w:t xml:space="preserve"> proxy notices from one year after the end of the meeting to which the proxy notice relates.</w:t>
      </w:r>
    </w:p>
    <w:p w:rsidR="00454EDA" w:rsidRPr="006D2B59" w:rsidRDefault="006403FC" w:rsidP="006403FC">
      <w:pPr>
        <w:autoSpaceDE w:val="0"/>
        <w:autoSpaceDN w:val="0"/>
        <w:adjustRightInd w:val="0"/>
        <w:spacing w:after="120"/>
        <w:ind w:left="540" w:hanging="540"/>
        <w:jc w:val="both"/>
        <w:rPr>
          <w:rFonts w:ascii="Garamond" w:eastAsia="Calibri" w:hAnsi="Garamond"/>
          <w:b/>
          <w:sz w:val="28"/>
          <w:szCs w:val="28"/>
        </w:rPr>
      </w:pPr>
      <w:r>
        <w:rPr>
          <w:rFonts w:ascii="Garamond" w:eastAsia="Calibri" w:hAnsi="Garamond"/>
          <w:sz w:val="28"/>
          <w:szCs w:val="28"/>
        </w:rPr>
        <w:t xml:space="preserve"> </w:t>
      </w:r>
      <w:r w:rsidR="00454EDA" w:rsidRPr="006D2B59">
        <w:rPr>
          <w:rFonts w:ascii="Garamond" w:eastAsia="Calibri" w:hAnsi="Garamond"/>
          <w:sz w:val="28"/>
          <w:szCs w:val="28"/>
        </w:rPr>
        <w:t xml:space="preserve">(2) If the company destroys a document in good faith, in accordance with these articles, and without notice of any claim to which that document may be relevant, it is conclusively presumed in </w:t>
      </w:r>
      <w:proofErr w:type="spellStart"/>
      <w:r w:rsidR="00454EDA" w:rsidRPr="006D2B59">
        <w:rPr>
          <w:rFonts w:ascii="Garamond" w:eastAsia="Calibri" w:hAnsi="Garamond"/>
          <w:sz w:val="28"/>
          <w:szCs w:val="28"/>
        </w:rPr>
        <w:t>favour</w:t>
      </w:r>
      <w:proofErr w:type="spellEnd"/>
      <w:r w:rsidR="00454EDA" w:rsidRPr="006D2B59">
        <w:rPr>
          <w:rFonts w:ascii="Garamond" w:eastAsia="Calibri" w:hAnsi="Garamond"/>
          <w:sz w:val="28"/>
          <w:szCs w:val="28"/>
        </w:rPr>
        <w:t xml:space="preserve"> of the company that</w:t>
      </w:r>
      <w:r w:rsidR="0020728C" w:rsidRPr="006D2B59">
        <w:rPr>
          <w:rFonts w:ascii="Garamond" w:eastAsia="Calibri" w:hAnsi="Garamond"/>
          <w:sz w:val="28"/>
          <w:szCs w:val="28"/>
        </w:rPr>
        <w:t>:</w:t>
      </w:r>
    </w:p>
    <w:p w:rsidR="00454EDA" w:rsidRPr="006D2B59" w:rsidRDefault="00454EDA" w:rsidP="0020728C">
      <w:pPr>
        <w:numPr>
          <w:ilvl w:val="0"/>
          <w:numId w:val="104"/>
        </w:numPr>
        <w:autoSpaceDE w:val="0"/>
        <w:autoSpaceDN w:val="0"/>
        <w:adjustRightInd w:val="0"/>
        <w:spacing w:after="120" w:line="276" w:lineRule="auto"/>
        <w:jc w:val="both"/>
        <w:rPr>
          <w:rFonts w:ascii="Garamond" w:eastAsia="Calibri" w:hAnsi="Garamond"/>
          <w:b/>
          <w:sz w:val="28"/>
          <w:szCs w:val="28"/>
        </w:rPr>
      </w:pPr>
      <w:r w:rsidRPr="006D2B59">
        <w:rPr>
          <w:rFonts w:ascii="Garamond" w:eastAsia="Calibri" w:hAnsi="Garamond"/>
          <w:sz w:val="28"/>
          <w:szCs w:val="28"/>
        </w:rPr>
        <w:t>entries in the register purporting to have been made on the basis of an instrument of transfer or other document so destroyed were duly and properly made;</w:t>
      </w:r>
    </w:p>
    <w:p w:rsidR="00454EDA" w:rsidRPr="006D2B59" w:rsidRDefault="00454EDA" w:rsidP="0020728C">
      <w:pPr>
        <w:numPr>
          <w:ilvl w:val="0"/>
          <w:numId w:val="104"/>
        </w:numPr>
        <w:autoSpaceDE w:val="0"/>
        <w:autoSpaceDN w:val="0"/>
        <w:adjustRightInd w:val="0"/>
        <w:spacing w:after="120" w:line="276" w:lineRule="auto"/>
        <w:jc w:val="both"/>
        <w:rPr>
          <w:rFonts w:ascii="Garamond" w:eastAsia="Calibri" w:hAnsi="Garamond"/>
          <w:b/>
          <w:sz w:val="28"/>
          <w:szCs w:val="28"/>
        </w:rPr>
      </w:pPr>
      <w:r w:rsidRPr="006D2B59">
        <w:rPr>
          <w:rFonts w:ascii="Garamond" w:eastAsia="Calibri" w:hAnsi="Garamond"/>
          <w:sz w:val="28"/>
          <w:szCs w:val="28"/>
        </w:rPr>
        <w:t>any instrument of transfer so destroyed was a valid and effective instrument duly and properly registered;</w:t>
      </w:r>
    </w:p>
    <w:p w:rsidR="00454EDA" w:rsidRPr="006D2B59" w:rsidRDefault="00454EDA" w:rsidP="0020728C">
      <w:pPr>
        <w:numPr>
          <w:ilvl w:val="0"/>
          <w:numId w:val="104"/>
        </w:numPr>
        <w:autoSpaceDE w:val="0"/>
        <w:autoSpaceDN w:val="0"/>
        <w:adjustRightInd w:val="0"/>
        <w:spacing w:after="120" w:line="276" w:lineRule="auto"/>
        <w:jc w:val="both"/>
        <w:rPr>
          <w:rFonts w:ascii="Garamond" w:eastAsia="Calibri" w:hAnsi="Garamond"/>
          <w:b/>
          <w:sz w:val="28"/>
          <w:szCs w:val="28"/>
        </w:rPr>
      </w:pPr>
      <w:r w:rsidRPr="006D2B59">
        <w:rPr>
          <w:rFonts w:ascii="Garamond" w:eastAsia="Calibri" w:hAnsi="Garamond"/>
          <w:sz w:val="28"/>
          <w:szCs w:val="28"/>
        </w:rPr>
        <w:t>any share certificate so destroyed was a valid and effective certificate duly and properly cancelled; and</w:t>
      </w:r>
    </w:p>
    <w:p w:rsidR="00454EDA" w:rsidRPr="006D2B59" w:rsidRDefault="00454EDA" w:rsidP="0020728C">
      <w:pPr>
        <w:numPr>
          <w:ilvl w:val="0"/>
          <w:numId w:val="104"/>
        </w:numPr>
        <w:autoSpaceDE w:val="0"/>
        <w:autoSpaceDN w:val="0"/>
        <w:adjustRightInd w:val="0"/>
        <w:spacing w:after="120" w:line="276" w:lineRule="auto"/>
        <w:jc w:val="both"/>
        <w:rPr>
          <w:rFonts w:ascii="Garamond" w:eastAsia="Calibri" w:hAnsi="Garamond"/>
          <w:b/>
          <w:sz w:val="28"/>
          <w:szCs w:val="28"/>
        </w:rPr>
      </w:pPr>
      <w:proofErr w:type="gramStart"/>
      <w:r w:rsidRPr="006D2B59">
        <w:rPr>
          <w:rFonts w:ascii="Garamond" w:eastAsia="Calibri" w:hAnsi="Garamond"/>
          <w:sz w:val="28"/>
          <w:szCs w:val="28"/>
        </w:rPr>
        <w:t>any</w:t>
      </w:r>
      <w:proofErr w:type="gramEnd"/>
      <w:r w:rsidRPr="006D2B59">
        <w:rPr>
          <w:rFonts w:ascii="Garamond" w:eastAsia="Calibri" w:hAnsi="Garamond"/>
          <w:sz w:val="28"/>
          <w:szCs w:val="28"/>
        </w:rPr>
        <w:t xml:space="preserve"> other document so destroyed was a valid and effective document in accordance with its recorded particulars in the books or records of the company.</w:t>
      </w:r>
    </w:p>
    <w:p w:rsidR="00454EDA" w:rsidRPr="006D2B59" w:rsidRDefault="00454EDA" w:rsidP="006403FC">
      <w:pPr>
        <w:autoSpaceDE w:val="0"/>
        <w:autoSpaceDN w:val="0"/>
        <w:adjustRightInd w:val="0"/>
        <w:spacing w:after="120"/>
        <w:ind w:left="450" w:hanging="450"/>
        <w:jc w:val="both"/>
        <w:rPr>
          <w:rFonts w:ascii="Garamond" w:eastAsia="Calibri" w:hAnsi="Garamond"/>
          <w:b/>
          <w:sz w:val="28"/>
          <w:szCs w:val="28"/>
        </w:rPr>
      </w:pPr>
      <w:r w:rsidRPr="006D2B59">
        <w:rPr>
          <w:rFonts w:ascii="Garamond" w:eastAsia="Calibri" w:hAnsi="Garamond"/>
          <w:sz w:val="28"/>
          <w:szCs w:val="28"/>
        </w:rPr>
        <w:t>(3) This article does not impose on the company any liability which it would not otherwise have if it destroys any document before the time at which this article permits it to do so.</w:t>
      </w:r>
    </w:p>
    <w:p w:rsidR="00454EDA" w:rsidRDefault="00454EDA" w:rsidP="006403FC">
      <w:pPr>
        <w:autoSpaceDE w:val="0"/>
        <w:autoSpaceDN w:val="0"/>
        <w:adjustRightInd w:val="0"/>
        <w:spacing w:after="120"/>
        <w:ind w:left="450" w:hanging="450"/>
        <w:jc w:val="both"/>
        <w:rPr>
          <w:rFonts w:ascii="Garamond" w:eastAsia="Calibri" w:hAnsi="Garamond"/>
          <w:sz w:val="28"/>
          <w:szCs w:val="28"/>
        </w:rPr>
      </w:pPr>
      <w:r w:rsidRPr="006D2B59">
        <w:rPr>
          <w:rFonts w:ascii="Garamond" w:eastAsia="Calibri" w:hAnsi="Garamond"/>
          <w:sz w:val="28"/>
          <w:szCs w:val="28"/>
        </w:rPr>
        <w:t>(4) In this article, references to the destruction of any document include a reference to its being disposed of in any manner.</w:t>
      </w:r>
    </w:p>
    <w:p w:rsidR="00464CEC" w:rsidRDefault="00464CEC" w:rsidP="00454EDA">
      <w:pPr>
        <w:autoSpaceDE w:val="0"/>
        <w:autoSpaceDN w:val="0"/>
        <w:adjustRightInd w:val="0"/>
        <w:spacing w:after="120"/>
        <w:jc w:val="both"/>
        <w:rPr>
          <w:rFonts w:ascii="Garamond" w:eastAsia="Calibri" w:hAnsi="Garamond"/>
          <w:b/>
          <w:sz w:val="28"/>
          <w:szCs w:val="28"/>
        </w:rPr>
      </w:pPr>
    </w:p>
    <w:p w:rsidR="006403FC" w:rsidRDefault="006403FC" w:rsidP="00454EDA">
      <w:pPr>
        <w:autoSpaceDE w:val="0"/>
        <w:autoSpaceDN w:val="0"/>
        <w:adjustRightInd w:val="0"/>
        <w:spacing w:after="120"/>
        <w:jc w:val="both"/>
        <w:rPr>
          <w:rFonts w:ascii="Garamond" w:eastAsia="Calibri" w:hAnsi="Garamond"/>
          <w:b/>
          <w:sz w:val="28"/>
          <w:szCs w:val="28"/>
        </w:rPr>
      </w:pPr>
    </w:p>
    <w:p w:rsidR="006403FC" w:rsidRDefault="006403FC" w:rsidP="00454EDA">
      <w:pPr>
        <w:autoSpaceDE w:val="0"/>
        <w:autoSpaceDN w:val="0"/>
        <w:adjustRightInd w:val="0"/>
        <w:spacing w:after="120"/>
        <w:jc w:val="both"/>
        <w:rPr>
          <w:rFonts w:ascii="Garamond" w:eastAsia="Calibri" w:hAnsi="Garamond"/>
          <w:b/>
          <w:sz w:val="28"/>
          <w:szCs w:val="28"/>
        </w:rPr>
      </w:pPr>
    </w:p>
    <w:p w:rsidR="006403FC" w:rsidRPr="006D2B59" w:rsidRDefault="006403FC" w:rsidP="00454EDA">
      <w:pPr>
        <w:autoSpaceDE w:val="0"/>
        <w:autoSpaceDN w:val="0"/>
        <w:adjustRightInd w:val="0"/>
        <w:spacing w:after="120"/>
        <w:jc w:val="both"/>
        <w:rPr>
          <w:rFonts w:ascii="Garamond" w:eastAsia="Calibri" w:hAnsi="Garamond"/>
          <w:b/>
          <w:sz w:val="28"/>
          <w:szCs w:val="28"/>
        </w:rPr>
      </w:pPr>
    </w:p>
    <w:p w:rsidR="00454EDA" w:rsidRPr="006D2B59" w:rsidRDefault="00454EDA" w:rsidP="00454EDA">
      <w:pPr>
        <w:autoSpaceDE w:val="0"/>
        <w:autoSpaceDN w:val="0"/>
        <w:adjustRightInd w:val="0"/>
        <w:spacing w:after="120"/>
        <w:jc w:val="both"/>
        <w:rPr>
          <w:rFonts w:ascii="Garamond" w:eastAsia="Calibri" w:hAnsi="Garamond"/>
          <w:b/>
          <w:bCs/>
          <w:i/>
          <w:sz w:val="28"/>
          <w:szCs w:val="28"/>
        </w:rPr>
      </w:pPr>
      <w:r w:rsidRPr="006D2B59">
        <w:rPr>
          <w:rFonts w:ascii="Garamond" w:eastAsia="Calibri" w:hAnsi="Garamond"/>
          <w:b/>
          <w:bCs/>
          <w:i/>
          <w:sz w:val="28"/>
          <w:szCs w:val="28"/>
        </w:rPr>
        <w:lastRenderedPageBreak/>
        <w:t>No right to inspect accounts and other records</w:t>
      </w:r>
    </w:p>
    <w:p w:rsidR="00454EDA" w:rsidRPr="006D2B59" w:rsidRDefault="002D4F07" w:rsidP="006403FC">
      <w:pPr>
        <w:autoSpaceDE w:val="0"/>
        <w:autoSpaceDN w:val="0"/>
        <w:adjustRightInd w:val="0"/>
        <w:spacing w:after="120"/>
        <w:ind w:left="450" w:hanging="450"/>
        <w:jc w:val="both"/>
        <w:rPr>
          <w:rFonts w:ascii="Garamond" w:eastAsia="Calibri" w:hAnsi="Garamond"/>
          <w:b/>
          <w:sz w:val="28"/>
          <w:szCs w:val="28"/>
        </w:rPr>
      </w:pPr>
      <w:r>
        <w:rPr>
          <w:rFonts w:ascii="Garamond" w:eastAsia="Calibri" w:hAnsi="Garamond"/>
          <w:bCs/>
          <w:sz w:val="28"/>
          <w:szCs w:val="28"/>
        </w:rPr>
        <w:t>6</w:t>
      </w:r>
      <w:r w:rsidR="00454EDA" w:rsidRPr="006D2B59">
        <w:rPr>
          <w:rFonts w:ascii="Garamond" w:eastAsia="Calibri" w:hAnsi="Garamond"/>
          <w:bCs/>
          <w:sz w:val="28"/>
          <w:szCs w:val="28"/>
        </w:rPr>
        <w:t xml:space="preserve">8. </w:t>
      </w:r>
      <w:r w:rsidR="00454EDA" w:rsidRPr="006D2B59">
        <w:rPr>
          <w:rFonts w:ascii="Garamond" w:eastAsia="Calibri" w:hAnsi="Garamond"/>
          <w:sz w:val="28"/>
          <w:szCs w:val="28"/>
        </w:rPr>
        <w:t xml:space="preserve">Except as provided by law or </w:t>
      </w:r>
      <w:r w:rsidR="0020728C" w:rsidRPr="006D2B59">
        <w:rPr>
          <w:rFonts w:ascii="Garamond" w:eastAsia="Calibri" w:hAnsi="Garamond"/>
          <w:sz w:val="28"/>
          <w:szCs w:val="28"/>
        </w:rPr>
        <w:t>authorized</w:t>
      </w:r>
      <w:r w:rsidR="00454EDA" w:rsidRPr="006D2B59">
        <w:rPr>
          <w:rFonts w:ascii="Garamond" w:eastAsia="Calibri" w:hAnsi="Garamond"/>
          <w:sz w:val="28"/>
          <w:szCs w:val="28"/>
        </w:rPr>
        <w:t xml:space="preserve"> by the directors or an ordinary resolution of the company, no person is entitled to inspect any of the company’s accounting or other records or documents merely by virtue of being a shareholder.</w:t>
      </w:r>
    </w:p>
    <w:p w:rsidR="0020728C" w:rsidRPr="006D2B59" w:rsidRDefault="0020728C" w:rsidP="00454EDA">
      <w:pPr>
        <w:autoSpaceDE w:val="0"/>
        <w:autoSpaceDN w:val="0"/>
        <w:adjustRightInd w:val="0"/>
        <w:spacing w:after="120"/>
        <w:jc w:val="both"/>
        <w:rPr>
          <w:rFonts w:ascii="Garamond" w:eastAsia="Calibri" w:hAnsi="Garamond"/>
          <w:b/>
          <w:bCs/>
          <w:i/>
          <w:sz w:val="28"/>
          <w:szCs w:val="28"/>
        </w:rPr>
      </w:pPr>
    </w:p>
    <w:p w:rsidR="00454EDA" w:rsidRPr="006D2B59" w:rsidRDefault="00454EDA" w:rsidP="00454EDA">
      <w:pPr>
        <w:autoSpaceDE w:val="0"/>
        <w:autoSpaceDN w:val="0"/>
        <w:adjustRightInd w:val="0"/>
        <w:spacing w:after="120"/>
        <w:jc w:val="both"/>
        <w:rPr>
          <w:rFonts w:ascii="Garamond" w:eastAsia="Calibri" w:hAnsi="Garamond"/>
          <w:b/>
          <w:i/>
          <w:sz w:val="28"/>
          <w:szCs w:val="28"/>
        </w:rPr>
      </w:pPr>
      <w:r w:rsidRPr="006D2B59">
        <w:rPr>
          <w:rFonts w:ascii="Garamond" w:eastAsia="Calibri" w:hAnsi="Garamond"/>
          <w:b/>
          <w:bCs/>
          <w:i/>
          <w:sz w:val="28"/>
          <w:szCs w:val="28"/>
        </w:rPr>
        <w:t>Provision for employees on cessation of business</w:t>
      </w:r>
    </w:p>
    <w:p w:rsidR="00454EDA" w:rsidRPr="006D2B59" w:rsidRDefault="002D4F07" w:rsidP="006403FC">
      <w:pPr>
        <w:autoSpaceDE w:val="0"/>
        <w:autoSpaceDN w:val="0"/>
        <w:adjustRightInd w:val="0"/>
        <w:spacing w:after="120"/>
        <w:ind w:left="450" w:hanging="450"/>
        <w:jc w:val="both"/>
        <w:rPr>
          <w:rFonts w:ascii="Garamond" w:eastAsia="Calibri" w:hAnsi="Garamond"/>
          <w:b/>
          <w:sz w:val="28"/>
          <w:szCs w:val="28"/>
        </w:rPr>
      </w:pPr>
      <w:r>
        <w:rPr>
          <w:rFonts w:ascii="Garamond" w:eastAsia="Calibri" w:hAnsi="Garamond"/>
          <w:bCs/>
          <w:sz w:val="28"/>
          <w:szCs w:val="28"/>
        </w:rPr>
        <w:t>69</w:t>
      </w:r>
      <w:r w:rsidR="00454EDA" w:rsidRPr="006D2B59">
        <w:rPr>
          <w:rFonts w:ascii="Garamond" w:eastAsia="Calibri" w:hAnsi="Garamond"/>
          <w:bCs/>
          <w:sz w:val="28"/>
          <w:szCs w:val="28"/>
        </w:rPr>
        <w:t xml:space="preserve">. </w:t>
      </w:r>
      <w:r w:rsidR="00454EDA" w:rsidRPr="006D2B59">
        <w:rPr>
          <w:rFonts w:ascii="Garamond" w:eastAsia="Calibri" w:hAnsi="Garamond"/>
          <w:sz w:val="28"/>
          <w:szCs w:val="28"/>
        </w:rPr>
        <w:t xml:space="preserve">The directors may decide to make provision for the benefit of persons employed or formerly employed by the company or any of its subsidiaries (other than a director or former director or shadow director) in connection with the cessation or transfer to any person of the whole or </w:t>
      </w:r>
      <w:r w:rsidR="00DC74B0" w:rsidRPr="006D2B59">
        <w:rPr>
          <w:rFonts w:ascii="Garamond" w:eastAsia="Calibri" w:hAnsi="Garamond"/>
          <w:sz w:val="28"/>
          <w:szCs w:val="28"/>
        </w:rPr>
        <w:t>part of</w:t>
      </w:r>
      <w:r w:rsidR="00454EDA" w:rsidRPr="006D2B59">
        <w:rPr>
          <w:rFonts w:ascii="Garamond" w:eastAsia="Calibri" w:hAnsi="Garamond"/>
          <w:sz w:val="28"/>
          <w:szCs w:val="28"/>
        </w:rPr>
        <w:t xml:space="preserve"> the undertaking of the company or that subsidiary.</w:t>
      </w:r>
    </w:p>
    <w:p w:rsidR="0020728C" w:rsidRPr="006D2B59" w:rsidRDefault="0020728C" w:rsidP="00454EDA">
      <w:pPr>
        <w:autoSpaceDE w:val="0"/>
        <w:autoSpaceDN w:val="0"/>
        <w:adjustRightInd w:val="0"/>
        <w:spacing w:after="120"/>
        <w:jc w:val="both"/>
        <w:rPr>
          <w:rFonts w:ascii="Garamond" w:eastAsia="Calibri" w:hAnsi="Garamond"/>
          <w:sz w:val="28"/>
          <w:szCs w:val="28"/>
        </w:rPr>
      </w:pPr>
    </w:p>
    <w:p w:rsidR="00454EDA" w:rsidRPr="006D2B59" w:rsidRDefault="0020728C" w:rsidP="00454EDA">
      <w:pPr>
        <w:autoSpaceDE w:val="0"/>
        <w:autoSpaceDN w:val="0"/>
        <w:adjustRightInd w:val="0"/>
        <w:spacing w:after="120"/>
        <w:jc w:val="both"/>
        <w:rPr>
          <w:rFonts w:ascii="Garamond" w:eastAsia="Calibri" w:hAnsi="Garamond"/>
          <w:b/>
          <w:i/>
          <w:sz w:val="28"/>
          <w:szCs w:val="28"/>
          <w:u w:val="single"/>
        </w:rPr>
      </w:pPr>
      <w:r w:rsidRPr="006D2B59">
        <w:rPr>
          <w:rFonts w:ascii="Garamond" w:eastAsia="Calibri" w:hAnsi="Garamond"/>
          <w:b/>
          <w:i/>
          <w:sz w:val="28"/>
          <w:szCs w:val="28"/>
          <w:u w:val="single"/>
        </w:rPr>
        <w:t>Directors’ Indemnity and Insurance</w:t>
      </w:r>
    </w:p>
    <w:p w:rsidR="00454EDA" w:rsidRPr="006D2B59" w:rsidRDefault="00454EDA" w:rsidP="00454EDA">
      <w:pPr>
        <w:autoSpaceDE w:val="0"/>
        <w:autoSpaceDN w:val="0"/>
        <w:adjustRightInd w:val="0"/>
        <w:spacing w:after="120"/>
        <w:jc w:val="both"/>
        <w:rPr>
          <w:rFonts w:ascii="Garamond" w:eastAsia="Calibri" w:hAnsi="Garamond"/>
          <w:b/>
          <w:bCs/>
          <w:i/>
          <w:sz w:val="28"/>
          <w:szCs w:val="28"/>
        </w:rPr>
      </w:pPr>
      <w:r w:rsidRPr="006D2B59">
        <w:rPr>
          <w:rFonts w:ascii="Garamond" w:eastAsia="Calibri" w:hAnsi="Garamond"/>
          <w:b/>
          <w:bCs/>
          <w:i/>
          <w:sz w:val="28"/>
          <w:szCs w:val="28"/>
        </w:rPr>
        <w:t>Indemnity</w:t>
      </w:r>
    </w:p>
    <w:p w:rsidR="00454EDA" w:rsidRPr="006D2B59" w:rsidRDefault="002D4F07" w:rsidP="006403FC">
      <w:pPr>
        <w:autoSpaceDE w:val="0"/>
        <w:autoSpaceDN w:val="0"/>
        <w:adjustRightInd w:val="0"/>
        <w:spacing w:after="120"/>
        <w:ind w:left="810" w:hanging="810"/>
        <w:jc w:val="both"/>
        <w:rPr>
          <w:rFonts w:ascii="Garamond" w:eastAsia="Calibri" w:hAnsi="Garamond"/>
          <w:b/>
          <w:sz w:val="28"/>
          <w:szCs w:val="28"/>
        </w:rPr>
      </w:pPr>
      <w:r>
        <w:rPr>
          <w:rFonts w:ascii="Garamond" w:eastAsia="Calibri" w:hAnsi="Garamond"/>
          <w:bCs/>
          <w:sz w:val="28"/>
          <w:szCs w:val="28"/>
        </w:rPr>
        <w:t>70</w:t>
      </w:r>
      <w:proofErr w:type="gramStart"/>
      <w:r w:rsidR="00454EDA" w:rsidRPr="006D2B59">
        <w:rPr>
          <w:rFonts w:ascii="Garamond" w:eastAsia="Calibri" w:hAnsi="Garamond"/>
          <w:bCs/>
          <w:sz w:val="28"/>
          <w:szCs w:val="28"/>
        </w:rPr>
        <w:t>.</w:t>
      </w:r>
      <w:r w:rsidR="00454EDA" w:rsidRPr="006D2B59">
        <w:rPr>
          <w:rFonts w:ascii="Garamond" w:eastAsia="Calibri" w:hAnsi="Garamond"/>
          <w:sz w:val="28"/>
          <w:szCs w:val="28"/>
        </w:rPr>
        <w:t>(</w:t>
      </w:r>
      <w:proofErr w:type="gramEnd"/>
      <w:r w:rsidR="00454EDA" w:rsidRPr="006D2B59">
        <w:rPr>
          <w:rFonts w:ascii="Garamond" w:eastAsia="Calibri" w:hAnsi="Garamond"/>
          <w:sz w:val="28"/>
          <w:szCs w:val="28"/>
        </w:rPr>
        <w:t>1) Subject to paragraph (2), a relevant director of the company or an associated company may be indemnified out of the company’s assets against</w:t>
      </w:r>
      <w:r w:rsidR="0020728C" w:rsidRPr="006D2B59">
        <w:rPr>
          <w:rFonts w:ascii="Garamond" w:eastAsia="Calibri" w:hAnsi="Garamond"/>
          <w:sz w:val="28"/>
          <w:szCs w:val="28"/>
        </w:rPr>
        <w:t>:</w:t>
      </w:r>
    </w:p>
    <w:p w:rsidR="00454EDA" w:rsidRPr="006D2B59" w:rsidRDefault="00454EDA" w:rsidP="0020728C">
      <w:pPr>
        <w:numPr>
          <w:ilvl w:val="0"/>
          <w:numId w:val="105"/>
        </w:numPr>
        <w:autoSpaceDE w:val="0"/>
        <w:autoSpaceDN w:val="0"/>
        <w:adjustRightInd w:val="0"/>
        <w:spacing w:after="120" w:line="276" w:lineRule="auto"/>
        <w:jc w:val="both"/>
        <w:rPr>
          <w:rFonts w:ascii="Garamond" w:eastAsia="Calibri" w:hAnsi="Garamond"/>
          <w:b/>
          <w:sz w:val="28"/>
          <w:szCs w:val="28"/>
        </w:rPr>
      </w:pPr>
      <w:r w:rsidRPr="006D2B59">
        <w:rPr>
          <w:rFonts w:ascii="Garamond" w:eastAsia="Calibri" w:hAnsi="Garamond"/>
          <w:sz w:val="28"/>
          <w:szCs w:val="28"/>
        </w:rPr>
        <w:t>any liability incurred by that director in connection with any negligence, default, breach of duty or breach of trust in relation to the company or an associated company,</w:t>
      </w:r>
    </w:p>
    <w:p w:rsidR="00454EDA" w:rsidRPr="006D2B59" w:rsidRDefault="00454EDA" w:rsidP="0020728C">
      <w:pPr>
        <w:numPr>
          <w:ilvl w:val="0"/>
          <w:numId w:val="105"/>
        </w:numPr>
        <w:autoSpaceDE w:val="0"/>
        <w:autoSpaceDN w:val="0"/>
        <w:adjustRightInd w:val="0"/>
        <w:spacing w:after="120" w:line="276" w:lineRule="auto"/>
        <w:jc w:val="both"/>
        <w:rPr>
          <w:rFonts w:ascii="Garamond" w:eastAsia="Calibri" w:hAnsi="Garamond"/>
          <w:b/>
          <w:sz w:val="28"/>
          <w:szCs w:val="28"/>
        </w:rPr>
      </w:pPr>
      <w:r w:rsidRPr="006D2B59">
        <w:rPr>
          <w:rFonts w:ascii="Garamond" w:eastAsia="Calibri" w:hAnsi="Garamond"/>
          <w:sz w:val="28"/>
          <w:szCs w:val="28"/>
        </w:rPr>
        <w:t>any liability incurred by that director in connection with the activities of the company or an associated company in its capacity as a trustee of an occupational pension scheme,</w:t>
      </w:r>
    </w:p>
    <w:p w:rsidR="00454EDA" w:rsidRPr="006D2B59" w:rsidRDefault="00454EDA" w:rsidP="0020728C">
      <w:pPr>
        <w:numPr>
          <w:ilvl w:val="0"/>
          <w:numId w:val="105"/>
        </w:numPr>
        <w:autoSpaceDE w:val="0"/>
        <w:autoSpaceDN w:val="0"/>
        <w:adjustRightInd w:val="0"/>
        <w:spacing w:after="120" w:line="276" w:lineRule="auto"/>
        <w:jc w:val="both"/>
        <w:rPr>
          <w:rFonts w:ascii="Garamond" w:eastAsia="Calibri" w:hAnsi="Garamond"/>
          <w:b/>
          <w:sz w:val="28"/>
          <w:szCs w:val="28"/>
        </w:rPr>
      </w:pPr>
      <w:proofErr w:type="gramStart"/>
      <w:r w:rsidRPr="006D2B59">
        <w:rPr>
          <w:rFonts w:ascii="Garamond" w:eastAsia="Calibri" w:hAnsi="Garamond"/>
          <w:sz w:val="28"/>
          <w:szCs w:val="28"/>
        </w:rPr>
        <w:t>any</w:t>
      </w:r>
      <w:proofErr w:type="gramEnd"/>
      <w:r w:rsidRPr="006D2B59">
        <w:rPr>
          <w:rFonts w:ascii="Garamond" w:eastAsia="Calibri" w:hAnsi="Garamond"/>
          <w:sz w:val="28"/>
          <w:szCs w:val="28"/>
        </w:rPr>
        <w:t xml:space="preserve"> other liability incurred by that director as an officer of the company or an associated company.</w:t>
      </w:r>
    </w:p>
    <w:p w:rsidR="00454EDA" w:rsidRPr="006D2B59" w:rsidRDefault="006403FC" w:rsidP="006403FC">
      <w:pPr>
        <w:tabs>
          <w:tab w:val="left" w:pos="360"/>
        </w:tabs>
        <w:autoSpaceDE w:val="0"/>
        <w:autoSpaceDN w:val="0"/>
        <w:adjustRightInd w:val="0"/>
        <w:spacing w:after="120"/>
        <w:ind w:left="540" w:hanging="540"/>
        <w:jc w:val="both"/>
        <w:rPr>
          <w:rFonts w:ascii="Garamond" w:eastAsia="Calibri" w:hAnsi="Garamond"/>
          <w:b/>
          <w:sz w:val="28"/>
          <w:szCs w:val="28"/>
        </w:rPr>
      </w:pPr>
      <w:r>
        <w:rPr>
          <w:rFonts w:ascii="Garamond" w:eastAsia="Calibri" w:hAnsi="Garamond"/>
          <w:sz w:val="28"/>
          <w:szCs w:val="28"/>
        </w:rPr>
        <w:t xml:space="preserve">   </w:t>
      </w:r>
      <w:r w:rsidR="00454EDA" w:rsidRPr="006D2B59">
        <w:rPr>
          <w:rFonts w:ascii="Garamond" w:eastAsia="Calibri" w:hAnsi="Garamond"/>
          <w:sz w:val="28"/>
          <w:szCs w:val="28"/>
        </w:rPr>
        <w:t xml:space="preserve">(2) This article does not </w:t>
      </w:r>
      <w:r w:rsidR="0020728C" w:rsidRPr="006D2B59">
        <w:rPr>
          <w:rFonts w:ascii="Garamond" w:eastAsia="Calibri" w:hAnsi="Garamond"/>
          <w:sz w:val="28"/>
          <w:szCs w:val="28"/>
        </w:rPr>
        <w:t>authorize</w:t>
      </w:r>
      <w:r w:rsidR="00454EDA" w:rsidRPr="006D2B59">
        <w:rPr>
          <w:rFonts w:ascii="Garamond" w:eastAsia="Calibri" w:hAnsi="Garamond"/>
          <w:sz w:val="28"/>
          <w:szCs w:val="28"/>
        </w:rPr>
        <w:t xml:space="preserve"> any indemnity which would be prohibited or rendered void by any provision of the Companies Act or by any other provision of law.</w:t>
      </w:r>
    </w:p>
    <w:p w:rsidR="00454EDA" w:rsidRPr="006D2B59" w:rsidRDefault="006403FC" w:rsidP="00454EDA">
      <w:pPr>
        <w:autoSpaceDE w:val="0"/>
        <w:autoSpaceDN w:val="0"/>
        <w:adjustRightInd w:val="0"/>
        <w:spacing w:after="120"/>
        <w:jc w:val="both"/>
        <w:rPr>
          <w:rFonts w:ascii="Garamond" w:eastAsia="Calibri" w:hAnsi="Garamond"/>
          <w:b/>
          <w:sz w:val="28"/>
          <w:szCs w:val="28"/>
        </w:rPr>
      </w:pPr>
      <w:r>
        <w:rPr>
          <w:rFonts w:ascii="Garamond" w:eastAsia="Calibri" w:hAnsi="Garamond"/>
          <w:sz w:val="28"/>
          <w:szCs w:val="28"/>
        </w:rPr>
        <w:t xml:space="preserve">  </w:t>
      </w:r>
      <w:r w:rsidR="00454EDA" w:rsidRPr="006D2B59">
        <w:rPr>
          <w:rFonts w:ascii="Garamond" w:eastAsia="Calibri" w:hAnsi="Garamond"/>
          <w:sz w:val="28"/>
          <w:szCs w:val="28"/>
        </w:rPr>
        <w:t>(3) In this article</w:t>
      </w:r>
      <w:r w:rsidR="0020728C" w:rsidRPr="006D2B59">
        <w:rPr>
          <w:rFonts w:ascii="Garamond" w:eastAsia="Calibri" w:hAnsi="Garamond"/>
          <w:sz w:val="28"/>
          <w:szCs w:val="28"/>
        </w:rPr>
        <w:t>:</w:t>
      </w:r>
    </w:p>
    <w:p w:rsidR="00454EDA" w:rsidRPr="006D2B59" w:rsidRDefault="006403FC" w:rsidP="006403FC">
      <w:pPr>
        <w:autoSpaceDE w:val="0"/>
        <w:autoSpaceDN w:val="0"/>
        <w:adjustRightInd w:val="0"/>
        <w:spacing w:after="120"/>
        <w:ind w:left="540" w:hanging="540"/>
        <w:jc w:val="both"/>
        <w:rPr>
          <w:rFonts w:ascii="Garamond" w:eastAsia="Calibri" w:hAnsi="Garamond"/>
          <w:b/>
          <w:sz w:val="28"/>
          <w:szCs w:val="28"/>
        </w:rPr>
      </w:pPr>
      <w:r>
        <w:rPr>
          <w:rFonts w:ascii="Garamond" w:eastAsia="Calibri" w:hAnsi="Garamond"/>
          <w:sz w:val="28"/>
          <w:szCs w:val="28"/>
        </w:rPr>
        <w:t xml:space="preserve">  </w:t>
      </w:r>
      <w:r w:rsidR="00454EDA" w:rsidRPr="006D2B59">
        <w:rPr>
          <w:rFonts w:ascii="Garamond" w:eastAsia="Calibri" w:hAnsi="Garamond"/>
          <w:sz w:val="28"/>
          <w:szCs w:val="28"/>
        </w:rPr>
        <w:t xml:space="preserve">(a) </w:t>
      </w:r>
      <w:proofErr w:type="gramStart"/>
      <w:r w:rsidR="00454EDA" w:rsidRPr="006D2B59">
        <w:rPr>
          <w:rFonts w:ascii="Garamond" w:eastAsia="Calibri" w:hAnsi="Garamond"/>
          <w:sz w:val="28"/>
          <w:szCs w:val="28"/>
        </w:rPr>
        <w:t>companies</w:t>
      </w:r>
      <w:proofErr w:type="gramEnd"/>
      <w:r w:rsidR="00454EDA" w:rsidRPr="006D2B59">
        <w:rPr>
          <w:rFonts w:ascii="Garamond" w:eastAsia="Calibri" w:hAnsi="Garamond"/>
          <w:sz w:val="28"/>
          <w:szCs w:val="28"/>
        </w:rPr>
        <w:t xml:space="preserve"> are associated if one is a subsidiary of the other or both are subsidiaries of the same body corporate, and</w:t>
      </w:r>
    </w:p>
    <w:p w:rsidR="00454EDA" w:rsidRDefault="006403FC" w:rsidP="006403FC">
      <w:pPr>
        <w:autoSpaceDE w:val="0"/>
        <w:autoSpaceDN w:val="0"/>
        <w:adjustRightInd w:val="0"/>
        <w:spacing w:after="120"/>
        <w:ind w:left="540" w:hanging="540"/>
        <w:jc w:val="both"/>
        <w:rPr>
          <w:rFonts w:ascii="Garamond" w:eastAsia="Calibri" w:hAnsi="Garamond"/>
          <w:sz w:val="28"/>
          <w:szCs w:val="28"/>
        </w:rPr>
      </w:pPr>
      <w:r>
        <w:rPr>
          <w:rFonts w:ascii="Garamond" w:eastAsia="Calibri" w:hAnsi="Garamond"/>
          <w:sz w:val="28"/>
          <w:szCs w:val="28"/>
        </w:rPr>
        <w:t xml:space="preserve">  </w:t>
      </w:r>
      <w:r w:rsidR="00454EDA" w:rsidRPr="006D2B59">
        <w:rPr>
          <w:rFonts w:ascii="Garamond" w:eastAsia="Calibri" w:hAnsi="Garamond"/>
          <w:sz w:val="28"/>
          <w:szCs w:val="28"/>
        </w:rPr>
        <w:t xml:space="preserve">(b) </w:t>
      </w:r>
      <w:proofErr w:type="gramStart"/>
      <w:r w:rsidR="00454EDA" w:rsidRPr="006D2B59">
        <w:rPr>
          <w:rFonts w:ascii="Garamond" w:eastAsia="Calibri" w:hAnsi="Garamond"/>
          <w:sz w:val="28"/>
          <w:szCs w:val="28"/>
        </w:rPr>
        <w:t>a</w:t>
      </w:r>
      <w:proofErr w:type="gramEnd"/>
      <w:r w:rsidR="00454EDA" w:rsidRPr="006D2B59">
        <w:rPr>
          <w:rFonts w:ascii="Garamond" w:eastAsia="Calibri" w:hAnsi="Garamond"/>
          <w:sz w:val="28"/>
          <w:szCs w:val="28"/>
        </w:rPr>
        <w:t xml:space="preserve"> “relevant director” means any director or former director of the company or an associated company.</w:t>
      </w:r>
    </w:p>
    <w:p w:rsidR="00464CEC" w:rsidRPr="006D2B59" w:rsidRDefault="00464CEC" w:rsidP="0020728C">
      <w:pPr>
        <w:autoSpaceDE w:val="0"/>
        <w:autoSpaceDN w:val="0"/>
        <w:adjustRightInd w:val="0"/>
        <w:spacing w:after="120"/>
        <w:jc w:val="both"/>
        <w:rPr>
          <w:rFonts w:ascii="Garamond" w:eastAsia="Calibri" w:hAnsi="Garamond"/>
          <w:b/>
          <w:sz w:val="28"/>
          <w:szCs w:val="28"/>
        </w:rPr>
      </w:pPr>
    </w:p>
    <w:p w:rsidR="00454EDA" w:rsidRPr="006D2B59" w:rsidRDefault="00454EDA" w:rsidP="00454EDA">
      <w:pPr>
        <w:autoSpaceDE w:val="0"/>
        <w:autoSpaceDN w:val="0"/>
        <w:adjustRightInd w:val="0"/>
        <w:spacing w:after="120"/>
        <w:jc w:val="both"/>
        <w:rPr>
          <w:rFonts w:ascii="Garamond" w:eastAsia="Calibri" w:hAnsi="Garamond"/>
          <w:b/>
          <w:bCs/>
          <w:i/>
          <w:sz w:val="28"/>
          <w:szCs w:val="28"/>
        </w:rPr>
      </w:pPr>
      <w:r w:rsidRPr="006D2B59">
        <w:rPr>
          <w:rFonts w:ascii="Garamond" w:eastAsia="Calibri" w:hAnsi="Garamond"/>
          <w:b/>
          <w:bCs/>
          <w:i/>
          <w:sz w:val="28"/>
          <w:szCs w:val="28"/>
        </w:rPr>
        <w:t>Insurance</w:t>
      </w:r>
    </w:p>
    <w:p w:rsidR="00454EDA" w:rsidRPr="006D2B59" w:rsidRDefault="002D4F07" w:rsidP="006403FC">
      <w:pPr>
        <w:autoSpaceDE w:val="0"/>
        <w:autoSpaceDN w:val="0"/>
        <w:adjustRightInd w:val="0"/>
        <w:spacing w:after="120"/>
        <w:ind w:left="720" w:hanging="720"/>
        <w:jc w:val="both"/>
        <w:rPr>
          <w:rFonts w:ascii="Garamond" w:eastAsia="Calibri" w:hAnsi="Garamond"/>
          <w:b/>
          <w:sz w:val="28"/>
          <w:szCs w:val="28"/>
        </w:rPr>
      </w:pPr>
      <w:r>
        <w:rPr>
          <w:rFonts w:ascii="Garamond" w:eastAsia="Calibri" w:hAnsi="Garamond"/>
          <w:bCs/>
          <w:sz w:val="28"/>
          <w:szCs w:val="28"/>
        </w:rPr>
        <w:t>71</w:t>
      </w:r>
      <w:r w:rsidR="00454EDA" w:rsidRPr="006D2B59">
        <w:rPr>
          <w:rFonts w:ascii="Garamond" w:eastAsia="Calibri" w:hAnsi="Garamond"/>
          <w:bCs/>
          <w:sz w:val="28"/>
          <w:szCs w:val="28"/>
        </w:rPr>
        <w:t>.</w:t>
      </w:r>
      <w:r w:rsidR="00454EDA" w:rsidRPr="006D2B59">
        <w:rPr>
          <w:rFonts w:ascii="Garamond" w:eastAsia="Calibri" w:hAnsi="Garamond"/>
          <w:sz w:val="28"/>
          <w:szCs w:val="28"/>
        </w:rPr>
        <w:t>(1) The directors may decide to purchase and maintain insurance, at the expense of the company, for the benefit of any relevant director in respect of any relevant loss.</w:t>
      </w:r>
    </w:p>
    <w:p w:rsidR="00454EDA" w:rsidRPr="006D2B59" w:rsidRDefault="006403FC" w:rsidP="00454EDA">
      <w:pPr>
        <w:autoSpaceDE w:val="0"/>
        <w:autoSpaceDN w:val="0"/>
        <w:adjustRightInd w:val="0"/>
        <w:spacing w:after="120"/>
        <w:jc w:val="both"/>
        <w:rPr>
          <w:rFonts w:ascii="Garamond" w:eastAsia="Calibri" w:hAnsi="Garamond"/>
          <w:b/>
          <w:sz w:val="28"/>
          <w:szCs w:val="28"/>
        </w:rPr>
      </w:pPr>
      <w:r>
        <w:rPr>
          <w:rFonts w:ascii="Garamond" w:eastAsia="Calibri" w:hAnsi="Garamond"/>
          <w:sz w:val="28"/>
          <w:szCs w:val="28"/>
        </w:rPr>
        <w:t xml:space="preserve">    </w:t>
      </w:r>
      <w:r w:rsidR="00454EDA" w:rsidRPr="006D2B59">
        <w:rPr>
          <w:rFonts w:ascii="Garamond" w:eastAsia="Calibri" w:hAnsi="Garamond"/>
          <w:sz w:val="28"/>
          <w:szCs w:val="28"/>
        </w:rPr>
        <w:t>(2) In this article</w:t>
      </w:r>
      <w:r w:rsidR="0020728C" w:rsidRPr="006D2B59">
        <w:rPr>
          <w:rFonts w:ascii="Garamond" w:eastAsia="Calibri" w:hAnsi="Garamond"/>
          <w:sz w:val="28"/>
          <w:szCs w:val="28"/>
        </w:rPr>
        <w:t>:</w:t>
      </w:r>
    </w:p>
    <w:p w:rsidR="00454EDA" w:rsidRPr="006D2B59" w:rsidRDefault="00454EDA" w:rsidP="0020728C">
      <w:pPr>
        <w:numPr>
          <w:ilvl w:val="0"/>
          <w:numId w:val="106"/>
        </w:numPr>
        <w:autoSpaceDE w:val="0"/>
        <w:autoSpaceDN w:val="0"/>
        <w:adjustRightInd w:val="0"/>
        <w:spacing w:after="120" w:line="276" w:lineRule="auto"/>
        <w:jc w:val="both"/>
        <w:rPr>
          <w:rFonts w:ascii="Garamond" w:eastAsia="Calibri" w:hAnsi="Garamond"/>
          <w:b/>
          <w:sz w:val="28"/>
          <w:szCs w:val="28"/>
        </w:rPr>
      </w:pPr>
      <w:r w:rsidRPr="006D2B59">
        <w:rPr>
          <w:rFonts w:ascii="Garamond" w:eastAsia="Calibri" w:hAnsi="Garamond"/>
          <w:sz w:val="28"/>
          <w:szCs w:val="28"/>
        </w:rPr>
        <w:t>a “relevant director” means any director or former director of the company or an associated company,</w:t>
      </w:r>
    </w:p>
    <w:p w:rsidR="00454EDA" w:rsidRPr="006D2B59" w:rsidRDefault="00454EDA" w:rsidP="0020728C">
      <w:pPr>
        <w:numPr>
          <w:ilvl w:val="0"/>
          <w:numId w:val="106"/>
        </w:numPr>
        <w:autoSpaceDE w:val="0"/>
        <w:autoSpaceDN w:val="0"/>
        <w:adjustRightInd w:val="0"/>
        <w:spacing w:after="120" w:line="276" w:lineRule="auto"/>
        <w:jc w:val="both"/>
        <w:rPr>
          <w:rFonts w:ascii="Garamond" w:eastAsia="Calibri" w:hAnsi="Garamond"/>
          <w:b/>
          <w:sz w:val="28"/>
          <w:szCs w:val="28"/>
        </w:rPr>
      </w:pPr>
      <w:r w:rsidRPr="006D2B59">
        <w:rPr>
          <w:rFonts w:ascii="Garamond" w:eastAsia="Calibri" w:hAnsi="Garamond"/>
          <w:sz w:val="28"/>
          <w:szCs w:val="28"/>
        </w:rPr>
        <w:t>a “relevant loss” means any loss or liability which has been or may be incurred by a relevant director in connection with that director’s duties or powers in relation to the company, any associated company or any pension fund or employees’ share scheme of the company or associated company, and</w:t>
      </w:r>
    </w:p>
    <w:p w:rsidR="00325656" w:rsidRPr="006D2B59" w:rsidRDefault="00454EDA" w:rsidP="0020728C">
      <w:pPr>
        <w:numPr>
          <w:ilvl w:val="0"/>
          <w:numId w:val="106"/>
        </w:numPr>
        <w:autoSpaceDE w:val="0"/>
        <w:autoSpaceDN w:val="0"/>
        <w:adjustRightInd w:val="0"/>
        <w:spacing w:after="120" w:line="276" w:lineRule="auto"/>
        <w:jc w:val="both"/>
        <w:rPr>
          <w:rFonts w:ascii="Garamond" w:eastAsia="Calibri" w:hAnsi="Garamond"/>
          <w:b/>
          <w:sz w:val="28"/>
          <w:szCs w:val="28"/>
        </w:rPr>
      </w:pPr>
      <w:proofErr w:type="gramStart"/>
      <w:r w:rsidRPr="006D2B59">
        <w:rPr>
          <w:rFonts w:ascii="Garamond" w:eastAsia="Calibri" w:hAnsi="Garamond"/>
          <w:sz w:val="28"/>
          <w:szCs w:val="28"/>
        </w:rPr>
        <w:t>companies</w:t>
      </w:r>
      <w:proofErr w:type="gramEnd"/>
      <w:r w:rsidRPr="006D2B59">
        <w:rPr>
          <w:rFonts w:ascii="Garamond" w:eastAsia="Calibri" w:hAnsi="Garamond"/>
          <w:sz w:val="28"/>
          <w:szCs w:val="28"/>
        </w:rPr>
        <w:t xml:space="preserve"> are associated if one is a subsidiary of the other or both are subsidiaries of the same body corporate.</w:t>
      </w:r>
    </w:p>
    <w:p w:rsidR="00846B49" w:rsidRDefault="00846B49" w:rsidP="00846B49">
      <w:pPr>
        <w:autoSpaceDE w:val="0"/>
        <w:autoSpaceDN w:val="0"/>
        <w:adjustRightInd w:val="0"/>
        <w:spacing w:after="120" w:line="276" w:lineRule="auto"/>
        <w:ind w:left="720"/>
        <w:jc w:val="both"/>
        <w:rPr>
          <w:rFonts w:ascii="Garamond" w:eastAsia="Calibri" w:hAnsi="Garamond"/>
          <w:b/>
          <w:sz w:val="28"/>
          <w:szCs w:val="28"/>
        </w:rPr>
      </w:pPr>
    </w:p>
    <w:p w:rsidR="002D4F07" w:rsidRDefault="002D4F07" w:rsidP="00846B49">
      <w:pPr>
        <w:autoSpaceDE w:val="0"/>
        <w:autoSpaceDN w:val="0"/>
        <w:adjustRightInd w:val="0"/>
        <w:spacing w:after="120" w:line="276" w:lineRule="auto"/>
        <w:ind w:left="720"/>
        <w:jc w:val="both"/>
        <w:rPr>
          <w:rFonts w:ascii="Garamond" w:eastAsia="Calibri" w:hAnsi="Garamond"/>
          <w:b/>
          <w:sz w:val="28"/>
          <w:szCs w:val="28"/>
        </w:rPr>
      </w:pPr>
    </w:p>
    <w:p w:rsidR="002D4F07" w:rsidRDefault="002D4F07" w:rsidP="00846B49">
      <w:pPr>
        <w:autoSpaceDE w:val="0"/>
        <w:autoSpaceDN w:val="0"/>
        <w:adjustRightInd w:val="0"/>
        <w:spacing w:after="120" w:line="276" w:lineRule="auto"/>
        <w:ind w:left="720"/>
        <w:jc w:val="both"/>
        <w:rPr>
          <w:rFonts w:ascii="Garamond" w:eastAsia="Calibri" w:hAnsi="Garamond"/>
          <w:b/>
          <w:sz w:val="28"/>
          <w:szCs w:val="28"/>
        </w:rPr>
      </w:pPr>
    </w:p>
    <w:p w:rsidR="002D4F07" w:rsidRDefault="002D4F07" w:rsidP="00846B49">
      <w:pPr>
        <w:autoSpaceDE w:val="0"/>
        <w:autoSpaceDN w:val="0"/>
        <w:adjustRightInd w:val="0"/>
        <w:spacing w:after="120" w:line="276" w:lineRule="auto"/>
        <w:ind w:left="720"/>
        <w:jc w:val="both"/>
        <w:rPr>
          <w:rFonts w:ascii="Garamond" w:eastAsia="Calibri" w:hAnsi="Garamond"/>
          <w:b/>
          <w:sz w:val="28"/>
          <w:szCs w:val="28"/>
        </w:rPr>
      </w:pPr>
    </w:p>
    <w:p w:rsidR="002D4F07" w:rsidRDefault="002D4F07" w:rsidP="00846B49">
      <w:pPr>
        <w:autoSpaceDE w:val="0"/>
        <w:autoSpaceDN w:val="0"/>
        <w:adjustRightInd w:val="0"/>
        <w:spacing w:after="120" w:line="276" w:lineRule="auto"/>
        <w:ind w:left="720"/>
        <w:jc w:val="both"/>
        <w:rPr>
          <w:rFonts w:ascii="Garamond" w:eastAsia="Calibri" w:hAnsi="Garamond"/>
          <w:b/>
          <w:sz w:val="28"/>
          <w:szCs w:val="28"/>
        </w:rPr>
      </w:pPr>
    </w:p>
    <w:p w:rsidR="002D4F07" w:rsidRDefault="002D4F07" w:rsidP="00846B49">
      <w:pPr>
        <w:autoSpaceDE w:val="0"/>
        <w:autoSpaceDN w:val="0"/>
        <w:adjustRightInd w:val="0"/>
        <w:spacing w:after="120" w:line="276" w:lineRule="auto"/>
        <w:ind w:left="720"/>
        <w:jc w:val="both"/>
        <w:rPr>
          <w:rFonts w:ascii="Garamond" w:eastAsia="Calibri" w:hAnsi="Garamond"/>
          <w:b/>
          <w:sz w:val="28"/>
          <w:szCs w:val="28"/>
        </w:rPr>
      </w:pPr>
    </w:p>
    <w:p w:rsidR="002D4F07" w:rsidRDefault="002D4F07" w:rsidP="00846B49">
      <w:pPr>
        <w:autoSpaceDE w:val="0"/>
        <w:autoSpaceDN w:val="0"/>
        <w:adjustRightInd w:val="0"/>
        <w:spacing w:after="120" w:line="276" w:lineRule="auto"/>
        <w:ind w:left="720"/>
        <w:jc w:val="both"/>
        <w:rPr>
          <w:rFonts w:ascii="Garamond" w:eastAsia="Calibri" w:hAnsi="Garamond"/>
          <w:b/>
          <w:sz w:val="28"/>
          <w:szCs w:val="28"/>
        </w:rPr>
      </w:pPr>
    </w:p>
    <w:p w:rsidR="002D4F07" w:rsidRDefault="002D4F07" w:rsidP="00846B49">
      <w:pPr>
        <w:autoSpaceDE w:val="0"/>
        <w:autoSpaceDN w:val="0"/>
        <w:adjustRightInd w:val="0"/>
        <w:spacing w:after="120" w:line="276" w:lineRule="auto"/>
        <w:ind w:left="720"/>
        <w:jc w:val="both"/>
        <w:rPr>
          <w:rFonts w:ascii="Garamond" w:eastAsia="Calibri" w:hAnsi="Garamond"/>
          <w:b/>
          <w:sz w:val="28"/>
          <w:szCs w:val="28"/>
        </w:rPr>
      </w:pPr>
    </w:p>
    <w:p w:rsidR="002D4F07" w:rsidRDefault="002D4F07" w:rsidP="00846B49">
      <w:pPr>
        <w:autoSpaceDE w:val="0"/>
        <w:autoSpaceDN w:val="0"/>
        <w:adjustRightInd w:val="0"/>
        <w:spacing w:after="120" w:line="276" w:lineRule="auto"/>
        <w:ind w:left="720"/>
        <w:jc w:val="both"/>
        <w:rPr>
          <w:rFonts w:ascii="Garamond" w:eastAsia="Calibri" w:hAnsi="Garamond"/>
          <w:b/>
          <w:sz w:val="28"/>
          <w:szCs w:val="28"/>
        </w:rPr>
      </w:pPr>
    </w:p>
    <w:p w:rsidR="002D4F07" w:rsidRDefault="002D4F07" w:rsidP="00846B49">
      <w:pPr>
        <w:autoSpaceDE w:val="0"/>
        <w:autoSpaceDN w:val="0"/>
        <w:adjustRightInd w:val="0"/>
        <w:spacing w:after="120" w:line="276" w:lineRule="auto"/>
        <w:ind w:left="720"/>
        <w:jc w:val="both"/>
        <w:rPr>
          <w:rFonts w:ascii="Garamond" w:eastAsia="Calibri" w:hAnsi="Garamond"/>
          <w:b/>
          <w:sz w:val="28"/>
          <w:szCs w:val="28"/>
        </w:rPr>
      </w:pPr>
    </w:p>
    <w:p w:rsidR="002D4F07" w:rsidRDefault="002D4F07" w:rsidP="00846B49">
      <w:pPr>
        <w:autoSpaceDE w:val="0"/>
        <w:autoSpaceDN w:val="0"/>
        <w:adjustRightInd w:val="0"/>
        <w:spacing w:after="120" w:line="276" w:lineRule="auto"/>
        <w:ind w:left="720"/>
        <w:jc w:val="both"/>
        <w:rPr>
          <w:rFonts w:ascii="Garamond" w:eastAsia="Calibri" w:hAnsi="Garamond"/>
          <w:b/>
          <w:sz w:val="28"/>
          <w:szCs w:val="28"/>
        </w:rPr>
      </w:pPr>
    </w:p>
    <w:p w:rsidR="002D4F07" w:rsidRDefault="002D4F07" w:rsidP="00846B49">
      <w:pPr>
        <w:autoSpaceDE w:val="0"/>
        <w:autoSpaceDN w:val="0"/>
        <w:adjustRightInd w:val="0"/>
        <w:spacing w:after="120" w:line="276" w:lineRule="auto"/>
        <w:ind w:left="720"/>
        <w:jc w:val="both"/>
        <w:rPr>
          <w:rFonts w:ascii="Garamond" w:eastAsia="Calibri" w:hAnsi="Garamond"/>
          <w:b/>
          <w:sz w:val="28"/>
          <w:szCs w:val="28"/>
        </w:rPr>
      </w:pPr>
    </w:p>
    <w:p w:rsidR="002D4F07" w:rsidRDefault="002D4F07" w:rsidP="006403FC">
      <w:pPr>
        <w:autoSpaceDE w:val="0"/>
        <w:autoSpaceDN w:val="0"/>
        <w:adjustRightInd w:val="0"/>
        <w:spacing w:after="120" w:line="276" w:lineRule="auto"/>
        <w:jc w:val="both"/>
        <w:rPr>
          <w:rFonts w:ascii="Garamond" w:eastAsia="Calibri" w:hAnsi="Garamond"/>
          <w:b/>
          <w:sz w:val="28"/>
          <w:szCs w:val="28"/>
        </w:rPr>
      </w:pPr>
    </w:p>
    <w:p w:rsidR="006403FC" w:rsidRDefault="006403FC" w:rsidP="006403FC">
      <w:pPr>
        <w:autoSpaceDE w:val="0"/>
        <w:autoSpaceDN w:val="0"/>
        <w:adjustRightInd w:val="0"/>
        <w:spacing w:after="120" w:line="276" w:lineRule="auto"/>
        <w:jc w:val="both"/>
        <w:rPr>
          <w:rFonts w:ascii="Garamond" w:eastAsia="Calibri" w:hAnsi="Garamond"/>
          <w:b/>
          <w:sz w:val="28"/>
          <w:szCs w:val="28"/>
        </w:rPr>
      </w:pPr>
    </w:p>
    <w:p w:rsidR="00454A40" w:rsidRPr="006D2B59" w:rsidRDefault="00454A40" w:rsidP="00454EDA">
      <w:pPr>
        <w:autoSpaceDE w:val="0"/>
        <w:autoSpaceDN w:val="0"/>
        <w:adjustRightInd w:val="0"/>
        <w:jc w:val="both"/>
        <w:rPr>
          <w:rFonts w:ascii="Garamond" w:hAnsi="Garamond"/>
          <w:sz w:val="28"/>
          <w:szCs w:val="28"/>
        </w:rPr>
      </w:pPr>
      <w:r w:rsidRPr="006D2B59">
        <w:rPr>
          <w:rFonts w:ascii="Garamond" w:hAnsi="Garamond"/>
          <w:b/>
          <w:sz w:val="28"/>
          <w:szCs w:val="28"/>
        </w:rPr>
        <w:lastRenderedPageBreak/>
        <w:t xml:space="preserve">VII. Subscription </w:t>
      </w:r>
    </w:p>
    <w:p w:rsidR="00454A40" w:rsidRDefault="00454A40" w:rsidP="00454EDA">
      <w:pPr>
        <w:autoSpaceDE w:val="0"/>
        <w:autoSpaceDN w:val="0"/>
        <w:adjustRightInd w:val="0"/>
        <w:jc w:val="both"/>
        <w:rPr>
          <w:rFonts w:ascii="Garamond" w:hAnsi="Garamond"/>
          <w:sz w:val="28"/>
          <w:szCs w:val="28"/>
        </w:rPr>
      </w:pPr>
      <w:r w:rsidRPr="006D2B59">
        <w:rPr>
          <w:rFonts w:ascii="Garamond" w:hAnsi="Garamond"/>
          <w:sz w:val="28"/>
          <w:szCs w:val="28"/>
        </w:rPr>
        <w:t xml:space="preserve">We, the several persons whose names and addresses are subscribed, are desirous of being formed into a company in pursuance of these Articles of Incorporation, and we respectively agree to take the number of shares in the capital of the company set opposite our respective names: - </w:t>
      </w:r>
    </w:p>
    <w:p w:rsidR="008705D1" w:rsidRDefault="008705D1" w:rsidP="00454EDA">
      <w:pPr>
        <w:autoSpaceDE w:val="0"/>
        <w:autoSpaceDN w:val="0"/>
        <w:adjustRightInd w:val="0"/>
        <w:jc w:val="both"/>
        <w:rPr>
          <w:rFonts w:ascii="Garamond" w:hAnsi="Garamond"/>
          <w:sz w:val="28"/>
          <w:szCs w:val="28"/>
        </w:rPr>
      </w:pPr>
    </w:p>
    <w:p w:rsidR="008705D1" w:rsidRDefault="008705D1" w:rsidP="00454EDA">
      <w:pPr>
        <w:autoSpaceDE w:val="0"/>
        <w:autoSpaceDN w:val="0"/>
        <w:adjustRightInd w:val="0"/>
        <w:jc w:val="both"/>
        <w:rPr>
          <w:rFonts w:ascii="Garamond" w:hAnsi="Garamond"/>
          <w:sz w:val="28"/>
          <w:szCs w:val="28"/>
        </w:rPr>
      </w:pPr>
    </w:p>
    <w:tbl>
      <w:tblPr>
        <w:tblpPr w:leftFromText="180" w:rightFromText="180" w:vertAnchor="text" w:horzAnchor="margin" w:tblpXSpec="center" w:tblpY="31"/>
        <w:tblW w:w="10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62"/>
        <w:gridCol w:w="2946"/>
        <w:gridCol w:w="1440"/>
        <w:gridCol w:w="1080"/>
        <w:gridCol w:w="1512"/>
        <w:gridCol w:w="2520"/>
      </w:tblGrid>
      <w:tr w:rsidR="008705D1" w:rsidRPr="00625B33" w:rsidTr="008705D1">
        <w:trPr>
          <w:trHeight w:val="1509"/>
        </w:trPr>
        <w:tc>
          <w:tcPr>
            <w:tcW w:w="762" w:type="dxa"/>
            <w:vAlign w:val="center"/>
          </w:tcPr>
          <w:p w:rsidR="008705D1" w:rsidRPr="008705D1" w:rsidRDefault="008705D1" w:rsidP="008705D1">
            <w:pPr>
              <w:pStyle w:val="Heading2"/>
              <w:jc w:val="center"/>
              <w:rPr>
                <w:rFonts w:ascii="Garamond" w:hAnsi="Garamond"/>
                <w:b/>
                <w:bCs/>
                <w:sz w:val="28"/>
                <w:szCs w:val="28"/>
              </w:rPr>
            </w:pPr>
            <w:proofErr w:type="spellStart"/>
            <w:proofErr w:type="gramStart"/>
            <w:r w:rsidRPr="008705D1">
              <w:rPr>
                <w:rFonts w:ascii="Garamond" w:hAnsi="Garamond"/>
                <w:b/>
                <w:bCs/>
                <w:sz w:val="28"/>
                <w:szCs w:val="28"/>
              </w:rPr>
              <w:t>Sl</w:t>
            </w:r>
            <w:proofErr w:type="spellEnd"/>
            <w:proofErr w:type="gramEnd"/>
            <w:r w:rsidRPr="008705D1">
              <w:rPr>
                <w:rFonts w:ascii="Garamond" w:hAnsi="Garamond"/>
                <w:b/>
                <w:bCs/>
                <w:sz w:val="28"/>
                <w:szCs w:val="28"/>
              </w:rPr>
              <w:t xml:space="preserve"> No</w:t>
            </w:r>
          </w:p>
        </w:tc>
        <w:tc>
          <w:tcPr>
            <w:tcW w:w="2946" w:type="dxa"/>
            <w:vAlign w:val="center"/>
          </w:tcPr>
          <w:p w:rsidR="008705D1" w:rsidRPr="008705D1" w:rsidRDefault="008705D1" w:rsidP="008705D1">
            <w:pPr>
              <w:pStyle w:val="Heading2"/>
              <w:jc w:val="center"/>
              <w:rPr>
                <w:rFonts w:ascii="Garamond" w:hAnsi="Garamond"/>
                <w:b/>
                <w:bCs/>
                <w:sz w:val="28"/>
                <w:szCs w:val="28"/>
              </w:rPr>
            </w:pPr>
            <w:r w:rsidRPr="008705D1">
              <w:rPr>
                <w:rFonts w:ascii="Garamond" w:hAnsi="Garamond"/>
                <w:b/>
                <w:bCs/>
                <w:sz w:val="28"/>
                <w:szCs w:val="28"/>
              </w:rPr>
              <w:t>Name</w:t>
            </w:r>
          </w:p>
        </w:tc>
        <w:tc>
          <w:tcPr>
            <w:tcW w:w="1440" w:type="dxa"/>
            <w:vAlign w:val="center"/>
          </w:tcPr>
          <w:p w:rsidR="008705D1" w:rsidRPr="008705D1" w:rsidRDefault="008705D1" w:rsidP="008705D1">
            <w:pPr>
              <w:pStyle w:val="Heading2"/>
              <w:jc w:val="center"/>
              <w:rPr>
                <w:rFonts w:ascii="Garamond" w:hAnsi="Garamond"/>
                <w:b/>
                <w:bCs/>
                <w:sz w:val="28"/>
                <w:szCs w:val="28"/>
              </w:rPr>
            </w:pPr>
            <w:r w:rsidRPr="008705D1">
              <w:rPr>
                <w:rFonts w:ascii="Garamond" w:hAnsi="Garamond"/>
                <w:b/>
                <w:bCs/>
                <w:sz w:val="28"/>
                <w:szCs w:val="28"/>
              </w:rPr>
              <w:t>No. of Shares</w:t>
            </w:r>
          </w:p>
        </w:tc>
        <w:tc>
          <w:tcPr>
            <w:tcW w:w="1080" w:type="dxa"/>
            <w:vAlign w:val="center"/>
          </w:tcPr>
          <w:p w:rsidR="008705D1" w:rsidRPr="008705D1" w:rsidRDefault="008705D1" w:rsidP="008705D1">
            <w:pPr>
              <w:pStyle w:val="Heading2"/>
              <w:jc w:val="center"/>
              <w:rPr>
                <w:rFonts w:ascii="Garamond" w:hAnsi="Garamond"/>
                <w:b/>
                <w:bCs/>
                <w:sz w:val="28"/>
                <w:szCs w:val="28"/>
              </w:rPr>
            </w:pPr>
            <w:r w:rsidRPr="008705D1">
              <w:rPr>
                <w:rFonts w:ascii="Garamond" w:hAnsi="Garamond"/>
                <w:b/>
                <w:bCs/>
                <w:sz w:val="28"/>
                <w:szCs w:val="28"/>
              </w:rPr>
              <w:t>%</w:t>
            </w:r>
          </w:p>
        </w:tc>
        <w:tc>
          <w:tcPr>
            <w:tcW w:w="1512" w:type="dxa"/>
            <w:vAlign w:val="center"/>
          </w:tcPr>
          <w:p w:rsidR="008705D1" w:rsidRPr="008705D1" w:rsidRDefault="008705D1" w:rsidP="008705D1">
            <w:pPr>
              <w:pStyle w:val="Heading2"/>
              <w:jc w:val="center"/>
              <w:rPr>
                <w:rFonts w:ascii="Garamond" w:hAnsi="Garamond"/>
                <w:b/>
                <w:bCs/>
                <w:sz w:val="28"/>
                <w:szCs w:val="28"/>
              </w:rPr>
            </w:pPr>
            <w:r w:rsidRPr="008705D1">
              <w:rPr>
                <w:rFonts w:ascii="Garamond" w:hAnsi="Garamond"/>
                <w:b/>
                <w:bCs/>
                <w:sz w:val="28"/>
                <w:szCs w:val="28"/>
              </w:rPr>
              <w:t>Value</w:t>
            </w:r>
          </w:p>
        </w:tc>
        <w:tc>
          <w:tcPr>
            <w:tcW w:w="2520" w:type="dxa"/>
            <w:vAlign w:val="center"/>
          </w:tcPr>
          <w:p w:rsidR="008705D1" w:rsidRPr="008705D1" w:rsidRDefault="008705D1" w:rsidP="008705D1">
            <w:pPr>
              <w:pStyle w:val="Heading2"/>
              <w:jc w:val="center"/>
              <w:rPr>
                <w:rFonts w:ascii="Garamond" w:hAnsi="Garamond"/>
                <w:b/>
                <w:bCs/>
                <w:sz w:val="28"/>
                <w:szCs w:val="28"/>
              </w:rPr>
            </w:pPr>
            <w:r w:rsidRPr="008705D1">
              <w:rPr>
                <w:rFonts w:ascii="Garamond" w:hAnsi="Garamond"/>
                <w:b/>
                <w:bCs/>
                <w:sz w:val="28"/>
                <w:szCs w:val="28"/>
              </w:rPr>
              <w:t>Signatures</w:t>
            </w:r>
          </w:p>
          <w:p w:rsidR="008705D1" w:rsidRPr="008705D1" w:rsidRDefault="008705D1" w:rsidP="008705D1">
            <w:pPr>
              <w:pStyle w:val="Default"/>
              <w:jc w:val="center"/>
              <w:rPr>
                <w:b/>
                <w:bCs/>
              </w:rPr>
            </w:pPr>
            <w:r w:rsidRPr="008705D1">
              <w:rPr>
                <w:b/>
                <w:bCs/>
              </w:rPr>
              <w:t>(on legal stamp)</w:t>
            </w:r>
          </w:p>
        </w:tc>
      </w:tr>
      <w:tr w:rsidR="008705D1" w:rsidRPr="00F660E9" w:rsidTr="008705D1">
        <w:trPr>
          <w:trHeight w:val="1366"/>
        </w:trPr>
        <w:tc>
          <w:tcPr>
            <w:tcW w:w="762" w:type="dxa"/>
            <w:vAlign w:val="center"/>
          </w:tcPr>
          <w:p w:rsidR="008705D1" w:rsidRPr="00625B33" w:rsidRDefault="008705D1" w:rsidP="008705D1">
            <w:pPr>
              <w:autoSpaceDE w:val="0"/>
              <w:autoSpaceDN w:val="0"/>
              <w:adjustRightInd w:val="0"/>
              <w:jc w:val="both"/>
              <w:rPr>
                <w:rFonts w:ascii="Garamond" w:hAnsi="Garamond"/>
                <w:sz w:val="28"/>
                <w:szCs w:val="28"/>
              </w:rPr>
            </w:pPr>
            <w:r w:rsidRPr="00625B33">
              <w:rPr>
                <w:rFonts w:ascii="Garamond" w:hAnsi="Garamond"/>
                <w:sz w:val="28"/>
                <w:szCs w:val="28"/>
              </w:rPr>
              <w:t>1</w:t>
            </w:r>
          </w:p>
        </w:tc>
        <w:tc>
          <w:tcPr>
            <w:tcW w:w="2946" w:type="dxa"/>
            <w:vAlign w:val="center"/>
          </w:tcPr>
          <w:p w:rsidR="008705D1" w:rsidRPr="00F660E9" w:rsidRDefault="008705D1" w:rsidP="008705D1">
            <w:pPr>
              <w:autoSpaceDE w:val="0"/>
              <w:autoSpaceDN w:val="0"/>
              <w:adjustRightInd w:val="0"/>
              <w:jc w:val="both"/>
              <w:rPr>
                <w:rFonts w:ascii="Century Gothic" w:hAnsi="Century Gothic"/>
                <w:i/>
                <w:iCs/>
                <w:sz w:val="22"/>
                <w:szCs w:val="22"/>
              </w:rPr>
            </w:pPr>
            <w:proofErr w:type="spellStart"/>
            <w:r w:rsidRPr="00F660E9">
              <w:rPr>
                <w:rFonts w:ascii="Century Gothic" w:hAnsi="Century Gothic"/>
                <w:i/>
                <w:iCs/>
                <w:sz w:val="22"/>
                <w:szCs w:val="22"/>
              </w:rPr>
              <w:t>Mr.X</w:t>
            </w:r>
            <w:proofErr w:type="spellEnd"/>
            <w:r w:rsidR="0055186F" w:rsidRPr="00F660E9">
              <w:rPr>
                <w:rFonts w:ascii="Century Gothic" w:hAnsi="Century Gothic"/>
                <w:i/>
                <w:iCs/>
                <w:sz w:val="22"/>
                <w:szCs w:val="22"/>
              </w:rPr>
              <w:t xml:space="preserve"> </w:t>
            </w:r>
          </w:p>
        </w:tc>
        <w:tc>
          <w:tcPr>
            <w:tcW w:w="1440" w:type="dxa"/>
            <w:vAlign w:val="center"/>
          </w:tcPr>
          <w:p w:rsidR="008705D1" w:rsidRPr="00F660E9" w:rsidRDefault="008705D1" w:rsidP="008705D1">
            <w:pPr>
              <w:jc w:val="both"/>
              <w:rPr>
                <w:rFonts w:ascii="Century Gothic" w:hAnsi="Century Gothic"/>
                <w:i/>
                <w:iCs/>
                <w:sz w:val="22"/>
                <w:szCs w:val="22"/>
              </w:rPr>
            </w:pPr>
            <w:r w:rsidRPr="00F660E9">
              <w:rPr>
                <w:rFonts w:ascii="Century Gothic" w:hAnsi="Century Gothic"/>
                <w:i/>
                <w:iCs/>
                <w:sz w:val="22"/>
                <w:szCs w:val="22"/>
              </w:rPr>
              <w:t>50,000</w:t>
            </w:r>
          </w:p>
        </w:tc>
        <w:tc>
          <w:tcPr>
            <w:tcW w:w="1080" w:type="dxa"/>
            <w:vAlign w:val="center"/>
          </w:tcPr>
          <w:p w:rsidR="008705D1" w:rsidRPr="00F660E9" w:rsidRDefault="008705D1" w:rsidP="008705D1">
            <w:pPr>
              <w:autoSpaceDE w:val="0"/>
              <w:autoSpaceDN w:val="0"/>
              <w:adjustRightInd w:val="0"/>
              <w:jc w:val="both"/>
              <w:rPr>
                <w:rFonts w:ascii="Century Gothic" w:hAnsi="Century Gothic"/>
                <w:i/>
                <w:iCs/>
                <w:sz w:val="22"/>
                <w:szCs w:val="22"/>
              </w:rPr>
            </w:pPr>
            <w:r w:rsidRPr="00F660E9">
              <w:rPr>
                <w:rFonts w:ascii="Century Gothic" w:hAnsi="Century Gothic"/>
                <w:i/>
                <w:iCs/>
                <w:sz w:val="22"/>
                <w:szCs w:val="22"/>
              </w:rPr>
              <w:t>50</w:t>
            </w:r>
          </w:p>
        </w:tc>
        <w:tc>
          <w:tcPr>
            <w:tcW w:w="1512" w:type="dxa"/>
            <w:vAlign w:val="center"/>
          </w:tcPr>
          <w:p w:rsidR="008705D1" w:rsidRPr="00F660E9" w:rsidRDefault="008705D1" w:rsidP="008705D1">
            <w:pPr>
              <w:autoSpaceDE w:val="0"/>
              <w:autoSpaceDN w:val="0"/>
              <w:adjustRightInd w:val="0"/>
              <w:jc w:val="both"/>
              <w:rPr>
                <w:rFonts w:ascii="Century Gothic" w:hAnsi="Century Gothic"/>
                <w:i/>
                <w:iCs/>
                <w:sz w:val="22"/>
                <w:szCs w:val="22"/>
              </w:rPr>
            </w:pPr>
            <w:r w:rsidRPr="00F660E9">
              <w:rPr>
                <w:rFonts w:ascii="Century Gothic" w:hAnsi="Century Gothic"/>
                <w:i/>
                <w:iCs/>
                <w:sz w:val="22"/>
                <w:szCs w:val="22"/>
              </w:rPr>
              <w:t>5,000,000</w:t>
            </w:r>
          </w:p>
        </w:tc>
        <w:tc>
          <w:tcPr>
            <w:tcW w:w="2520" w:type="dxa"/>
            <w:vAlign w:val="center"/>
          </w:tcPr>
          <w:p w:rsidR="008705D1" w:rsidRPr="00F660E9" w:rsidRDefault="008705D1" w:rsidP="008705D1">
            <w:pPr>
              <w:autoSpaceDE w:val="0"/>
              <w:autoSpaceDN w:val="0"/>
              <w:adjustRightInd w:val="0"/>
              <w:jc w:val="both"/>
              <w:rPr>
                <w:rFonts w:ascii="Century Gothic" w:hAnsi="Century Gothic"/>
                <w:i/>
                <w:iCs/>
                <w:sz w:val="22"/>
                <w:szCs w:val="22"/>
              </w:rPr>
            </w:pPr>
            <w:r w:rsidRPr="00F660E9">
              <w:rPr>
                <w:rFonts w:ascii="Century Gothic" w:hAnsi="Century Gothic"/>
                <w:i/>
                <w:iCs/>
                <w:sz w:val="22"/>
                <w:szCs w:val="22"/>
              </w:rPr>
              <w:t>XYZ</w:t>
            </w:r>
          </w:p>
          <w:p w:rsidR="008705D1" w:rsidRPr="00F660E9" w:rsidRDefault="008705D1" w:rsidP="008705D1">
            <w:pPr>
              <w:autoSpaceDE w:val="0"/>
              <w:autoSpaceDN w:val="0"/>
              <w:adjustRightInd w:val="0"/>
              <w:jc w:val="both"/>
              <w:rPr>
                <w:rFonts w:ascii="Century Gothic" w:hAnsi="Century Gothic"/>
                <w:i/>
                <w:iCs/>
                <w:sz w:val="22"/>
                <w:szCs w:val="22"/>
              </w:rPr>
            </w:pPr>
          </w:p>
        </w:tc>
      </w:tr>
      <w:tr w:rsidR="008705D1" w:rsidRPr="00F660E9" w:rsidTr="008705D1">
        <w:trPr>
          <w:trHeight w:val="1509"/>
        </w:trPr>
        <w:tc>
          <w:tcPr>
            <w:tcW w:w="762" w:type="dxa"/>
            <w:vAlign w:val="center"/>
          </w:tcPr>
          <w:p w:rsidR="008705D1" w:rsidRPr="00625B33" w:rsidRDefault="008705D1" w:rsidP="008705D1">
            <w:pPr>
              <w:jc w:val="both"/>
              <w:rPr>
                <w:rFonts w:ascii="Garamond" w:hAnsi="Garamond"/>
                <w:sz w:val="28"/>
                <w:szCs w:val="28"/>
              </w:rPr>
            </w:pPr>
            <w:r w:rsidRPr="00625B33">
              <w:rPr>
                <w:rFonts w:ascii="Garamond" w:hAnsi="Garamond"/>
                <w:sz w:val="28"/>
                <w:szCs w:val="28"/>
              </w:rPr>
              <w:t>2</w:t>
            </w:r>
          </w:p>
        </w:tc>
        <w:tc>
          <w:tcPr>
            <w:tcW w:w="2946" w:type="dxa"/>
            <w:vAlign w:val="center"/>
          </w:tcPr>
          <w:p w:rsidR="008705D1" w:rsidRPr="00F660E9" w:rsidRDefault="008705D1" w:rsidP="008705D1">
            <w:pPr>
              <w:jc w:val="both"/>
              <w:rPr>
                <w:rFonts w:ascii="Century Gothic" w:hAnsi="Century Gothic"/>
                <w:i/>
                <w:iCs/>
                <w:sz w:val="22"/>
                <w:szCs w:val="22"/>
              </w:rPr>
            </w:pPr>
            <w:proofErr w:type="spellStart"/>
            <w:r w:rsidRPr="00F660E9">
              <w:rPr>
                <w:rFonts w:ascii="Century Gothic" w:hAnsi="Century Gothic"/>
                <w:i/>
                <w:iCs/>
                <w:sz w:val="22"/>
                <w:szCs w:val="22"/>
              </w:rPr>
              <w:t>Ms.Y</w:t>
            </w:r>
            <w:proofErr w:type="spellEnd"/>
          </w:p>
        </w:tc>
        <w:tc>
          <w:tcPr>
            <w:tcW w:w="1440" w:type="dxa"/>
            <w:vAlign w:val="center"/>
          </w:tcPr>
          <w:p w:rsidR="008705D1" w:rsidRPr="00F660E9" w:rsidRDefault="008705D1" w:rsidP="008705D1">
            <w:pPr>
              <w:jc w:val="both"/>
              <w:rPr>
                <w:rFonts w:ascii="Century Gothic" w:hAnsi="Century Gothic"/>
                <w:i/>
                <w:iCs/>
                <w:sz w:val="22"/>
                <w:szCs w:val="22"/>
              </w:rPr>
            </w:pPr>
            <w:r w:rsidRPr="00F660E9">
              <w:rPr>
                <w:rFonts w:ascii="Century Gothic" w:hAnsi="Century Gothic"/>
                <w:i/>
                <w:iCs/>
                <w:sz w:val="22"/>
                <w:szCs w:val="22"/>
              </w:rPr>
              <w:t>50,000</w:t>
            </w:r>
          </w:p>
        </w:tc>
        <w:tc>
          <w:tcPr>
            <w:tcW w:w="1080" w:type="dxa"/>
            <w:vAlign w:val="center"/>
          </w:tcPr>
          <w:p w:rsidR="008705D1" w:rsidRPr="00F660E9" w:rsidRDefault="008705D1" w:rsidP="008705D1">
            <w:pPr>
              <w:autoSpaceDE w:val="0"/>
              <w:autoSpaceDN w:val="0"/>
              <w:adjustRightInd w:val="0"/>
              <w:jc w:val="both"/>
              <w:rPr>
                <w:rFonts w:ascii="Century Gothic" w:hAnsi="Century Gothic"/>
                <w:i/>
                <w:iCs/>
                <w:sz w:val="22"/>
                <w:szCs w:val="22"/>
              </w:rPr>
            </w:pPr>
            <w:r w:rsidRPr="00F660E9">
              <w:rPr>
                <w:rFonts w:ascii="Century Gothic" w:hAnsi="Century Gothic"/>
                <w:i/>
                <w:iCs/>
                <w:sz w:val="22"/>
                <w:szCs w:val="22"/>
              </w:rPr>
              <w:t>50</w:t>
            </w:r>
          </w:p>
          <w:p w:rsidR="008705D1" w:rsidRPr="00F660E9" w:rsidRDefault="008705D1" w:rsidP="008705D1">
            <w:pPr>
              <w:autoSpaceDE w:val="0"/>
              <w:autoSpaceDN w:val="0"/>
              <w:adjustRightInd w:val="0"/>
              <w:jc w:val="both"/>
              <w:rPr>
                <w:rFonts w:ascii="Century Gothic" w:hAnsi="Century Gothic"/>
                <w:i/>
                <w:iCs/>
                <w:sz w:val="22"/>
                <w:szCs w:val="22"/>
              </w:rPr>
            </w:pPr>
          </w:p>
        </w:tc>
        <w:tc>
          <w:tcPr>
            <w:tcW w:w="1512" w:type="dxa"/>
            <w:vAlign w:val="center"/>
          </w:tcPr>
          <w:p w:rsidR="008705D1" w:rsidRPr="00F660E9" w:rsidRDefault="008705D1" w:rsidP="008705D1">
            <w:pPr>
              <w:jc w:val="both"/>
              <w:rPr>
                <w:rFonts w:ascii="Century Gothic" w:hAnsi="Century Gothic"/>
                <w:i/>
                <w:iCs/>
                <w:sz w:val="22"/>
                <w:szCs w:val="22"/>
              </w:rPr>
            </w:pPr>
            <w:r w:rsidRPr="00F660E9">
              <w:rPr>
                <w:rFonts w:ascii="Century Gothic" w:hAnsi="Century Gothic"/>
                <w:i/>
                <w:iCs/>
                <w:sz w:val="22"/>
                <w:szCs w:val="22"/>
              </w:rPr>
              <w:t>5,000,000</w:t>
            </w:r>
          </w:p>
        </w:tc>
        <w:tc>
          <w:tcPr>
            <w:tcW w:w="2520" w:type="dxa"/>
            <w:vAlign w:val="center"/>
          </w:tcPr>
          <w:p w:rsidR="008705D1" w:rsidRPr="00F660E9" w:rsidRDefault="008705D1" w:rsidP="008705D1">
            <w:pPr>
              <w:autoSpaceDE w:val="0"/>
              <w:autoSpaceDN w:val="0"/>
              <w:adjustRightInd w:val="0"/>
              <w:jc w:val="both"/>
              <w:rPr>
                <w:rFonts w:ascii="Century Gothic" w:hAnsi="Century Gothic"/>
                <w:i/>
                <w:iCs/>
                <w:sz w:val="22"/>
                <w:szCs w:val="22"/>
              </w:rPr>
            </w:pPr>
            <w:r w:rsidRPr="00F660E9">
              <w:rPr>
                <w:rFonts w:ascii="Century Gothic" w:hAnsi="Century Gothic"/>
                <w:i/>
                <w:iCs/>
                <w:sz w:val="22"/>
                <w:szCs w:val="22"/>
              </w:rPr>
              <w:t>XYZ</w:t>
            </w:r>
          </w:p>
          <w:p w:rsidR="008705D1" w:rsidRPr="00F660E9" w:rsidRDefault="008705D1" w:rsidP="008705D1">
            <w:pPr>
              <w:jc w:val="both"/>
              <w:rPr>
                <w:rFonts w:ascii="Century Gothic" w:hAnsi="Century Gothic"/>
                <w:i/>
                <w:iCs/>
                <w:sz w:val="22"/>
                <w:szCs w:val="22"/>
              </w:rPr>
            </w:pPr>
          </w:p>
        </w:tc>
      </w:tr>
      <w:tr w:rsidR="008705D1" w:rsidRPr="00625B33" w:rsidTr="008705D1">
        <w:trPr>
          <w:trHeight w:val="1509"/>
        </w:trPr>
        <w:tc>
          <w:tcPr>
            <w:tcW w:w="5148" w:type="dxa"/>
            <w:gridSpan w:val="3"/>
            <w:vAlign w:val="center"/>
          </w:tcPr>
          <w:p w:rsidR="008705D1" w:rsidRPr="00625B33" w:rsidRDefault="008705D1" w:rsidP="008705D1">
            <w:pPr>
              <w:autoSpaceDE w:val="0"/>
              <w:autoSpaceDN w:val="0"/>
              <w:adjustRightInd w:val="0"/>
              <w:jc w:val="both"/>
              <w:rPr>
                <w:rFonts w:ascii="Garamond" w:hAnsi="Garamond"/>
                <w:sz w:val="28"/>
                <w:szCs w:val="28"/>
              </w:rPr>
            </w:pPr>
          </w:p>
          <w:p w:rsidR="008705D1" w:rsidRPr="00625B33" w:rsidRDefault="008705D1" w:rsidP="008705D1">
            <w:pPr>
              <w:autoSpaceDE w:val="0"/>
              <w:autoSpaceDN w:val="0"/>
              <w:adjustRightInd w:val="0"/>
              <w:jc w:val="both"/>
              <w:rPr>
                <w:rFonts w:ascii="Garamond" w:hAnsi="Garamond"/>
                <w:sz w:val="28"/>
                <w:szCs w:val="28"/>
              </w:rPr>
            </w:pPr>
            <w:r w:rsidRPr="00625B33">
              <w:rPr>
                <w:rFonts w:ascii="Garamond" w:hAnsi="Garamond"/>
                <w:sz w:val="28"/>
                <w:szCs w:val="28"/>
              </w:rPr>
              <w:t>Total shares taken</w:t>
            </w:r>
            <w:r w:rsidRPr="00F660E9">
              <w:rPr>
                <w:rFonts w:ascii="Century Gothic" w:hAnsi="Century Gothic"/>
                <w:i/>
                <w:iCs/>
                <w:sz w:val="22"/>
                <w:szCs w:val="22"/>
              </w:rPr>
              <w:t xml:space="preserve">: </w:t>
            </w:r>
            <w:r w:rsidRPr="00F660E9">
              <w:rPr>
                <w:rFonts w:ascii="Century Gothic" w:hAnsi="Century Gothic"/>
                <w:b/>
                <w:i/>
                <w:iCs/>
                <w:sz w:val="22"/>
                <w:szCs w:val="22"/>
              </w:rPr>
              <w:t xml:space="preserve">                     100,000</w:t>
            </w:r>
            <w:r w:rsidRPr="00625B33">
              <w:rPr>
                <w:rFonts w:ascii="Garamond" w:hAnsi="Garamond"/>
                <w:b/>
                <w:sz w:val="28"/>
                <w:szCs w:val="28"/>
              </w:rPr>
              <w:t xml:space="preserve">  </w:t>
            </w:r>
          </w:p>
          <w:p w:rsidR="008705D1" w:rsidRPr="00625B33" w:rsidRDefault="008705D1" w:rsidP="008705D1">
            <w:pPr>
              <w:jc w:val="both"/>
              <w:rPr>
                <w:rFonts w:ascii="Garamond" w:hAnsi="Garamond"/>
                <w:sz w:val="28"/>
                <w:szCs w:val="28"/>
              </w:rPr>
            </w:pPr>
          </w:p>
        </w:tc>
        <w:tc>
          <w:tcPr>
            <w:tcW w:w="1080" w:type="dxa"/>
            <w:vAlign w:val="center"/>
          </w:tcPr>
          <w:p w:rsidR="008705D1" w:rsidRPr="00F660E9" w:rsidRDefault="008705D1" w:rsidP="008705D1">
            <w:pPr>
              <w:jc w:val="both"/>
              <w:rPr>
                <w:rFonts w:ascii="Century Gothic" w:hAnsi="Century Gothic"/>
                <w:b/>
                <w:bCs/>
                <w:i/>
                <w:iCs/>
                <w:sz w:val="22"/>
                <w:szCs w:val="22"/>
              </w:rPr>
            </w:pPr>
            <w:r w:rsidRPr="00F660E9">
              <w:rPr>
                <w:rFonts w:ascii="Century Gothic" w:hAnsi="Century Gothic"/>
                <w:b/>
                <w:bCs/>
                <w:i/>
                <w:iCs/>
                <w:sz w:val="22"/>
                <w:szCs w:val="22"/>
              </w:rPr>
              <w:t>100 %</w:t>
            </w:r>
          </w:p>
        </w:tc>
        <w:tc>
          <w:tcPr>
            <w:tcW w:w="1512" w:type="dxa"/>
            <w:vAlign w:val="center"/>
          </w:tcPr>
          <w:p w:rsidR="008705D1" w:rsidRPr="00F660E9" w:rsidRDefault="008705D1" w:rsidP="008705D1">
            <w:pPr>
              <w:jc w:val="both"/>
              <w:rPr>
                <w:rFonts w:ascii="Century Gothic" w:hAnsi="Century Gothic"/>
                <w:b/>
                <w:bCs/>
                <w:i/>
                <w:iCs/>
                <w:sz w:val="22"/>
                <w:szCs w:val="22"/>
              </w:rPr>
            </w:pPr>
            <w:r w:rsidRPr="00F660E9">
              <w:rPr>
                <w:rFonts w:ascii="Century Gothic" w:hAnsi="Century Gothic"/>
                <w:b/>
                <w:bCs/>
                <w:i/>
                <w:iCs/>
                <w:sz w:val="22"/>
                <w:szCs w:val="22"/>
              </w:rPr>
              <w:t>10,000,000</w:t>
            </w:r>
          </w:p>
        </w:tc>
        <w:tc>
          <w:tcPr>
            <w:tcW w:w="2520" w:type="dxa"/>
            <w:vAlign w:val="center"/>
          </w:tcPr>
          <w:p w:rsidR="008705D1" w:rsidRPr="00625B33" w:rsidRDefault="008705D1" w:rsidP="008705D1">
            <w:pPr>
              <w:autoSpaceDE w:val="0"/>
              <w:autoSpaceDN w:val="0"/>
              <w:adjustRightInd w:val="0"/>
              <w:jc w:val="both"/>
              <w:rPr>
                <w:rFonts w:ascii="Garamond" w:hAnsi="Garamond"/>
                <w:sz w:val="28"/>
                <w:szCs w:val="28"/>
              </w:rPr>
            </w:pPr>
          </w:p>
        </w:tc>
      </w:tr>
    </w:tbl>
    <w:p w:rsidR="008705D1" w:rsidRDefault="008705D1" w:rsidP="00454EDA">
      <w:pPr>
        <w:autoSpaceDE w:val="0"/>
        <w:autoSpaceDN w:val="0"/>
        <w:adjustRightInd w:val="0"/>
        <w:jc w:val="both"/>
        <w:rPr>
          <w:rFonts w:ascii="Garamond" w:hAnsi="Garamond"/>
          <w:sz w:val="28"/>
          <w:szCs w:val="28"/>
        </w:rPr>
      </w:pPr>
    </w:p>
    <w:p w:rsidR="003219C4" w:rsidRPr="006D2B59" w:rsidRDefault="003219C4" w:rsidP="00454EDA">
      <w:pPr>
        <w:autoSpaceDE w:val="0"/>
        <w:autoSpaceDN w:val="0"/>
        <w:adjustRightInd w:val="0"/>
        <w:jc w:val="both"/>
        <w:rPr>
          <w:rFonts w:ascii="Garamond" w:hAnsi="Garamond"/>
          <w:sz w:val="28"/>
          <w:szCs w:val="28"/>
        </w:rPr>
      </w:pPr>
    </w:p>
    <w:p w:rsidR="002A545D" w:rsidRDefault="0020728C" w:rsidP="00454EDA">
      <w:pPr>
        <w:autoSpaceDE w:val="0"/>
        <w:autoSpaceDN w:val="0"/>
        <w:adjustRightInd w:val="0"/>
        <w:jc w:val="both"/>
        <w:rPr>
          <w:rFonts w:ascii="Garamond" w:hAnsi="Garamond"/>
          <w:b/>
          <w:bCs/>
          <w:sz w:val="28"/>
          <w:szCs w:val="28"/>
        </w:rPr>
      </w:pPr>
      <w:r w:rsidRPr="00134879">
        <w:rPr>
          <w:rFonts w:ascii="Garamond" w:hAnsi="Garamond"/>
          <w:b/>
          <w:bCs/>
          <w:sz w:val="28"/>
          <w:szCs w:val="28"/>
        </w:rPr>
        <w:t xml:space="preserve">Place: </w:t>
      </w:r>
    </w:p>
    <w:p w:rsidR="00693B72" w:rsidRPr="00134879" w:rsidRDefault="00693B72" w:rsidP="00454EDA">
      <w:pPr>
        <w:autoSpaceDE w:val="0"/>
        <w:autoSpaceDN w:val="0"/>
        <w:adjustRightInd w:val="0"/>
        <w:jc w:val="both"/>
        <w:rPr>
          <w:rFonts w:ascii="Garamond" w:hAnsi="Garamond"/>
          <w:b/>
          <w:bCs/>
          <w:sz w:val="28"/>
          <w:szCs w:val="28"/>
        </w:rPr>
      </w:pPr>
    </w:p>
    <w:p w:rsidR="002A545D" w:rsidRPr="00134879" w:rsidRDefault="00676887" w:rsidP="00454EDA">
      <w:pPr>
        <w:autoSpaceDE w:val="0"/>
        <w:autoSpaceDN w:val="0"/>
        <w:adjustRightInd w:val="0"/>
        <w:jc w:val="both"/>
        <w:rPr>
          <w:rFonts w:ascii="Garamond" w:hAnsi="Garamond"/>
          <w:b/>
          <w:bCs/>
          <w:sz w:val="28"/>
          <w:szCs w:val="28"/>
        </w:rPr>
      </w:pPr>
      <w:r w:rsidRPr="00134879">
        <w:rPr>
          <w:rFonts w:ascii="Garamond" w:hAnsi="Garamond"/>
          <w:b/>
          <w:bCs/>
          <w:sz w:val="28"/>
          <w:szCs w:val="28"/>
        </w:rPr>
        <w:t xml:space="preserve">Dated: </w:t>
      </w:r>
    </w:p>
    <w:p w:rsidR="002A545D" w:rsidRDefault="002A545D" w:rsidP="00454EDA">
      <w:pPr>
        <w:autoSpaceDE w:val="0"/>
        <w:autoSpaceDN w:val="0"/>
        <w:adjustRightInd w:val="0"/>
        <w:jc w:val="both"/>
        <w:rPr>
          <w:rFonts w:ascii="Garamond" w:hAnsi="Garamond"/>
          <w:sz w:val="28"/>
          <w:szCs w:val="28"/>
        </w:rPr>
      </w:pPr>
    </w:p>
    <w:p w:rsidR="00693B72" w:rsidRDefault="00693B72" w:rsidP="00454EDA">
      <w:pPr>
        <w:autoSpaceDE w:val="0"/>
        <w:autoSpaceDN w:val="0"/>
        <w:adjustRightInd w:val="0"/>
        <w:jc w:val="both"/>
        <w:rPr>
          <w:rFonts w:ascii="Garamond" w:hAnsi="Garamond"/>
          <w:sz w:val="28"/>
          <w:szCs w:val="28"/>
        </w:rPr>
      </w:pPr>
    </w:p>
    <w:p w:rsidR="008705D1" w:rsidRDefault="008705D1" w:rsidP="00454EDA">
      <w:pPr>
        <w:autoSpaceDE w:val="0"/>
        <w:autoSpaceDN w:val="0"/>
        <w:adjustRightInd w:val="0"/>
        <w:jc w:val="both"/>
        <w:rPr>
          <w:rFonts w:ascii="Garamond" w:hAnsi="Garamond"/>
          <w:sz w:val="28"/>
          <w:szCs w:val="28"/>
        </w:rPr>
      </w:pPr>
    </w:p>
    <w:p w:rsidR="008705D1" w:rsidRDefault="008705D1" w:rsidP="00454EDA">
      <w:pPr>
        <w:autoSpaceDE w:val="0"/>
        <w:autoSpaceDN w:val="0"/>
        <w:adjustRightInd w:val="0"/>
        <w:jc w:val="both"/>
        <w:rPr>
          <w:rFonts w:ascii="Garamond" w:hAnsi="Garamond"/>
          <w:sz w:val="28"/>
          <w:szCs w:val="28"/>
        </w:rPr>
      </w:pPr>
    </w:p>
    <w:p w:rsidR="002A545D" w:rsidRPr="006D2B59" w:rsidRDefault="002A545D" w:rsidP="00454EDA">
      <w:pPr>
        <w:autoSpaceDE w:val="0"/>
        <w:autoSpaceDN w:val="0"/>
        <w:adjustRightInd w:val="0"/>
        <w:jc w:val="both"/>
        <w:rPr>
          <w:rFonts w:ascii="Garamond" w:hAnsi="Garamond"/>
          <w:b/>
          <w:sz w:val="28"/>
          <w:szCs w:val="28"/>
        </w:rPr>
      </w:pPr>
      <w:r w:rsidRPr="006D2B59">
        <w:rPr>
          <w:rFonts w:ascii="Garamond" w:hAnsi="Garamond"/>
          <w:b/>
          <w:sz w:val="28"/>
          <w:szCs w:val="28"/>
        </w:rPr>
        <w:t>Witness to the above signatures:</w:t>
      </w:r>
    </w:p>
    <w:p w:rsidR="00985D1C" w:rsidRPr="006D2B59" w:rsidRDefault="00985D1C" w:rsidP="00454EDA">
      <w:pPr>
        <w:autoSpaceDE w:val="0"/>
        <w:autoSpaceDN w:val="0"/>
        <w:adjustRightInd w:val="0"/>
        <w:jc w:val="both"/>
        <w:rPr>
          <w:rFonts w:ascii="Garamond" w:hAnsi="Garamond"/>
          <w:b/>
          <w:sz w:val="28"/>
          <w:szCs w:val="28"/>
        </w:rPr>
      </w:pPr>
    </w:p>
    <w:p w:rsidR="002A545D" w:rsidRPr="006D2B59" w:rsidRDefault="002A545D" w:rsidP="00454EDA">
      <w:pPr>
        <w:autoSpaceDE w:val="0"/>
        <w:autoSpaceDN w:val="0"/>
        <w:adjustRightInd w:val="0"/>
        <w:jc w:val="both"/>
        <w:rPr>
          <w:rFonts w:ascii="Garamond" w:hAnsi="Garamond"/>
          <w:sz w:val="28"/>
          <w:szCs w:val="28"/>
        </w:rPr>
      </w:pPr>
      <w:r w:rsidRPr="006D2B59">
        <w:rPr>
          <w:rFonts w:ascii="Garamond" w:hAnsi="Garamond"/>
          <w:sz w:val="28"/>
          <w:szCs w:val="28"/>
        </w:rPr>
        <w:t>Signature:</w:t>
      </w:r>
    </w:p>
    <w:p w:rsidR="002A545D" w:rsidRPr="006D2B59" w:rsidRDefault="002A545D" w:rsidP="00454EDA">
      <w:pPr>
        <w:autoSpaceDE w:val="0"/>
        <w:autoSpaceDN w:val="0"/>
        <w:adjustRightInd w:val="0"/>
        <w:jc w:val="both"/>
        <w:rPr>
          <w:rFonts w:ascii="Garamond" w:hAnsi="Garamond"/>
          <w:sz w:val="28"/>
          <w:szCs w:val="28"/>
        </w:rPr>
      </w:pPr>
      <w:r w:rsidRPr="006D2B59">
        <w:rPr>
          <w:rFonts w:ascii="Garamond" w:hAnsi="Garamond"/>
          <w:sz w:val="28"/>
          <w:szCs w:val="28"/>
        </w:rPr>
        <w:t>Name of Witness: Mr</w:t>
      </w:r>
      <w:proofErr w:type="gramStart"/>
      <w:r w:rsidRPr="006D2B59">
        <w:rPr>
          <w:rFonts w:ascii="Garamond" w:hAnsi="Garamond"/>
          <w:sz w:val="28"/>
          <w:szCs w:val="28"/>
        </w:rPr>
        <w:t>.</w:t>
      </w:r>
      <w:r w:rsidR="0020728C" w:rsidRPr="006D2B59">
        <w:rPr>
          <w:rFonts w:ascii="Garamond" w:hAnsi="Garamond"/>
          <w:sz w:val="28"/>
          <w:szCs w:val="28"/>
        </w:rPr>
        <w:t>/</w:t>
      </w:r>
      <w:proofErr w:type="gramEnd"/>
      <w:r w:rsidR="0020728C" w:rsidRPr="006D2B59">
        <w:rPr>
          <w:rFonts w:ascii="Garamond" w:hAnsi="Garamond"/>
          <w:sz w:val="28"/>
          <w:szCs w:val="28"/>
        </w:rPr>
        <w:t>Mrs.</w:t>
      </w:r>
    </w:p>
    <w:p w:rsidR="002A545D" w:rsidRPr="006D2B59" w:rsidRDefault="002A545D" w:rsidP="00454EDA">
      <w:pPr>
        <w:autoSpaceDE w:val="0"/>
        <w:autoSpaceDN w:val="0"/>
        <w:adjustRightInd w:val="0"/>
        <w:jc w:val="both"/>
        <w:rPr>
          <w:rFonts w:ascii="Garamond" w:hAnsi="Garamond"/>
          <w:sz w:val="28"/>
          <w:szCs w:val="28"/>
        </w:rPr>
      </w:pPr>
      <w:r w:rsidRPr="006D2B59">
        <w:rPr>
          <w:rFonts w:ascii="Garamond" w:hAnsi="Garamond"/>
          <w:sz w:val="28"/>
          <w:szCs w:val="28"/>
        </w:rPr>
        <w:t xml:space="preserve">Address of Witness: </w:t>
      </w:r>
    </w:p>
    <w:p w:rsidR="00454A40" w:rsidRPr="00992249" w:rsidRDefault="002A545D" w:rsidP="00454EDA">
      <w:pPr>
        <w:jc w:val="both"/>
        <w:rPr>
          <w:rFonts w:ascii="Garamond" w:hAnsi="Garamond"/>
          <w:sz w:val="28"/>
          <w:szCs w:val="28"/>
        </w:rPr>
      </w:pPr>
      <w:r w:rsidRPr="006D2B59">
        <w:rPr>
          <w:rFonts w:ascii="Garamond" w:hAnsi="Garamond"/>
          <w:sz w:val="28"/>
          <w:szCs w:val="28"/>
        </w:rPr>
        <w:t>Occupation of Witness:</w:t>
      </w:r>
      <w:r w:rsidRPr="00992249">
        <w:rPr>
          <w:rFonts w:ascii="Garamond" w:hAnsi="Garamond"/>
          <w:sz w:val="28"/>
          <w:szCs w:val="28"/>
        </w:rPr>
        <w:t xml:space="preserve"> </w:t>
      </w:r>
    </w:p>
    <w:sectPr w:rsidR="00454A40" w:rsidRPr="00992249" w:rsidSect="007942B3">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icrosoft Himalaya">
    <w:panose1 w:val="01010100010101010101"/>
    <w:charset w:val="00"/>
    <w:family w:val="auto"/>
    <w:pitch w:val="variable"/>
    <w:sig w:usb0="80000003" w:usb1="00010000" w:usb2="0000004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606247E"/>
    <w:multiLevelType w:val="hybridMultilevel"/>
    <w:tmpl w:val="393D25C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21D5FF3"/>
    <w:multiLevelType w:val="hybridMultilevel"/>
    <w:tmpl w:val="56DBB9F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7C122D"/>
    <w:multiLevelType w:val="hybridMultilevel"/>
    <w:tmpl w:val="DD629342"/>
    <w:lvl w:ilvl="0" w:tplc="56DA5498">
      <w:start w:val="1"/>
      <w:numFmt w:val="lowerLetter"/>
      <w:lvlText w:val="(%1)"/>
      <w:lvlJc w:val="left"/>
      <w:pPr>
        <w:ind w:left="720" w:hanging="360"/>
      </w:pPr>
      <w:rPr>
        <w:rFonts w:cs="Times New Roman" w:hint="default"/>
        <w:b w:val="0"/>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1D03A7E"/>
    <w:multiLevelType w:val="hybridMultilevel"/>
    <w:tmpl w:val="637E52EE"/>
    <w:lvl w:ilvl="0" w:tplc="56DA5498">
      <w:start w:val="1"/>
      <w:numFmt w:val="lowerLetter"/>
      <w:lvlText w:val="(%1)"/>
      <w:lvlJc w:val="left"/>
      <w:pPr>
        <w:ind w:left="720" w:hanging="360"/>
      </w:pPr>
      <w:rPr>
        <w:rFonts w:cs="Times New Roman" w:hint="default"/>
        <w:b w:val="0"/>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3074868"/>
    <w:multiLevelType w:val="hybridMultilevel"/>
    <w:tmpl w:val="583C77F6"/>
    <w:lvl w:ilvl="0" w:tplc="7DD61144">
      <w:start w:val="1"/>
      <w:numFmt w:val="lowerLetter"/>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5750630"/>
    <w:multiLevelType w:val="hybridMultilevel"/>
    <w:tmpl w:val="18BE73D0"/>
    <w:lvl w:ilvl="0" w:tplc="56DA5498">
      <w:start w:val="1"/>
      <w:numFmt w:val="lowerLetter"/>
      <w:lvlText w:val="(%1)"/>
      <w:lvlJc w:val="left"/>
      <w:pPr>
        <w:ind w:left="720" w:hanging="360"/>
      </w:pPr>
      <w:rPr>
        <w:rFonts w:cs="Times New Roman" w:hint="default"/>
        <w:b w:val="0"/>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5BC3765"/>
    <w:multiLevelType w:val="hybridMultilevel"/>
    <w:tmpl w:val="10888470"/>
    <w:lvl w:ilvl="0" w:tplc="397EF60A">
      <w:start w:val="1"/>
      <w:numFmt w:val="lowerLetter"/>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644089A"/>
    <w:multiLevelType w:val="hybridMultilevel"/>
    <w:tmpl w:val="4588FFD8"/>
    <w:lvl w:ilvl="0" w:tplc="BFC0AD4E">
      <w:start w:val="1"/>
      <w:numFmt w:val="lowerLetter"/>
      <w:lvlText w:val="(%1)"/>
      <w:lvlJc w:val="left"/>
      <w:pPr>
        <w:ind w:left="720" w:hanging="360"/>
      </w:pPr>
      <w:rPr>
        <w:rFonts w:cs="Times New Roman" w:hint="default"/>
        <w:b w:val="0"/>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07EC2B63"/>
    <w:multiLevelType w:val="hybridMultilevel"/>
    <w:tmpl w:val="73C6F2F0"/>
    <w:lvl w:ilvl="0" w:tplc="56DA5498">
      <w:start w:val="1"/>
      <w:numFmt w:val="lowerLetter"/>
      <w:lvlText w:val="(%1)"/>
      <w:lvlJc w:val="left"/>
      <w:pPr>
        <w:ind w:left="720" w:hanging="360"/>
      </w:pPr>
      <w:rPr>
        <w:rFonts w:cs="Times New Roman" w:hint="default"/>
        <w:b w:val="0"/>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0A8D7E4E"/>
    <w:multiLevelType w:val="hybridMultilevel"/>
    <w:tmpl w:val="B6E88AFC"/>
    <w:lvl w:ilvl="0" w:tplc="56DA5498">
      <w:start w:val="1"/>
      <w:numFmt w:val="lowerLetter"/>
      <w:lvlText w:val="(%1)"/>
      <w:lvlJc w:val="left"/>
      <w:pPr>
        <w:ind w:left="720" w:hanging="360"/>
      </w:pPr>
      <w:rPr>
        <w:rFonts w:cs="Times New Roman" w:hint="default"/>
        <w:b w:val="0"/>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0AD70235"/>
    <w:multiLevelType w:val="hybridMultilevel"/>
    <w:tmpl w:val="3AE612EA"/>
    <w:lvl w:ilvl="0" w:tplc="56DA5498">
      <w:start w:val="1"/>
      <w:numFmt w:val="lowerLetter"/>
      <w:lvlText w:val="(%1)"/>
      <w:lvlJc w:val="left"/>
      <w:pPr>
        <w:ind w:left="720" w:hanging="360"/>
      </w:pPr>
      <w:rPr>
        <w:rFonts w:cs="Times New Roman" w:hint="default"/>
        <w:b w:val="0"/>
        <w:i/>
      </w:rPr>
    </w:lvl>
    <w:lvl w:ilvl="1" w:tplc="32BA56CA">
      <w:start w:val="1"/>
      <w:numFmt w:val="lowerLetter"/>
      <w:lvlText w:val="(%2)"/>
      <w:lvlJc w:val="left"/>
      <w:pPr>
        <w:ind w:left="1440" w:hanging="360"/>
      </w:pPr>
      <w:rPr>
        <w:rFonts w:cs="Times New Roman" w:hint="default"/>
        <w:b w:val="0"/>
        <w:i/>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0B3937CD"/>
    <w:multiLevelType w:val="hybridMultilevel"/>
    <w:tmpl w:val="ECF4F044"/>
    <w:lvl w:ilvl="0" w:tplc="F2567C38">
      <w:start w:val="1"/>
      <w:numFmt w:val="lowerLetter"/>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0BA01C5E"/>
    <w:multiLevelType w:val="hybridMultilevel"/>
    <w:tmpl w:val="3892916A"/>
    <w:lvl w:ilvl="0" w:tplc="2A2422FA">
      <w:start w:val="1"/>
      <w:numFmt w:val="lowerLetter"/>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0BED3FDA"/>
    <w:multiLevelType w:val="hybridMultilevel"/>
    <w:tmpl w:val="B5AC1D08"/>
    <w:lvl w:ilvl="0" w:tplc="56DA5498">
      <w:start w:val="1"/>
      <w:numFmt w:val="lowerLetter"/>
      <w:lvlText w:val="(%1)"/>
      <w:lvlJc w:val="left"/>
      <w:pPr>
        <w:ind w:left="720" w:hanging="360"/>
      </w:pPr>
      <w:rPr>
        <w:rFonts w:cs="Times New Roman" w:hint="default"/>
        <w:b w:val="0"/>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0D9B32F6"/>
    <w:multiLevelType w:val="hybridMultilevel"/>
    <w:tmpl w:val="A2FAD700"/>
    <w:lvl w:ilvl="0" w:tplc="56DA5498">
      <w:start w:val="1"/>
      <w:numFmt w:val="lowerLetter"/>
      <w:lvlText w:val="(%1)"/>
      <w:lvlJc w:val="left"/>
      <w:pPr>
        <w:ind w:left="720" w:hanging="360"/>
      </w:pPr>
      <w:rPr>
        <w:rFonts w:cs="Times New Roman" w:hint="default"/>
        <w:b w:val="0"/>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0F4D292D"/>
    <w:multiLevelType w:val="hybridMultilevel"/>
    <w:tmpl w:val="DA2C7FF4"/>
    <w:lvl w:ilvl="0" w:tplc="56DA5498">
      <w:start w:val="1"/>
      <w:numFmt w:val="lowerLetter"/>
      <w:lvlText w:val="(%1)"/>
      <w:lvlJc w:val="left"/>
      <w:pPr>
        <w:ind w:left="720" w:hanging="360"/>
      </w:pPr>
      <w:rPr>
        <w:rFonts w:cs="Times New Roman" w:hint="default"/>
        <w:b w:val="0"/>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0FB3701C"/>
    <w:multiLevelType w:val="hybridMultilevel"/>
    <w:tmpl w:val="9AB6B938"/>
    <w:lvl w:ilvl="0" w:tplc="4268EA10">
      <w:start w:val="1"/>
      <w:numFmt w:val="lowerLetter"/>
      <w:lvlText w:val="(%1)"/>
      <w:lvlJc w:val="left"/>
      <w:pPr>
        <w:ind w:left="720" w:hanging="360"/>
      </w:pPr>
      <w:rPr>
        <w:rFonts w:cs="Times New Roman" w:hint="default"/>
        <w:b w:val="0"/>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nsid w:val="102C2DAD"/>
    <w:multiLevelType w:val="hybridMultilevel"/>
    <w:tmpl w:val="D41A60CC"/>
    <w:lvl w:ilvl="0" w:tplc="08F265C4">
      <w:start w:val="1"/>
      <w:numFmt w:val="lowerLetter"/>
      <w:lvlText w:val="(%1)"/>
      <w:lvlJc w:val="left"/>
      <w:pPr>
        <w:ind w:left="720" w:hanging="360"/>
      </w:pPr>
      <w:rPr>
        <w:rFonts w:cs="Times New Roman" w:hint="default"/>
        <w:b w:val="0"/>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nsid w:val="15E93F6C"/>
    <w:multiLevelType w:val="hybridMultilevel"/>
    <w:tmpl w:val="C510866E"/>
    <w:lvl w:ilvl="0" w:tplc="56DA5498">
      <w:start w:val="1"/>
      <w:numFmt w:val="lowerLetter"/>
      <w:lvlText w:val="(%1)"/>
      <w:lvlJc w:val="left"/>
      <w:pPr>
        <w:ind w:left="720" w:hanging="360"/>
      </w:pPr>
      <w:rPr>
        <w:rFonts w:cs="Times New Roman" w:hint="default"/>
        <w:b w:val="0"/>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18BD33AE"/>
    <w:multiLevelType w:val="hybridMultilevel"/>
    <w:tmpl w:val="5D1C7DDE"/>
    <w:lvl w:ilvl="0" w:tplc="2A706658">
      <w:start w:val="1"/>
      <w:numFmt w:val="lowerLetter"/>
      <w:lvlText w:val="(%1)"/>
      <w:lvlJc w:val="left"/>
      <w:pPr>
        <w:ind w:left="720" w:hanging="360"/>
      </w:pPr>
      <w:rPr>
        <w:rFonts w:cs="Times New Roman" w:hint="default"/>
        <w:b w:val="0"/>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nsid w:val="19075C9B"/>
    <w:multiLevelType w:val="hybridMultilevel"/>
    <w:tmpl w:val="CCCA0408"/>
    <w:lvl w:ilvl="0" w:tplc="56DA5498">
      <w:start w:val="1"/>
      <w:numFmt w:val="lowerLetter"/>
      <w:lvlText w:val="(%1)"/>
      <w:lvlJc w:val="left"/>
      <w:pPr>
        <w:ind w:left="720" w:hanging="360"/>
      </w:pPr>
      <w:rPr>
        <w:rFonts w:cs="Times New Roman" w:hint="default"/>
        <w:b w:val="0"/>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1A65553B"/>
    <w:multiLevelType w:val="hybridMultilevel"/>
    <w:tmpl w:val="07604F7A"/>
    <w:lvl w:ilvl="0" w:tplc="56DA5498">
      <w:start w:val="1"/>
      <w:numFmt w:val="lowerLetter"/>
      <w:lvlText w:val="(%1)"/>
      <w:lvlJc w:val="left"/>
      <w:pPr>
        <w:ind w:left="720" w:hanging="360"/>
      </w:pPr>
      <w:rPr>
        <w:rFonts w:cs="Times New Roman" w:hint="default"/>
        <w:b w:val="0"/>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1D1B458B"/>
    <w:multiLevelType w:val="hybridMultilevel"/>
    <w:tmpl w:val="46B02470"/>
    <w:lvl w:ilvl="0" w:tplc="56DA5498">
      <w:start w:val="1"/>
      <w:numFmt w:val="lowerLetter"/>
      <w:lvlText w:val="(%1)"/>
      <w:lvlJc w:val="left"/>
      <w:pPr>
        <w:ind w:left="720" w:hanging="360"/>
      </w:pPr>
      <w:rPr>
        <w:rFonts w:cs="Times New Roman" w:hint="default"/>
        <w:b w:val="0"/>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1D295397"/>
    <w:multiLevelType w:val="hybridMultilevel"/>
    <w:tmpl w:val="089A4BCC"/>
    <w:lvl w:ilvl="0" w:tplc="56DA5498">
      <w:start w:val="1"/>
      <w:numFmt w:val="lowerLetter"/>
      <w:lvlText w:val="(%1)"/>
      <w:lvlJc w:val="left"/>
      <w:pPr>
        <w:ind w:left="720" w:hanging="360"/>
      </w:pPr>
      <w:rPr>
        <w:rFonts w:cs="Times New Roman" w:hint="default"/>
        <w:b w:val="0"/>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1D4E6FD1"/>
    <w:multiLevelType w:val="hybridMultilevel"/>
    <w:tmpl w:val="FBBAA5AA"/>
    <w:lvl w:ilvl="0" w:tplc="56DA5498">
      <w:start w:val="1"/>
      <w:numFmt w:val="lowerLetter"/>
      <w:lvlText w:val="(%1)"/>
      <w:lvlJc w:val="left"/>
      <w:pPr>
        <w:ind w:left="720" w:hanging="360"/>
      </w:pPr>
      <w:rPr>
        <w:rFonts w:cs="Times New Roman" w:hint="default"/>
        <w:b w:val="0"/>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1E252784"/>
    <w:multiLevelType w:val="hybridMultilevel"/>
    <w:tmpl w:val="55F4CDFE"/>
    <w:lvl w:ilvl="0" w:tplc="56DA5498">
      <w:start w:val="1"/>
      <w:numFmt w:val="lowerLetter"/>
      <w:lvlText w:val="(%1)"/>
      <w:lvlJc w:val="left"/>
      <w:pPr>
        <w:ind w:left="720" w:hanging="360"/>
      </w:pPr>
      <w:rPr>
        <w:rFonts w:cs="Times New Roman" w:hint="default"/>
        <w:b w:val="0"/>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22694709"/>
    <w:multiLevelType w:val="hybridMultilevel"/>
    <w:tmpl w:val="C1BCE42C"/>
    <w:lvl w:ilvl="0" w:tplc="56DA5498">
      <w:start w:val="1"/>
      <w:numFmt w:val="lowerLetter"/>
      <w:lvlText w:val="(%1)"/>
      <w:lvlJc w:val="left"/>
      <w:pPr>
        <w:ind w:left="720" w:hanging="360"/>
      </w:pPr>
      <w:rPr>
        <w:rFonts w:cs="Times New Roman" w:hint="default"/>
        <w:b w:val="0"/>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23007828"/>
    <w:multiLevelType w:val="hybridMultilevel"/>
    <w:tmpl w:val="BFC0C42A"/>
    <w:lvl w:ilvl="0" w:tplc="56DA5498">
      <w:start w:val="1"/>
      <w:numFmt w:val="lowerLetter"/>
      <w:lvlText w:val="(%1)"/>
      <w:lvlJc w:val="left"/>
      <w:pPr>
        <w:ind w:left="720" w:hanging="360"/>
      </w:pPr>
      <w:rPr>
        <w:rFonts w:cs="Times New Roman" w:hint="default"/>
        <w:b w:val="0"/>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258D3AEA"/>
    <w:multiLevelType w:val="hybridMultilevel"/>
    <w:tmpl w:val="BA3412C2"/>
    <w:lvl w:ilvl="0" w:tplc="56DA5498">
      <w:start w:val="1"/>
      <w:numFmt w:val="lowerLetter"/>
      <w:lvlText w:val="(%1)"/>
      <w:lvlJc w:val="left"/>
      <w:pPr>
        <w:ind w:left="720" w:hanging="360"/>
      </w:pPr>
      <w:rPr>
        <w:rFonts w:cs="Times New Roman" w:hint="default"/>
        <w:b w:val="0"/>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266E122B"/>
    <w:multiLevelType w:val="hybridMultilevel"/>
    <w:tmpl w:val="B10A55A8"/>
    <w:lvl w:ilvl="0" w:tplc="6C124B02">
      <w:start w:val="1"/>
      <w:numFmt w:val="lowerLetter"/>
      <w:lvlText w:val="(%1)"/>
      <w:lvlJc w:val="left"/>
      <w:pPr>
        <w:ind w:left="720" w:hanging="360"/>
      </w:pPr>
      <w:rPr>
        <w:rFonts w:cs="Times New Roman" w:hint="default"/>
        <w:b w:val="0"/>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0">
    <w:nsid w:val="27483387"/>
    <w:multiLevelType w:val="hybridMultilevel"/>
    <w:tmpl w:val="F2AAFB1A"/>
    <w:lvl w:ilvl="0" w:tplc="56DA5498">
      <w:start w:val="1"/>
      <w:numFmt w:val="lowerLetter"/>
      <w:lvlText w:val="(%1)"/>
      <w:lvlJc w:val="left"/>
      <w:pPr>
        <w:ind w:left="720" w:hanging="360"/>
      </w:pPr>
      <w:rPr>
        <w:rFonts w:cs="Times New Roman" w:hint="default"/>
        <w:b w:val="0"/>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2985052B"/>
    <w:multiLevelType w:val="hybridMultilevel"/>
    <w:tmpl w:val="EED4E33A"/>
    <w:lvl w:ilvl="0" w:tplc="B94A028A">
      <w:start w:val="1"/>
      <w:numFmt w:val="lowerLetter"/>
      <w:lvlText w:val="(%1)"/>
      <w:lvlJc w:val="left"/>
      <w:pPr>
        <w:ind w:left="720" w:hanging="360"/>
      </w:pPr>
      <w:rPr>
        <w:rFonts w:cs="Times New Roman" w:hint="default"/>
        <w:b w:val="0"/>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2">
    <w:nsid w:val="2A0C4798"/>
    <w:multiLevelType w:val="hybridMultilevel"/>
    <w:tmpl w:val="815E9C7E"/>
    <w:lvl w:ilvl="0" w:tplc="07440060">
      <w:start w:val="1"/>
      <w:numFmt w:val="lowerLetter"/>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2A147022"/>
    <w:multiLevelType w:val="hybridMultilevel"/>
    <w:tmpl w:val="3E4665BA"/>
    <w:lvl w:ilvl="0" w:tplc="56DA5498">
      <w:start w:val="1"/>
      <w:numFmt w:val="lowerLetter"/>
      <w:lvlText w:val="(%1)"/>
      <w:lvlJc w:val="left"/>
      <w:pPr>
        <w:ind w:left="720" w:hanging="360"/>
      </w:pPr>
      <w:rPr>
        <w:rFonts w:cs="Times New Roman" w:hint="default"/>
        <w:b w:val="0"/>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2B37114D"/>
    <w:multiLevelType w:val="hybridMultilevel"/>
    <w:tmpl w:val="B48CD0A2"/>
    <w:lvl w:ilvl="0" w:tplc="56DA5498">
      <w:start w:val="1"/>
      <w:numFmt w:val="lowerLetter"/>
      <w:lvlText w:val="(%1)"/>
      <w:lvlJc w:val="left"/>
      <w:pPr>
        <w:ind w:left="720" w:hanging="360"/>
      </w:pPr>
      <w:rPr>
        <w:rFonts w:cs="Times New Roman" w:hint="default"/>
        <w:b w:val="0"/>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2B8F49CC"/>
    <w:multiLevelType w:val="hybridMultilevel"/>
    <w:tmpl w:val="94A6403C"/>
    <w:lvl w:ilvl="0" w:tplc="CD20EC76">
      <w:start w:val="1"/>
      <w:numFmt w:val="lowerLetter"/>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2CD119EE"/>
    <w:multiLevelType w:val="hybridMultilevel"/>
    <w:tmpl w:val="7C5C6350"/>
    <w:lvl w:ilvl="0" w:tplc="55448204">
      <w:start w:val="1"/>
      <w:numFmt w:val="lowerLetter"/>
      <w:lvlText w:val="(%1)"/>
      <w:lvlJc w:val="left"/>
      <w:pPr>
        <w:ind w:left="720" w:hanging="360"/>
      </w:pPr>
      <w:rPr>
        <w:rFonts w:cs="Times New Roman" w:hint="default"/>
        <w:b w:val="0"/>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7">
    <w:nsid w:val="310D741B"/>
    <w:multiLevelType w:val="hybridMultilevel"/>
    <w:tmpl w:val="3ADC6E7C"/>
    <w:lvl w:ilvl="0" w:tplc="1ED8A1C4">
      <w:start w:val="1"/>
      <w:numFmt w:val="lowerLetter"/>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31443A1A"/>
    <w:multiLevelType w:val="hybridMultilevel"/>
    <w:tmpl w:val="852EAF16"/>
    <w:lvl w:ilvl="0" w:tplc="56DA5498">
      <w:start w:val="1"/>
      <w:numFmt w:val="lowerLetter"/>
      <w:lvlText w:val="(%1)"/>
      <w:lvlJc w:val="left"/>
      <w:pPr>
        <w:ind w:left="720" w:hanging="360"/>
      </w:pPr>
      <w:rPr>
        <w:rFonts w:cs="Times New Roman" w:hint="default"/>
        <w:b w:val="0"/>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32A358CF"/>
    <w:multiLevelType w:val="hybridMultilevel"/>
    <w:tmpl w:val="3A346A1C"/>
    <w:lvl w:ilvl="0" w:tplc="4E9C2CD8">
      <w:start w:val="1"/>
      <w:numFmt w:val="lowerLetter"/>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32B45993"/>
    <w:multiLevelType w:val="hybridMultilevel"/>
    <w:tmpl w:val="4CDC170E"/>
    <w:lvl w:ilvl="0" w:tplc="E292A68E">
      <w:start w:val="1"/>
      <w:numFmt w:val="lowerLetter"/>
      <w:lvlText w:val="(%1)"/>
      <w:lvlJc w:val="left"/>
      <w:pPr>
        <w:ind w:left="720" w:hanging="360"/>
      </w:pPr>
      <w:rPr>
        <w:rFonts w:cs="Times New Roman" w:hint="default"/>
        <w:b w:val="0"/>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1">
    <w:nsid w:val="33395FC5"/>
    <w:multiLevelType w:val="hybridMultilevel"/>
    <w:tmpl w:val="C77EC8E2"/>
    <w:lvl w:ilvl="0" w:tplc="56DA5498">
      <w:start w:val="1"/>
      <w:numFmt w:val="lowerLetter"/>
      <w:lvlText w:val="(%1)"/>
      <w:lvlJc w:val="left"/>
      <w:pPr>
        <w:ind w:left="720" w:hanging="360"/>
      </w:pPr>
      <w:rPr>
        <w:rFonts w:cs="Times New Roman" w:hint="default"/>
        <w:b w:val="0"/>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346E20E8"/>
    <w:multiLevelType w:val="hybridMultilevel"/>
    <w:tmpl w:val="059EE558"/>
    <w:lvl w:ilvl="0" w:tplc="093EFEE8">
      <w:start w:val="1"/>
      <w:numFmt w:val="lowerLetter"/>
      <w:lvlText w:val="(%1)"/>
      <w:lvlJc w:val="left"/>
      <w:pPr>
        <w:ind w:left="720" w:hanging="360"/>
      </w:pPr>
      <w:rPr>
        <w:rFonts w:cs="Times New Roman" w:hint="default"/>
        <w:b w:val="0"/>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3">
    <w:nsid w:val="368D0F9D"/>
    <w:multiLevelType w:val="hybridMultilevel"/>
    <w:tmpl w:val="BDC008D4"/>
    <w:lvl w:ilvl="0" w:tplc="073A8476">
      <w:start w:val="1"/>
      <w:numFmt w:val="lowerLetter"/>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36B63071"/>
    <w:multiLevelType w:val="hybridMultilevel"/>
    <w:tmpl w:val="5A54E298"/>
    <w:lvl w:ilvl="0" w:tplc="5FB28FC6">
      <w:start w:val="1"/>
      <w:numFmt w:val="lowerLetter"/>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3B8471BC"/>
    <w:multiLevelType w:val="hybridMultilevel"/>
    <w:tmpl w:val="0EDA0518"/>
    <w:lvl w:ilvl="0" w:tplc="56DA5498">
      <w:start w:val="1"/>
      <w:numFmt w:val="lowerLetter"/>
      <w:lvlText w:val="(%1)"/>
      <w:lvlJc w:val="left"/>
      <w:pPr>
        <w:ind w:left="720" w:hanging="360"/>
      </w:pPr>
      <w:rPr>
        <w:rFonts w:cs="Times New Roman" w:hint="default"/>
        <w:b w:val="0"/>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3C095F7E"/>
    <w:multiLevelType w:val="hybridMultilevel"/>
    <w:tmpl w:val="49468FE8"/>
    <w:lvl w:ilvl="0" w:tplc="56DA5498">
      <w:start w:val="1"/>
      <w:numFmt w:val="lowerLetter"/>
      <w:lvlText w:val="(%1)"/>
      <w:lvlJc w:val="left"/>
      <w:pPr>
        <w:ind w:left="720" w:hanging="360"/>
      </w:pPr>
      <w:rPr>
        <w:rFonts w:cs="Times New Roman" w:hint="default"/>
        <w:b w:val="0"/>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3E561B31"/>
    <w:multiLevelType w:val="hybridMultilevel"/>
    <w:tmpl w:val="E244D98E"/>
    <w:lvl w:ilvl="0" w:tplc="B59247E2">
      <w:start w:val="1"/>
      <w:numFmt w:val="lowerLetter"/>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3EC4295F"/>
    <w:multiLevelType w:val="hybridMultilevel"/>
    <w:tmpl w:val="41AE0142"/>
    <w:lvl w:ilvl="0" w:tplc="94C26B7E">
      <w:start w:val="1"/>
      <w:numFmt w:val="lowerLetter"/>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nsid w:val="3FF1342A"/>
    <w:multiLevelType w:val="hybridMultilevel"/>
    <w:tmpl w:val="93CEC242"/>
    <w:lvl w:ilvl="0" w:tplc="E19CC1D8">
      <w:start w:val="1"/>
      <w:numFmt w:val="lowerLetter"/>
      <w:lvlText w:val="(%1)"/>
      <w:lvlJc w:val="left"/>
      <w:pPr>
        <w:ind w:left="810" w:hanging="360"/>
      </w:pPr>
      <w:rPr>
        <w:rFonts w:cs="Times New Roman" w:hint="default"/>
        <w:b w:val="0"/>
        <w:i w:val="0"/>
      </w:rPr>
    </w:lvl>
    <w:lvl w:ilvl="1" w:tplc="08090019" w:tentative="1">
      <w:start w:val="1"/>
      <w:numFmt w:val="lowerLetter"/>
      <w:lvlText w:val="%2."/>
      <w:lvlJc w:val="left"/>
      <w:pPr>
        <w:tabs>
          <w:tab w:val="num" w:pos="1530"/>
        </w:tabs>
        <w:ind w:left="1530" w:hanging="360"/>
      </w:pPr>
      <w:rPr>
        <w:rFonts w:cs="Times New Roman"/>
      </w:rPr>
    </w:lvl>
    <w:lvl w:ilvl="2" w:tplc="0809001B" w:tentative="1">
      <w:start w:val="1"/>
      <w:numFmt w:val="lowerRoman"/>
      <w:lvlText w:val="%3."/>
      <w:lvlJc w:val="right"/>
      <w:pPr>
        <w:tabs>
          <w:tab w:val="num" w:pos="2250"/>
        </w:tabs>
        <w:ind w:left="2250" w:hanging="180"/>
      </w:pPr>
      <w:rPr>
        <w:rFonts w:cs="Times New Roman"/>
      </w:rPr>
    </w:lvl>
    <w:lvl w:ilvl="3" w:tplc="0809000F" w:tentative="1">
      <w:start w:val="1"/>
      <w:numFmt w:val="decimal"/>
      <w:lvlText w:val="%4."/>
      <w:lvlJc w:val="left"/>
      <w:pPr>
        <w:tabs>
          <w:tab w:val="num" w:pos="2970"/>
        </w:tabs>
        <w:ind w:left="2970" w:hanging="360"/>
      </w:pPr>
      <w:rPr>
        <w:rFonts w:cs="Times New Roman"/>
      </w:rPr>
    </w:lvl>
    <w:lvl w:ilvl="4" w:tplc="08090019" w:tentative="1">
      <w:start w:val="1"/>
      <w:numFmt w:val="lowerLetter"/>
      <w:lvlText w:val="%5."/>
      <w:lvlJc w:val="left"/>
      <w:pPr>
        <w:tabs>
          <w:tab w:val="num" w:pos="3690"/>
        </w:tabs>
        <w:ind w:left="3690" w:hanging="360"/>
      </w:pPr>
      <w:rPr>
        <w:rFonts w:cs="Times New Roman"/>
      </w:rPr>
    </w:lvl>
    <w:lvl w:ilvl="5" w:tplc="0809001B" w:tentative="1">
      <w:start w:val="1"/>
      <w:numFmt w:val="lowerRoman"/>
      <w:lvlText w:val="%6."/>
      <w:lvlJc w:val="right"/>
      <w:pPr>
        <w:tabs>
          <w:tab w:val="num" w:pos="4410"/>
        </w:tabs>
        <w:ind w:left="4410" w:hanging="180"/>
      </w:pPr>
      <w:rPr>
        <w:rFonts w:cs="Times New Roman"/>
      </w:rPr>
    </w:lvl>
    <w:lvl w:ilvl="6" w:tplc="0809000F" w:tentative="1">
      <w:start w:val="1"/>
      <w:numFmt w:val="decimal"/>
      <w:lvlText w:val="%7."/>
      <w:lvlJc w:val="left"/>
      <w:pPr>
        <w:tabs>
          <w:tab w:val="num" w:pos="5130"/>
        </w:tabs>
        <w:ind w:left="5130" w:hanging="360"/>
      </w:pPr>
      <w:rPr>
        <w:rFonts w:cs="Times New Roman"/>
      </w:rPr>
    </w:lvl>
    <w:lvl w:ilvl="7" w:tplc="08090019" w:tentative="1">
      <w:start w:val="1"/>
      <w:numFmt w:val="lowerLetter"/>
      <w:lvlText w:val="%8."/>
      <w:lvlJc w:val="left"/>
      <w:pPr>
        <w:tabs>
          <w:tab w:val="num" w:pos="5850"/>
        </w:tabs>
        <w:ind w:left="5850" w:hanging="360"/>
      </w:pPr>
      <w:rPr>
        <w:rFonts w:cs="Times New Roman"/>
      </w:rPr>
    </w:lvl>
    <w:lvl w:ilvl="8" w:tplc="0809001B" w:tentative="1">
      <w:start w:val="1"/>
      <w:numFmt w:val="lowerRoman"/>
      <w:lvlText w:val="%9."/>
      <w:lvlJc w:val="right"/>
      <w:pPr>
        <w:tabs>
          <w:tab w:val="num" w:pos="6570"/>
        </w:tabs>
        <w:ind w:left="6570" w:hanging="180"/>
      </w:pPr>
      <w:rPr>
        <w:rFonts w:cs="Times New Roman"/>
      </w:rPr>
    </w:lvl>
  </w:abstractNum>
  <w:abstractNum w:abstractNumId="50">
    <w:nsid w:val="41C311B1"/>
    <w:multiLevelType w:val="hybridMultilevel"/>
    <w:tmpl w:val="17FEC6D2"/>
    <w:lvl w:ilvl="0" w:tplc="0C1263B6">
      <w:start w:val="1"/>
      <w:numFmt w:val="lowerLetter"/>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nsid w:val="44373336"/>
    <w:multiLevelType w:val="hybridMultilevel"/>
    <w:tmpl w:val="A86E1EC6"/>
    <w:lvl w:ilvl="0" w:tplc="0FB4B170">
      <w:start w:val="1"/>
      <w:numFmt w:val="lowerLetter"/>
      <w:lvlText w:val="(%1)"/>
      <w:lvlJc w:val="left"/>
      <w:pPr>
        <w:ind w:left="720" w:hanging="360"/>
      </w:pPr>
      <w:rPr>
        <w:rFonts w:cs="Times New Roman" w:hint="default"/>
        <w:b w:val="0"/>
        <w:i/>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2">
    <w:nsid w:val="4654499D"/>
    <w:multiLevelType w:val="hybridMultilevel"/>
    <w:tmpl w:val="A0C069D6"/>
    <w:lvl w:ilvl="0" w:tplc="56DA5498">
      <w:start w:val="1"/>
      <w:numFmt w:val="lowerLetter"/>
      <w:lvlText w:val="(%1)"/>
      <w:lvlJc w:val="left"/>
      <w:pPr>
        <w:ind w:left="720" w:hanging="360"/>
      </w:pPr>
      <w:rPr>
        <w:rFonts w:cs="Times New Roman" w:hint="default"/>
        <w:b w:val="0"/>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nsid w:val="47665020"/>
    <w:multiLevelType w:val="hybridMultilevel"/>
    <w:tmpl w:val="096E06CE"/>
    <w:lvl w:ilvl="0" w:tplc="768EC108">
      <w:start w:val="1"/>
      <w:numFmt w:val="lowerLetter"/>
      <w:lvlText w:val="(%1)"/>
      <w:lvlJc w:val="left"/>
      <w:pPr>
        <w:ind w:left="720" w:hanging="360"/>
      </w:pPr>
      <w:rPr>
        <w:rFonts w:cs="Times New Roman" w:hint="default"/>
        <w:b w:val="0"/>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4">
    <w:nsid w:val="48163374"/>
    <w:multiLevelType w:val="hybridMultilevel"/>
    <w:tmpl w:val="1DA2414A"/>
    <w:lvl w:ilvl="0" w:tplc="FFFFFFFF">
      <w:start w:val="1"/>
      <w:numFmt w:val="decimal"/>
      <w:suff w:val="nothing"/>
      <w:lvlText w:val=""/>
      <w:lvlJc w:val="left"/>
    </w:lvl>
    <w:lvl w:ilvl="1" w:tplc="0409001B">
      <w:start w:val="1"/>
      <w:numFmt w:val="lowerRoman"/>
      <w:lvlText w:val="%2."/>
      <w:lvlJc w:val="righ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nsid w:val="48261EEF"/>
    <w:multiLevelType w:val="hybridMultilevel"/>
    <w:tmpl w:val="C2B4FF68"/>
    <w:lvl w:ilvl="0" w:tplc="56DA5498">
      <w:start w:val="1"/>
      <w:numFmt w:val="lowerLetter"/>
      <w:lvlText w:val="(%1)"/>
      <w:lvlJc w:val="left"/>
      <w:pPr>
        <w:ind w:left="720" w:hanging="360"/>
      </w:pPr>
      <w:rPr>
        <w:rFonts w:cs="Times New Roman" w:hint="default"/>
        <w:b w:val="0"/>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6">
    <w:nsid w:val="48BAA1B5"/>
    <w:multiLevelType w:val="hybridMultilevel"/>
    <w:tmpl w:val="9002D3E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nsid w:val="4CCA1589"/>
    <w:multiLevelType w:val="hybridMultilevel"/>
    <w:tmpl w:val="C0669C5E"/>
    <w:lvl w:ilvl="0" w:tplc="56DA5498">
      <w:start w:val="1"/>
      <w:numFmt w:val="lowerLetter"/>
      <w:lvlText w:val="(%1)"/>
      <w:lvlJc w:val="left"/>
      <w:pPr>
        <w:ind w:left="720" w:hanging="360"/>
      </w:pPr>
      <w:rPr>
        <w:rFonts w:cs="Times New Roman" w:hint="default"/>
        <w:b w:val="0"/>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nsid w:val="4D3653AA"/>
    <w:multiLevelType w:val="hybridMultilevel"/>
    <w:tmpl w:val="DAFEF7D0"/>
    <w:lvl w:ilvl="0" w:tplc="56DA5498">
      <w:start w:val="1"/>
      <w:numFmt w:val="lowerLetter"/>
      <w:lvlText w:val="(%1)"/>
      <w:lvlJc w:val="left"/>
      <w:pPr>
        <w:ind w:left="720" w:hanging="360"/>
      </w:pPr>
      <w:rPr>
        <w:rFonts w:cs="Times New Roman" w:hint="default"/>
        <w:b w:val="0"/>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nsid w:val="4E1C60CA"/>
    <w:multiLevelType w:val="hybridMultilevel"/>
    <w:tmpl w:val="FE84B70E"/>
    <w:lvl w:ilvl="0" w:tplc="56DA5498">
      <w:start w:val="1"/>
      <w:numFmt w:val="lowerLetter"/>
      <w:lvlText w:val="(%1)"/>
      <w:lvlJc w:val="left"/>
      <w:pPr>
        <w:ind w:left="720" w:hanging="360"/>
      </w:pPr>
      <w:rPr>
        <w:rFonts w:cs="Times New Roman" w:hint="default"/>
        <w:b w:val="0"/>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0">
    <w:nsid w:val="4F693EFC"/>
    <w:multiLevelType w:val="hybridMultilevel"/>
    <w:tmpl w:val="1D269726"/>
    <w:lvl w:ilvl="0" w:tplc="56DA5498">
      <w:start w:val="1"/>
      <w:numFmt w:val="lowerLetter"/>
      <w:lvlText w:val="(%1)"/>
      <w:lvlJc w:val="left"/>
      <w:pPr>
        <w:ind w:left="720" w:hanging="360"/>
      </w:pPr>
      <w:rPr>
        <w:rFonts w:cs="Times New Roman" w:hint="default"/>
        <w:b w:val="0"/>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1">
    <w:nsid w:val="505F0AC5"/>
    <w:multiLevelType w:val="hybridMultilevel"/>
    <w:tmpl w:val="C14ADC5E"/>
    <w:lvl w:ilvl="0" w:tplc="56DA5498">
      <w:start w:val="1"/>
      <w:numFmt w:val="lowerLetter"/>
      <w:lvlText w:val="(%1)"/>
      <w:lvlJc w:val="left"/>
      <w:pPr>
        <w:ind w:left="720" w:hanging="360"/>
      </w:pPr>
      <w:rPr>
        <w:rFonts w:cs="Times New Roman" w:hint="default"/>
        <w:b w:val="0"/>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nsid w:val="513F2140"/>
    <w:multiLevelType w:val="hybridMultilevel"/>
    <w:tmpl w:val="D1343B74"/>
    <w:lvl w:ilvl="0" w:tplc="5656849A">
      <w:start w:val="1"/>
      <w:numFmt w:val="lowerLetter"/>
      <w:lvlText w:val="(%1)"/>
      <w:lvlJc w:val="left"/>
      <w:pPr>
        <w:ind w:left="720" w:hanging="360"/>
      </w:pPr>
      <w:rPr>
        <w:rFonts w:cs="Times New Roman" w:hint="default"/>
        <w:b w:val="0"/>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3">
    <w:nsid w:val="515569B5"/>
    <w:multiLevelType w:val="hybridMultilevel"/>
    <w:tmpl w:val="27B47932"/>
    <w:lvl w:ilvl="0" w:tplc="56DA5498">
      <w:start w:val="1"/>
      <w:numFmt w:val="lowerLetter"/>
      <w:lvlText w:val="(%1)"/>
      <w:lvlJc w:val="left"/>
      <w:pPr>
        <w:ind w:left="720" w:hanging="360"/>
      </w:pPr>
      <w:rPr>
        <w:rFonts w:cs="Times New Roman" w:hint="default"/>
        <w:b w:val="0"/>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nsid w:val="52442F85"/>
    <w:multiLevelType w:val="hybridMultilevel"/>
    <w:tmpl w:val="7B107774"/>
    <w:lvl w:ilvl="0" w:tplc="56DA5498">
      <w:start w:val="1"/>
      <w:numFmt w:val="lowerLetter"/>
      <w:lvlText w:val="(%1)"/>
      <w:lvlJc w:val="left"/>
      <w:pPr>
        <w:ind w:left="720" w:hanging="360"/>
      </w:pPr>
      <w:rPr>
        <w:rFonts w:cs="Times New Roman" w:hint="default"/>
        <w:b w:val="0"/>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5">
    <w:nsid w:val="52570FF2"/>
    <w:multiLevelType w:val="hybridMultilevel"/>
    <w:tmpl w:val="ED5EB42A"/>
    <w:lvl w:ilvl="0" w:tplc="56DA5498">
      <w:start w:val="1"/>
      <w:numFmt w:val="lowerLetter"/>
      <w:lvlText w:val="(%1)"/>
      <w:lvlJc w:val="left"/>
      <w:pPr>
        <w:ind w:left="720" w:hanging="360"/>
      </w:pPr>
      <w:rPr>
        <w:rFonts w:cs="Times New Roman" w:hint="default"/>
        <w:b w:val="0"/>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6">
    <w:nsid w:val="540B64B2"/>
    <w:multiLevelType w:val="hybridMultilevel"/>
    <w:tmpl w:val="1AB2A7FA"/>
    <w:lvl w:ilvl="0" w:tplc="9BA6D97C">
      <w:start w:val="1"/>
      <w:numFmt w:val="lowerLetter"/>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7">
    <w:nsid w:val="56204DB4"/>
    <w:multiLevelType w:val="hybridMultilevel"/>
    <w:tmpl w:val="69520272"/>
    <w:lvl w:ilvl="0" w:tplc="56DA5498">
      <w:start w:val="1"/>
      <w:numFmt w:val="lowerLetter"/>
      <w:lvlText w:val="(%1)"/>
      <w:lvlJc w:val="left"/>
      <w:pPr>
        <w:ind w:left="720" w:hanging="360"/>
      </w:pPr>
      <w:rPr>
        <w:rFonts w:cs="Times New Roman" w:hint="default"/>
        <w:b w:val="0"/>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8">
    <w:nsid w:val="56DA20F4"/>
    <w:multiLevelType w:val="hybridMultilevel"/>
    <w:tmpl w:val="ADB6B6B6"/>
    <w:lvl w:ilvl="0" w:tplc="56DA5498">
      <w:start w:val="1"/>
      <w:numFmt w:val="lowerLetter"/>
      <w:lvlText w:val="(%1)"/>
      <w:lvlJc w:val="left"/>
      <w:pPr>
        <w:ind w:left="720" w:hanging="360"/>
      </w:pPr>
      <w:rPr>
        <w:rFonts w:cs="Times New Roman" w:hint="default"/>
        <w:b w:val="0"/>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9">
    <w:nsid w:val="58E81585"/>
    <w:multiLevelType w:val="hybridMultilevel"/>
    <w:tmpl w:val="E62CE1B0"/>
    <w:lvl w:ilvl="0" w:tplc="B4466252">
      <w:start w:val="1"/>
      <w:numFmt w:val="lowerLetter"/>
      <w:lvlText w:val="(%1)"/>
      <w:lvlJc w:val="left"/>
      <w:pPr>
        <w:ind w:left="720" w:hanging="360"/>
      </w:pPr>
      <w:rPr>
        <w:rFonts w:cs="Times New Roman" w:hint="default"/>
        <w:b w:val="0"/>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0">
    <w:nsid w:val="59060F93"/>
    <w:multiLevelType w:val="hybridMultilevel"/>
    <w:tmpl w:val="77B245FA"/>
    <w:lvl w:ilvl="0" w:tplc="56DA5498">
      <w:start w:val="1"/>
      <w:numFmt w:val="lowerLetter"/>
      <w:lvlText w:val="(%1)"/>
      <w:lvlJc w:val="left"/>
      <w:pPr>
        <w:ind w:left="720" w:hanging="360"/>
      </w:pPr>
      <w:rPr>
        <w:rFonts w:cs="Times New Roman" w:hint="default"/>
        <w:b w:val="0"/>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1">
    <w:nsid w:val="59FC62F1"/>
    <w:multiLevelType w:val="hybridMultilevel"/>
    <w:tmpl w:val="F95E537C"/>
    <w:lvl w:ilvl="0" w:tplc="56DA5498">
      <w:start w:val="1"/>
      <w:numFmt w:val="lowerLetter"/>
      <w:lvlText w:val="(%1)"/>
      <w:lvlJc w:val="left"/>
      <w:pPr>
        <w:ind w:left="720" w:hanging="360"/>
      </w:pPr>
      <w:rPr>
        <w:rFonts w:cs="Times New Roman" w:hint="default"/>
        <w:b w:val="0"/>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2">
    <w:nsid w:val="5ACF7ED8"/>
    <w:multiLevelType w:val="hybridMultilevel"/>
    <w:tmpl w:val="159C7250"/>
    <w:lvl w:ilvl="0" w:tplc="56DA5498">
      <w:start w:val="1"/>
      <w:numFmt w:val="lowerLetter"/>
      <w:lvlText w:val="(%1)"/>
      <w:lvlJc w:val="left"/>
      <w:pPr>
        <w:ind w:left="720" w:hanging="360"/>
      </w:pPr>
      <w:rPr>
        <w:rFonts w:cs="Times New Roman" w:hint="default"/>
        <w:b w:val="0"/>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3">
    <w:nsid w:val="5AE83C42"/>
    <w:multiLevelType w:val="hybridMultilevel"/>
    <w:tmpl w:val="02B05FE2"/>
    <w:lvl w:ilvl="0" w:tplc="56DA5498">
      <w:start w:val="1"/>
      <w:numFmt w:val="lowerLetter"/>
      <w:lvlText w:val="(%1)"/>
      <w:lvlJc w:val="left"/>
      <w:pPr>
        <w:ind w:left="720" w:hanging="360"/>
      </w:pPr>
      <w:rPr>
        <w:rFonts w:cs="Times New Roman" w:hint="default"/>
        <w:b w:val="0"/>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4">
    <w:nsid w:val="5B99554C"/>
    <w:multiLevelType w:val="hybridMultilevel"/>
    <w:tmpl w:val="2714A0EE"/>
    <w:lvl w:ilvl="0" w:tplc="56DA5498">
      <w:start w:val="1"/>
      <w:numFmt w:val="lowerLetter"/>
      <w:lvlText w:val="(%1)"/>
      <w:lvlJc w:val="left"/>
      <w:pPr>
        <w:ind w:left="720" w:hanging="360"/>
      </w:pPr>
      <w:rPr>
        <w:rFonts w:cs="Times New Roman" w:hint="default"/>
        <w:b w:val="0"/>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5">
    <w:nsid w:val="5C2827B5"/>
    <w:multiLevelType w:val="hybridMultilevel"/>
    <w:tmpl w:val="29A86AD0"/>
    <w:lvl w:ilvl="0" w:tplc="56DA5498">
      <w:start w:val="1"/>
      <w:numFmt w:val="lowerLetter"/>
      <w:lvlText w:val="(%1)"/>
      <w:lvlJc w:val="left"/>
      <w:pPr>
        <w:ind w:left="720" w:hanging="360"/>
      </w:pPr>
      <w:rPr>
        <w:rFonts w:cs="Times New Roman" w:hint="default"/>
        <w:b w:val="0"/>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6">
    <w:nsid w:val="5DCE693C"/>
    <w:multiLevelType w:val="hybridMultilevel"/>
    <w:tmpl w:val="5E94C96C"/>
    <w:lvl w:ilvl="0" w:tplc="C3C4E948">
      <w:start w:val="1"/>
      <w:numFmt w:val="lowerLetter"/>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7">
    <w:nsid w:val="5E6212B5"/>
    <w:multiLevelType w:val="hybridMultilevel"/>
    <w:tmpl w:val="58F06BB8"/>
    <w:lvl w:ilvl="0" w:tplc="E92A76C0">
      <w:start w:val="1"/>
      <w:numFmt w:val="lowerLetter"/>
      <w:lvlText w:val="(%1)"/>
      <w:lvlJc w:val="left"/>
      <w:pPr>
        <w:ind w:left="720" w:hanging="360"/>
      </w:pPr>
      <w:rPr>
        <w:rFonts w:cs="Times New Roman" w:hint="default"/>
        <w:b w:val="0"/>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8">
    <w:nsid w:val="5F713114"/>
    <w:multiLevelType w:val="hybridMultilevel"/>
    <w:tmpl w:val="F8902F56"/>
    <w:lvl w:ilvl="0" w:tplc="56DA5498">
      <w:start w:val="1"/>
      <w:numFmt w:val="lowerLetter"/>
      <w:lvlText w:val="(%1)"/>
      <w:lvlJc w:val="left"/>
      <w:pPr>
        <w:ind w:left="720" w:hanging="360"/>
      </w:pPr>
      <w:rPr>
        <w:rFonts w:cs="Times New Roman" w:hint="default"/>
        <w:b w:val="0"/>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9">
    <w:nsid w:val="61013901"/>
    <w:multiLevelType w:val="hybridMultilevel"/>
    <w:tmpl w:val="173A51EC"/>
    <w:lvl w:ilvl="0" w:tplc="56DA5498">
      <w:start w:val="1"/>
      <w:numFmt w:val="lowerLetter"/>
      <w:lvlText w:val="(%1)"/>
      <w:lvlJc w:val="left"/>
      <w:pPr>
        <w:ind w:left="720" w:hanging="360"/>
      </w:pPr>
      <w:rPr>
        <w:rFonts w:cs="Times New Roman" w:hint="default"/>
        <w:b w:val="0"/>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0">
    <w:nsid w:val="61E4317A"/>
    <w:multiLevelType w:val="hybridMultilevel"/>
    <w:tmpl w:val="E4149708"/>
    <w:lvl w:ilvl="0" w:tplc="880E1F76">
      <w:start w:val="1"/>
      <w:numFmt w:val="lowerLetter"/>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1">
    <w:nsid w:val="62552A27"/>
    <w:multiLevelType w:val="hybridMultilevel"/>
    <w:tmpl w:val="CCA0D4A8"/>
    <w:lvl w:ilvl="0" w:tplc="56DA5498">
      <w:start w:val="1"/>
      <w:numFmt w:val="lowerLetter"/>
      <w:lvlText w:val="(%1)"/>
      <w:lvlJc w:val="left"/>
      <w:pPr>
        <w:ind w:left="720" w:hanging="360"/>
      </w:pPr>
      <w:rPr>
        <w:rFonts w:cs="Times New Roman" w:hint="default"/>
        <w:b w:val="0"/>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2">
    <w:nsid w:val="62B20149"/>
    <w:multiLevelType w:val="hybridMultilevel"/>
    <w:tmpl w:val="F07EC77A"/>
    <w:lvl w:ilvl="0" w:tplc="56DA5498">
      <w:start w:val="1"/>
      <w:numFmt w:val="lowerLetter"/>
      <w:lvlText w:val="(%1)"/>
      <w:lvlJc w:val="left"/>
      <w:pPr>
        <w:ind w:left="720" w:hanging="360"/>
      </w:pPr>
      <w:rPr>
        <w:rFonts w:cs="Times New Roman" w:hint="default"/>
        <w:b w:val="0"/>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3">
    <w:nsid w:val="63492B93"/>
    <w:multiLevelType w:val="hybridMultilevel"/>
    <w:tmpl w:val="6D002686"/>
    <w:lvl w:ilvl="0" w:tplc="557E4466">
      <w:start w:val="1"/>
      <w:numFmt w:val="lowerLetter"/>
      <w:lvlText w:val="(%1)"/>
      <w:lvlJc w:val="left"/>
      <w:pPr>
        <w:ind w:left="1080" w:hanging="360"/>
      </w:pPr>
      <w:rPr>
        <w:rFonts w:cs="Times New Roman" w:hint="default"/>
        <w:b w:val="0"/>
        <w:i w:val="0"/>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84">
    <w:nsid w:val="642D52E6"/>
    <w:multiLevelType w:val="hybridMultilevel"/>
    <w:tmpl w:val="0DC46D6C"/>
    <w:lvl w:ilvl="0" w:tplc="56DA5498">
      <w:start w:val="1"/>
      <w:numFmt w:val="lowerLetter"/>
      <w:lvlText w:val="(%1)"/>
      <w:lvlJc w:val="left"/>
      <w:pPr>
        <w:ind w:left="720" w:hanging="360"/>
      </w:pPr>
      <w:rPr>
        <w:rFonts w:cs="Times New Roman" w:hint="default"/>
        <w:b w:val="0"/>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5">
    <w:nsid w:val="656D4A0E"/>
    <w:multiLevelType w:val="hybridMultilevel"/>
    <w:tmpl w:val="943087F4"/>
    <w:lvl w:ilvl="0" w:tplc="56DA5498">
      <w:start w:val="1"/>
      <w:numFmt w:val="lowerLetter"/>
      <w:lvlText w:val="(%1)"/>
      <w:lvlJc w:val="left"/>
      <w:pPr>
        <w:ind w:left="720" w:hanging="360"/>
      </w:pPr>
      <w:rPr>
        <w:rFonts w:cs="Times New Roman" w:hint="default"/>
        <w:b w:val="0"/>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6">
    <w:nsid w:val="65CC7F30"/>
    <w:multiLevelType w:val="hybridMultilevel"/>
    <w:tmpl w:val="54CC7FC2"/>
    <w:lvl w:ilvl="0" w:tplc="56DA5498">
      <w:start w:val="1"/>
      <w:numFmt w:val="lowerLetter"/>
      <w:lvlText w:val="(%1)"/>
      <w:lvlJc w:val="left"/>
      <w:pPr>
        <w:ind w:left="720" w:hanging="360"/>
      </w:pPr>
      <w:rPr>
        <w:rFonts w:cs="Times New Roman" w:hint="default"/>
        <w:b w:val="0"/>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7">
    <w:nsid w:val="67B4328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8">
    <w:nsid w:val="690822E0"/>
    <w:multiLevelType w:val="hybridMultilevel"/>
    <w:tmpl w:val="609EE58C"/>
    <w:lvl w:ilvl="0" w:tplc="56DA5498">
      <w:start w:val="1"/>
      <w:numFmt w:val="lowerLetter"/>
      <w:lvlText w:val="(%1)"/>
      <w:lvlJc w:val="left"/>
      <w:pPr>
        <w:ind w:left="720" w:hanging="360"/>
      </w:pPr>
      <w:rPr>
        <w:rFonts w:cs="Times New Roman" w:hint="default"/>
        <w:b w:val="0"/>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9">
    <w:nsid w:val="697C076C"/>
    <w:multiLevelType w:val="hybridMultilevel"/>
    <w:tmpl w:val="AF889442"/>
    <w:lvl w:ilvl="0" w:tplc="56DA5498">
      <w:start w:val="1"/>
      <w:numFmt w:val="lowerLetter"/>
      <w:lvlText w:val="(%1)"/>
      <w:lvlJc w:val="left"/>
      <w:pPr>
        <w:ind w:left="720" w:hanging="360"/>
      </w:pPr>
      <w:rPr>
        <w:rFonts w:cs="Times New Roman" w:hint="default"/>
        <w:b w:val="0"/>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0">
    <w:nsid w:val="6A516910"/>
    <w:multiLevelType w:val="hybridMultilevel"/>
    <w:tmpl w:val="CF126D7C"/>
    <w:lvl w:ilvl="0" w:tplc="56DA5498">
      <w:start w:val="1"/>
      <w:numFmt w:val="lowerLetter"/>
      <w:lvlText w:val="(%1)"/>
      <w:lvlJc w:val="left"/>
      <w:pPr>
        <w:ind w:left="720" w:hanging="360"/>
      </w:pPr>
      <w:rPr>
        <w:rFonts w:cs="Times New Roman" w:hint="default"/>
        <w:b w:val="0"/>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1">
    <w:nsid w:val="6AF6207B"/>
    <w:multiLevelType w:val="hybridMultilevel"/>
    <w:tmpl w:val="D08C2AF0"/>
    <w:lvl w:ilvl="0" w:tplc="B06EE184">
      <w:start w:val="1"/>
      <w:numFmt w:val="lowerLetter"/>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2">
    <w:nsid w:val="6B710963"/>
    <w:multiLevelType w:val="hybridMultilevel"/>
    <w:tmpl w:val="B84E0EAE"/>
    <w:lvl w:ilvl="0" w:tplc="56DA5498">
      <w:start w:val="1"/>
      <w:numFmt w:val="lowerLetter"/>
      <w:lvlText w:val="(%1)"/>
      <w:lvlJc w:val="left"/>
      <w:pPr>
        <w:ind w:left="720" w:hanging="360"/>
      </w:pPr>
      <w:rPr>
        <w:rFonts w:cs="Times New Roman" w:hint="default"/>
        <w:b w:val="0"/>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3">
    <w:nsid w:val="71313D6D"/>
    <w:multiLevelType w:val="hybridMultilevel"/>
    <w:tmpl w:val="60FC12B8"/>
    <w:lvl w:ilvl="0" w:tplc="7BCA7AE6">
      <w:start w:val="1"/>
      <w:numFmt w:val="lowerLetter"/>
      <w:lvlText w:val="(%1)"/>
      <w:lvlJc w:val="left"/>
      <w:pPr>
        <w:ind w:left="720" w:hanging="360"/>
      </w:pPr>
      <w:rPr>
        <w:rFonts w:cs="Times New Roman" w:hint="default"/>
        <w:b w:val="0"/>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4">
    <w:nsid w:val="71A34072"/>
    <w:multiLevelType w:val="hybridMultilevel"/>
    <w:tmpl w:val="EACC57C2"/>
    <w:lvl w:ilvl="0" w:tplc="2A08F382">
      <w:start w:val="1"/>
      <w:numFmt w:val="lowerLetter"/>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5">
    <w:nsid w:val="71FE7F20"/>
    <w:multiLevelType w:val="hybridMultilevel"/>
    <w:tmpl w:val="8E3C2E50"/>
    <w:lvl w:ilvl="0" w:tplc="56DA5498">
      <w:start w:val="1"/>
      <w:numFmt w:val="lowerLetter"/>
      <w:lvlText w:val="(%1)"/>
      <w:lvlJc w:val="left"/>
      <w:pPr>
        <w:ind w:left="720" w:hanging="360"/>
      </w:pPr>
      <w:rPr>
        <w:rFonts w:cs="Times New Roman" w:hint="default"/>
        <w:b w:val="0"/>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6">
    <w:nsid w:val="737C2845"/>
    <w:multiLevelType w:val="hybridMultilevel"/>
    <w:tmpl w:val="3A346E02"/>
    <w:lvl w:ilvl="0" w:tplc="56DA5498">
      <w:start w:val="1"/>
      <w:numFmt w:val="lowerLetter"/>
      <w:lvlText w:val="(%1)"/>
      <w:lvlJc w:val="left"/>
      <w:pPr>
        <w:ind w:left="720" w:hanging="360"/>
      </w:pPr>
      <w:rPr>
        <w:rFonts w:cs="Times New Roman" w:hint="default"/>
        <w:b w:val="0"/>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7">
    <w:nsid w:val="75591BC8"/>
    <w:multiLevelType w:val="hybridMultilevel"/>
    <w:tmpl w:val="FE06B7E4"/>
    <w:lvl w:ilvl="0" w:tplc="56DA5498">
      <w:start w:val="1"/>
      <w:numFmt w:val="lowerLetter"/>
      <w:lvlText w:val="(%1)"/>
      <w:lvlJc w:val="left"/>
      <w:pPr>
        <w:ind w:left="720" w:hanging="360"/>
      </w:pPr>
      <w:rPr>
        <w:rFonts w:cs="Times New Roman" w:hint="default"/>
        <w:b w:val="0"/>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8">
    <w:nsid w:val="7674168C"/>
    <w:multiLevelType w:val="hybridMultilevel"/>
    <w:tmpl w:val="EEC0BBB0"/>
    <w:lvl w:ilvl="0" w:tplc="C93A4808">
      <w:start w:val="1"/>
      <w:numFmt w:val="lowerLetter"/>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9">
    <w:nsid w:val="78A34A7A"/>
    <w:multiLevelType w:val="hybridMultilevel"/>
    <w:tmpl w:val="AF5AB98C"/>
    <w:lvl w:ilvl="0" w:tplc="DAE8837C">
      <w:start w:val="1"/>
      <w:numFmt w:val="lowerRoman"/>
      <w:lvlText w:val="(%1)"/>
      <w:lvlJc w:val="left"/>
      <w:pPr>
        <w:ind w:left="1080" w:hanging="360"/>
      </w:pPr>
      <w:rPr>
        <w:rFonts w:cs="Times New Roman" w:hint="default"/>
        <w:b w:val="0"/>
        <w:i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0">
    <w:nsid w:val="78E52AF3"/>
    <w:multiLevelType w:val="hybridMultilevel"/>
    <w:tmpl w:val="B1C43D44"/>
    <w:lvl w:ilvl="0" w:tplc="56DA5498">
      <w:start w:val="1"/>
      <w:numFmt w:val="lowerLetter"/>
      <w:lvlText w:val="(%1)"/>
      <w:lvlJc w:val="left"/>
      <w:pPr>
        <w:ind w:left="720" w:hanging="360"/>
      </w:pPr>
      <w:rPr>
        <w:rFonts w:cs="Times New Roman" w:hint="default"/>
        <w:b w:val="0"/>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1">
    <w:nsid w:val="78E77C00"/>
    <w:multiLevelType w:val="hybridMultilevel"/>
    <w:tmpl w:val="CB5C39B4"/>
    <w:lvl w:ilvl="0" w:tplc="56DA5498">
      <w:start w:val="1"/>
      <w:numFmt w:val="lowerLetter"/>
      <w:lvlText w:val="(%1)"/>
      <w:lvlJc w:val="left"/>
      <w:pPr>
        <w:ind w:left="720" w:hanging="360"/>
      </w:pPr>
      <w:rPr>
        <w:rFonts w:cs="Times New Roman" w:hint="default"/>
        <w:b w:val="0"/>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2">
    <w:nsid w:val="7A781050"/>
    <w:multiLevelType w:val="hybridMultilevel"/>
    <w:tmpl w:val="E3C21AF8"/>
    <w:lvl w:ilvl="0" w:tplc="56DA5498">
      <w:start w:val="1"/>
      <w:numFmt w:val="lowerLetter"/>
      <w:lvlText w:val="(%1)"/>
      <w:lvlJc w:val="left"/>
      <w:pPr>
        <w:ind w:left="720" w:hanging="360"/>
      </w:pPr>
      <w:rPr>
        <w:rFonts w:cs="Times New Roman" w:hint="default"/>
        <w:b w:val="0"/>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3">
    <w:nsid w:val="7AD346B7"/>
    <w:multiLevelType w:val="hybridMultilevel"/>
    <w:tmpl w:val="316675F6"/>
    <w:lvl w:ilvl="0" w:tplc="56DA5498">
      <w:start w:val="1"/>
      <w:numFmt w:val="lowerLetter"/>
      <w:lvlText w:val="(%1)"/>
      <w:lvlJc w:val="left"/>
      <w:pPr>
        <w:ind w:left="720" w:hanging="360"/>
      </w:pPr>
      <w:rPr>
        <w:rFonts w:cs="Times New Roman" w:hint="default"/>
        <w:b w:val="0"/>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4">
    <w:nsid w:val="7C550B3B"/>
    <w:multiLevelType w:val="hybridMultilevel"/>
    <w:tmpl w:val="69928162"/>
    <w:lvl w:ilvl="0" w:tplc="879E5FE8">
      <w:start w:val="1"/>
      <w:numFmt w:val="lowerLetter"/>
      <w:lvlText w:val="(%1)"/>
      <w:lvlJc w:val="left"/>
      <w:pPr>
        <w:tabs>
          <w:tab w:val="num" w:pos="720"/>
        </w:tabs>
        <w:ind w:left="720" w:hanging="360"/>
      </w:pPr>
      <w:rPr>
        <w:rFonts w:cs="Times New Roman" w:hint="default"/>
        <w:b w:val="0"/>
        <w:i/>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5">
    <w:nsid w:val="7C906133"/>
    <w:multiLevelType w:val="hybridMultilevel"/>
    <w:tmpl w:val="471E9C4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7CD84C72"/>
    <w:multiLevelType w:val="hybridMultilevel"/>
    <w:tmpl w:val="DFE8833A"/>
    <w:lvl w:ilvl="0" w:tplc="56DA5498">
      <w:start w:val="1"/>
      <w:numFmt w:val="lowerLetter"/>
      <w:lvlText w:val="(%1)"/>
      <w:lvlJc w:val="left"/>
      <w:pPr>
        <w:ind w:left="720" w:hanging="360"/>
      </w:pPr>
      <w:rPr>
        <w:rFonts w:cs="Times New Roman" w:hint="default"/>
        <w:b w:val="0"/>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7">
    <w:nsid w:val="7D754667"/>
    <w:multiLevelType w:val="hybridMultilevel"/>
    <w:tmpl w:val="3F502FE4"/>
    <w:lvl w:ilvl="0" w:tplc="56DA5498">
      <w:start w:val="1"/>
      <w:numFmt w:val="lowerLetter"/>
      <w:lvlText w:val="(%1)"/>
      <w:lvlJc w:val="left"/>
      <w:pPr>
        <w:ind w:left="720" w:hanging="360"/>
      </w:pPr>
      <w:rPr>
        <w:rFonts w:cs="Times New Roman" w:hint="default"/>
        <w:b w:val="0"/>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54"/>
  </w:num>
  <w:num w:numId="3">
    <w:abstractNumId w:val="56"/>
  </w:num>
  <w:num w:numId="4">
    <w:abstractNumId w:val="1"/>
  </w:num>
  <w:num w:numId="5">
    <w:abstractNumId w:val="105"/>
  </w:num>
  <w:num w:numId="6">
    <w:abstractNumId w:val="24"/>
  </w:num>
  <w:num w:numId="7">
    <w:abstractNumId w:val="52"/>
  </w:num>
  <w:num w:numId="8">
    <w:abstractNumId w:val="89"/>
  </w:num>
  <w:num w:numId="9">
    <w:abstractNumId w:val="45"/>
  </w:num>
  <w:num w:numId="10">
    <w:abstractNumId w:val="92"/>
  </w:num>
  <w:num w:numId="11">
    <w:abstractNumId w:val="73"/>
  </w:num>
  <w:num w:numId="12">
    <w:abstractNumId w:val="59"/>
  </w:num>
  <w:num w:numId="13">
    <w:abstractNumId w:val="5"/>
  </w:num>
  <w:num w:numId="14">
    <w:abstractNumId w:val="85"/>
  </w:num>
  <w:num w:numId="15">
    <w:abstractNumId w:val="15"/>
  </w:num>
  <w:num w:numId="16">
    <w:abstractNumId w:val="8"/>
  </w:num>
  <w:num w:numId="17">
    <w:abstractNumId w:val="10"/>
  </w:num>
  <w:num w:numId="18">
    <w:abstractNumId w:val="20"/>
  </w:num>
  <w:num w:numId="19">
    <w:abstractNumId w:val="71"/>
  </w:num>
  <w:num w:numId="20">
    <w:abstractNumId w:val="30"/>
  </w:num>
  <w:num w:numId="21">
    <w:abstractNumId w:val="57"/>
  </w:num>
  <w:num w:numId="22">
    <w:abstractNumId w:val="26"/>
  </w:num>
  <w:num w:numId="23">
    <w:abstractNumId w:val="84"/>
  </w:num>
  <w:num w:numId="24">
    <w:abstractNumId w:val="74"/>
  </w:num>
  <w:num w:numId="25">
    <w:abstractNumId w:val="81"/>
  </w:num>
  <w:num w:numId="26">
    <w:abstractNumId w:val="102"/>
  </w:num>
  <w:num w:numId="27">
    <w:abstractNumId w:val="46"/>
  </w:num>
  <w:num w:numId="28">
    <w:abstractNumId w:val="34"/>
  </w:num>
  <w:num w:numId="29">
    <w:abstractNumId w:val="13"/>
  </w:num>
  <w:num w:numId="30">
    <w:abstractNumId w:val="65"/>
  </w:num>
  <w:num w:numId="31">
    <w:abstractNumId w:val="33"/>
  </w:num>
  <w:num w:numId="32">
    <w:abstractNumId w:val="96"/>
  </w:num>
  <w:num w:numId="33">
    <w:abstractNumId w:val="3"/>
  </w:num>
  <w:num w:numId="34">
    <w:abstractNumId w:val="95"/>
  </w:num>
  <w:num w:numId="35">
    <w:abstractNumId w:val="27"/>
  </w:num>
  <w:num w:numId="36">
    <w:abstractNumId w:val="41"/>
  </w:num>
  <w:num w:numId="37">
    <w:abstractNumId w:val="25"/>
  </w:num>
  <w:num w:numId="38">
    <w:abstractNumId w:val="9"/>
  </w:num>
  <w:num w:numId="39">
    <w:abstractNumId w:val="68"/>
  </w:num>
  <w:num w:numId="40">
    <w:abstractNumId w:val="55"/>
  </w:num>
  <w:num w:numId="41">
    <w:abstractNumId w:val="18"/>
  </w:num>
  <w:num w:numId="42">
    <w:abstractNumId w:val="82"/>
  </w:num>
  <w:num w:numId="43">
    <w:abstractNumId w:val="22"/>
  </w:num>
  <w:num w:numId="44">
    <w:abstractNumId w:val="28"/>
  </w:num>
  <w:num w:numId="45">
    <w:abstractNumId w:val="11"/>
  </w:num>
  <w:num w:numId="46">
    <w:abstractNumId w:val="6"/>
  </w:num>
  <w:num w:numId="47">
    <w:abstractNumId w:val="32"/>
  </w:num>
  <w:num w:numId="48">
    <w:abstractNumId w:val="91"/>
  </w:num>
  <w:num w:numId="49">
    <w:abstractNumId w:val="50"/>
  </w:num>
  <w:num w:numId="50">
    <w:abstractNumId w:val="35"/>
  </w:num>
  <w:num w:numId="51">
    <w:abstractNumId w:val="66"/>
  </w:num>
  <w:num w:numId="52">
    <w:abstractNumId w:val="106"/>
  </w:num>
  <w:num w:numId="53">
    <w:abstractNumId w:val="64"/>
  </w:num>
  <w:num w:numId="54">
    <w:abstractNumId w:val="103"/>
  </w:num>
  <w:num w:numId="55">
    <w:abstractNumId w:val="88"/>
  </w:num>
  <w:num w:numId="56">
    <w:abstractNumId w:val="70"/>
  </w:num>
  <w:num w:numId="57">
    <w:abstractNumId w:val="21"/>
  </w:num>
  <w:num w:numId="58">
    <w:abstractNumId w:val="78"/>
  </w:num>
  <w:num w:numId="59">
    <w:abstractNumId w:val="67"/>
  </w:num>
  <w:num w:numId="60">
    <w:abstractNumId w:val="107"/>
  </w:num>
  <w:num w:numId="61">
    <w:abstractNumId w:val="94"/>
  </w:num>
  <w:num w:numId="62">
    <w:abstractNumId w:val="48"/>
  </w:num>
  <w:num w:numId="63">
    <w:abstractNumId w:val="12"/>
  </w:num>
  <w:num w:numId="64">
    <w:abstractNumId w:val="60"/>
  </w:num>
  <w:num w:numId="65">
    <w:abstractNumId w:val="86"/>
  </w:num>
  <w:num w:numId="66">
    <w:abstractNumId w:val="61"/>
  </w:num>
  <w:num w:numId="67">
    <w:abstractNumId w:val="100"/>
  </w:num>
  <w:num w:numId="68">
    <w:abstractNumId w:val="75"/>
  </w:num>
  <w:num w:numId="69">
    <w:abstractNumId w:val="44"/>
  </w:num>
  <w:num w:numId="70">
    <w:abstractNumId w:val="4"/>
  </w:num>
  <w:num w:numId="71">
    <w:abstractNumId w:val="99"/>
  </w:num>
  <w:num w:numId="72">
    <w:abstractNumId w:val="43"/>
  </w:num>
  <w:num w:numId="73">
    <w:abstractNumId w:val="37"/>
  </w:num>
  <w:num w:numId="74">
    <w:abstractNumId w:val="76"/>
  </w:num>
  <w:num w:numId="75">
    <w:abstractNumId w:val="98"/>
  </w:num>
  <w:num w:numId="76">
    <w:abstractNumId w:val="38"/>
  </w:num>
  <w:num w:numId="77">
    <w:abstractNumId w:val="72"/>
  </w:num>
  <w:num w:numId="78">
    <w:abstractNumId w:val="101"/>
  </w:num>
  <w:num w:numId="79">
    <w:abstractNumId w:val="58"/>
  </w:num>
  <w:num w:numId="80">
    <w:abstractNumId w:val="47"/>
  </w:num>
  <w:num w:numId="81">
    <w:abstractNumId w:val="63"/>
  </w:num>
  <w:num w:numId="82">
    <w:abstractNumId w:val="2"/>
  </w:num>
  <w:num w:numId="83">
    <w:abstractNumId w:val="23"/>
  </w:num>
  <w:num w:numId="84">
    <w:abstractNumId w:val="14"/>
  </w:num>
  <w:num w:numId="85">
    <w:abstractNumId w:val="97"/>
  </w:num>
  <w:num w:numId="86">
    <w:abstractNumId w:val="90"/>
  </w:num>
  <w:num w:numId="87">
    <w:abstractNumId w:val="79"/>
  </w:num>
  <w:num w:numId="88">
    <w:abstractNumId w:val="39"/>
  </w:num>
  <w:num w:numId="89">
    <w:abstractNumId w:val="80"/>
  </w:num>
  <w:num w:numId="90">
    <w:abstractNumId w:val="104"/>
  </w:num>
  <w:num w:numId="91">
    <w:abstractNumId w:val="51"/>
  </w:num>
  <w:num w:numId="92">
    <w:abstractNumId w:val="40"/>
  </w:num>
  <w:num w:numId="93">
    <w:abstractNumId w:val="7"/>
  </w:num>
  <w:num w:numId="94">
    <w:abstractNumId w:val="49"/>
  </w:num>
  <w:num w:numId="95">
    <w:abstractNumId w:val="77"/>
  </w:num>
  <w:num w:numId="96">
    <w:abstractNumId w:val="42"/>
  </w:num>
  <w:num w:numId="97">
    <w:abstractNumId w:val="29"/>
  </w:num>
  <w:num w:numId="98">
    <w:abstractNumId w:val="31"/>
  </w:num>
  <w:num w:numId="99">
    <w:abstractNumId w:val="69"/>
  </w:num>
  <w:num w:numId="100">
    <w:abstractNumId w:val="93"/>
  </w:num>
  <w:num w:numId="101">
    <w:abstractNumId w:val="53"/>
  </w:num>
  <w:num w:numId="102">
    <w:abstractNumId w:val="17"/>
  </w:num>
  <w:num w:numId="103">
    <w:abstractNumId w:val="83"/>
  </w:num>
  <w:num w:numId="104">
    <w:abstractNumId w:val="36"/>
  </w:num>
  <w:num w:numId="105">
    <w:abstractNumId w:val="16"/>
  </w:num>
  <w:num w:numId="106">
    <w:abstractNumId w:val="62"/>
  </w:num>
  <w:num w:numId="107">
    <w:abstractNumId w:val="19"/>
  </w:num>
  <w:num w:numId="108">
    <w:abstractNumId w:val="87"/>
  </w:num>
  <w:numIdMacAtCleanup w:val="10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454A40"/>
    <w:rsid w:val="00034BBA"/>
    <w:rsid w:val="000370FB"/>
    <w:rsid w:val="00063F8B"/>
    <w:rsid w:val="000A30B8"/>
    <w:rsid w:val="000B6360"/>
    <w:rsid w:val="000F25F8"/>
    <w:rsid w:val="00113F4D"/>
    <w:rsid w:val="001201D4"/>
    <w:rsid w:val="00134879"/>
    <w:rsid w:val="001655CA"/>
    <w:rsid w:val="001842E4"/>
    <w:rsid w:val="00186D93"/>
    <w:rsid w:val="001B2E8E"/>
    <w:rsid w:val="001F3526"/>
    <w:rsid w:val="00204AA7"/>
    <w:rsid w:val="0020728C"/>
    <w:rsid w:val="002108FD"/>
    <w:rsid w:val="002329ED"/>
    <w:rsid w:val="00232BC3"/>
    <w:rsid w:val="00251FF4"/>
    <w:rsid w:val="0025399D"/>
    <w:rsid w:val="0027419A"/>
    <w:rsid w:val="00287F76"/>
    <w:rsid w:val="002A545D"/>
    <w:rsid w:val="002D4F07"/>
    <w:rsid w:val="002E6949"/>
    <w:rsid w:val="002F204B"/>
    <w:rsid w:val="003000BB"/>
    <w:rsid w:val="00300607"/>
    <w:rsid w:val="00317BC9"/>
    <w:rsid w:val="003219C4"/>
    <w:rsid w:val="00322493"/>
    <w:rsid w:val="00325656"/>
    <w:rsid w:val="00327E52"/>
    <w:rsid w:val="003300E4"/>
    <w:rsid w:val="00350DDF"/>
    <w:rsid w:val="00351EE1"/>
    <w:rsid w:val="003521C5"/>
    <w:rsid w:val="00374D9B"/>
    <w:rsid w:val="003834FB"/>
    <w:rsid w:val="003852E3"/>
    <w:rsid w:val="003C73A7"/>
    <w:rsid w:val="003E265B"/>
    <w:rsid w:val="003E385F"/>
    <w:rsid w:val="0040524E"/>
    <w:rsid w:val="0041091D"/>
    <w:rsid w:val="00444D44"/>
    <w:rsid w:val="00454A40"/>
    <w:rsid w:val="00454EDA"/>
    <w:rsid w:val="00455C84"/>
    <w:rsid w:val="00464CEC"/>
    <w:rsid w:val="004B46A3"/>
    <w:rsid w:val="00506286"/>
    <w:rsid w:val="00522E7D"/>
    <w:rsid w:val="0055186F"/>
    <w:rsid w:val="00557B4A"/>
    <w:rsid w:val="0056295C"/>
    <w:rsid w:val="005B643F"/>
    <w:rsid w:val="005C0F24"/>
    <w:rsid w:val="005C2B54"/>
    <w:rsid w:val="005D2811"/>
    <w:rsid w:val="005D2C97"/>
    <w:rsid w:val="005D540E"/>
    <w:rsid w:val="005E116A"/>
    <w:rsid w:val="005E7B90"/>
    <w:rsid w:val="00601600"/>
    <w:rsid w:val="006231B1"/>
    <w:rsid w:val="00624D2C"/>
    <w:rsid w:val="006403FC"/>
    <w:rsid w:val="0066746F"/>
    <w:rsid w:val="00676887"/>
    <w:rsid w:val="00693B72"/>
    <w:rsid w:val="006A160A"/>
    <w:rsid w:val="006B6A2A"/>
    <w:rsid w:val="006B747A"/>
    <w:rsid w:val="006C026E"/>
    <w:rsid w:val="006D2B59"/>
    <w:rsid w:val="006D352C"/>
    <w:rsid w:val="006E1C84"/>
    <w:rsid w:val="006F4474"/>
    <w:rsid w:val="0070538A"/>
    <w:rsid w:val="007271AF"/>
    <w:rsid w:val="00752F4B"/>
    <w:rsid w:val="0075695E"/>
    <w:rsid w:val="007942B3"/>
    <w:rsid w:val="007F37C9"/>
    <w:rsid w:val="00845CB2"/>
    <w:rsid w:val="00846B49"/>
    <w:rsid w:val="00847257"/>
    <w:rsid w:val="008535DE"/>
    <w:rsid w:val="008705D1"/>
    <w:rsid w:val="0087190D"/>
    <w:rsid w:val="00877261"/>
    <w:rsid w:val="008A3078"/>
    <w:rsid w:val="008B13EE"/>
    <w:rsid w:val="008B4A35"/>
    <w:rsid w:val="008C179D"/>
    <w:rsid w:val="008F4ADB"/>
    <w:rsid w:val="00923E43"/>
    <w:rsid w:val="0092776A"/>
    <w:rsid w:val="00947989"/>
    <w:rsid w:val="00947C54"/>
    <w:rsid w:val="00956175"/>
    <w:rsid w:val="00962751"/>
    <w:rsid w:val="00985D1C"/>
    <w:rsid w:val="00992249"/>
    <w:rsid w:val="009A06E8"/>
    <w:rsid w:val="009B2F03"/>
    <w:rsid w:val="009B5194"/>
    <w:rsid w:val="009E74CD"/>
    <w:rsid w:val="009F6C25"/>
    <w:rsid w:val="00A0445E"/>
    <w:rsid w:val="00A1542D"/>
    <w:rsid w:val="00A17485"/>
    <w:rsid w:val="00A20453"/>
    <w:rsid w:val="00A437FD"/>
    <w:rsid w:val="00A526A6"/>
    <w:rsid w:val="00AD1D15"/>
    <w:rsid w:val="00AF1A96"/>
    <w:rsid w:val="00B00B28"/>
    <w:rsid w:val="00B02EE3"/>
    <w:rsid w:val="00B16A48"/>
    <w:rsid w:val="00B2487E"/>
    <w:rsid w:val="00B257D2"/>
    <w:rsid w:val="00BC4B18"/>
    <w:rsid w:val="00BF1331"/>
    <w:rsid w:val="00BF45CD"/>
    <w:rsid w:val="00C136E0"/>
    <w:rsid w:val="00C20930"/>
    <w:rsid w:val="00C37203"/>
    <w:rsid w:val="00C50875"/>
    <w:rsid w:val="00C56380"/>
    <w:rsid w:val="00C61C73"/>
    <w:rsid w:val="00C731B8"/>
    <w:rsid w:val="00C8698B"/>
    <w:rsid w:val="00CA2A57"/>
    <w:rsid w:val="00CB2036"/>
    <w:rsid w:val="00CB289F"/>
    <w:rsid w:val="00CD0702"/>
    <w:rsid w:val="00CE3461"/>
    <w:rsid w:val="00CF00A5"/>
    <w:rsid w:val="00D02455"/>
    <w:rsid w:val="00D10369"/>
    <w:rsid w:val="00D103CE"/>
    <w:rsid w:val="00D21863"/>
    <w:rsid w:val="00D2545F"/>
    <w:rsid w:val="00D6032B"/>
    <w:rsid w:val="00D64EF0"/>
    <w:rsid w:val="00DA7592"/>
    <w:rsid w:val="00DB44D7"/>
    <w:rsid w:val="00DC4D6D"/>
    <w:rsid w:val="00DC74B0"/>
    <w:rsid w:val="00DF1821"/>
    <w:rsid w:val="00DF7742"/>
    <w:rsid w:val="00E1114B"/>
    <w:rsid w:val="00E317AE"/>
    <w:rsid w:val="00E37003"/>
    <w:rsid w:val="00E51B8C"/>
    <w:rsid w:val="00E553E4"/>
    <w:rsid w:val="00E6084A"/>
    <w:rsid w:val="00E720FA"/>
    <w:rsid w:val="00E837E7"/>
    <w:rsid w:val="00E86462"/>
    <w:rsid w:val="00E91A5E"/>
    <w:rsid w:val="00E97E8A"/>
    <w:rsid w:val="00ED5340"/>
    <w:rsid w:val="00EF4641"/>
    <w:rsid w:val="00F0586C"/>
    <w:rsid w:val="00F16AED"/>
    <w:rsid w:val="00F20FE4"/>
    <w:rsid w:val="00F24022"/>
    <w:rsid w:val="00F45635"/>
    <w:rsid w:val="00F512A4"/>
    <w:rsid w:val="00F518D1"/>
    <w:rsid w:val="00F640DC"/>
    <w:rsid w:val="00F660E9"/>
    <w:rsid w:val="00F73677"/>
    <w:rsid w:val="00F73A0F"/>
    <w:rsid w:val="00F94390"/>
    <w:rsid w:val="00FF15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4390"/>
    <w:rPr>
      <w:sz w:val="24"/>
      <w:szCs w:val="24"/>
    </w:rPr>
  </w:style>
  <w:style w:type="paragraph" w:styleId="Heading1">
    <w:name w:val="heading 1"/>
    <w:basedOn w:val="Default"/>
    <w:next w:val="Default"/>
    <w:link w:val="Heading1Char"/>
    <w:qFormat/>
    <w:rsid w:val="00454A40"/>
    <w:pPr>
      <w:spacing w:before="240" w:after="60"/>
      <w:outlineLvl w:val="0"/>
    </w:pPr>
    <w:rPr>
      <w:color w:val="auto"/>
    </w:rPr>
  </w:style>
  <w:style w:type="paragraph" w:styleId="Heading2">
    <w:name w:val="heading 2"/>
    <w:basedOn w:val="Default"/>
    <w:next w:val="Default"/>
    <w:qFormat/>
    <w:rsid w:val="00454A40"/>
    <w:pPr>
      <w:spacing w:before="240" w:after="60"/>
      <w:outlineLvl w:val="1"/>
    </w:pPr>
    <w:rPr>
      <w:color w:val="auto"/>
    </w:rPr>
  </w:style>
  <w:style w:type="paragraph" w:styleId="Heading3">
    <w:name w:val="heading 3"/>
    <w:basedOn w:val="Normal"/>
    <w:next w:val="Normal"/>
    <w:link w:val="Heading3Char"/>
    <w:qFormat/>
    <w:rsid w:val="00454EDA"/>
    <w:pPr>
      <w:keepNext/>
      <w:spacing w:before="240" w:after="60" w:line="276" w:lineRule="auto"/>
      <w:ind w:right="113"/>
      <w:jc w:val="center"/>
      <w:outlineLvl w:val="2"/>
    </w:pPr>
    <w:rPr>
      <w:rFonts w:ascii="Arial" w:hAnsi="Arial" w:cs="Arial"/>
      <w:b/>
      <w:bCs/>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4A40"/>
    <w:pPr>
      <w:autoSpaceDE w:val="0"/>
      <w:autoSpaceDN w:val="0"/>
      <w:adjustRightInd w:val="0"/>
    </w:pPr>
    <w:rPr>
      <w:color w:val="000000"/>
      <w:sz w:val="24"/>
      <w:szCs w:val="24"/>
    </w:rPr>
  </w:style>
  <w:style w:type="paragraph" w:styleId="BodyText3">
    <w:name w:val="Body Text 3"/>
    <w:basedOn w:val="Default"/>
    <w:next w:val="Default"/>
    <w:rsid w:val="00454A40"/>
    <w:rPr>
      <w:color w:val="auto"/>
    </w:rPr>
  </w:style>
  <w:style w:type="character" w:customStyle="1" w:styleId="Heading3Char">
    <w:name w:val="Heading 3 Char"/>
    <w:basedOn w:val="DefaultParagraphFont"/>
    <w:link w:val="Heading3"/>
    <w:rsid w:val="00454EDA"/>
    <w:rPr>
      <w:rFonts w:ascii="Arial" w:hAnsi="Arial" w:cs="Arial"/>
      <w:b/>
      <w:bCs/>
      <w:sz w:val="26"/>
      <w:szCs w:val="26"/>
      <w:lang w:val="en-GB" w:eastAsia="en-GB"/>
    </w:rPr>
  </w:style>
  <w:style w:type="character" w:customStyle="1" w:styleId="Heading1Char">
    <w:name w:val="Heading 1 Char"/>
    <w:basedOn w:val="DefaultParagraphFont"/>
    <w:link w:val="Heading1"/>
    <w:rsid w:val="00454EDA"/>
    <w:rPr>
      <w:sz w:val="24"/>
      <w:szCs w:val="24"/>
    </w:rPr>
  </w:style>
  <w:style w:type="table" w:styleId="TableGrid">
    <w:name w:val="Table Grid"/>
    <w:basedOn w:val="TableNormal"/>
    <w:rsid w:val="00454EDA"/>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454EDA"/>
    <w:pPr>
      <w:keepNext/>
      <w:ind w:right="113"/>
      <w:jc w:val="center"/>
      <w:outlineLvl w:val="0"/>
    </w:pPr>
    <w:rPr>
      <w:rFonts w:ascii="Tahoma" w:hAnsi="Tahoma" w:cs="Tahoma"/>
      <w:b/>
      <w:sz w:val="16"/>
      <w:szCs w:val="16"/>
      <w:lang w:val="en-GB" w:eastAsia="en-GB"/>
    </w:rPr>
  </w:style>
  <w:style w:type="character" w:customStyle="1" w:styleId="BalloonTextChar">
    <w:name w:val="Balloon Text Char"/>
    <w:basedOn w:val="DefaultParagraphFont"/>
    <w:link w:val="BalloonText"/>
    <w:uiPriority w:val="99"/>
    <w:rsid w:val="00454EDA"/>
    <w:rPr>
      <w:rFonts w:ascii="Tahoma" w:hAnsi="Tahoma" w:cs="Tahoma"/>
      <w:b/>
      <w:sz w:val="16"/>
      <w:szCs w:val="16"/>
      <w:lang w:val="en-GB" w:eastAsia="en-GB"/>
    </w:rPr>
  </w:style>
  <w:style w:type="paragraph" w:customStyle="1" w:styleId="Normalbold">
    <w:name w:val="Normal bold"/>
    <w:basedOn w:val="Normal"/>
    <w:rsid w:val="00454EDA"/>
    <w:pPr>
      <w:spacing w:before="120"/>
    </w:pPr>
    <w:rPr>
      <w:rFonts w:ascii="Tahoma" w:hAnsi="Tahoma" w:cs="Tahoma"/>
      <w:b/>
      <w:sz w:val="20"/>
      <w:szCs w:val="20"/>
      <w:lang w:val="en-GB" w:eastAsia="en-GB"/>
    </w:rPr>
  </w:style>
  <w:style w:type="paragraph" w:customStyle="1" w:styleId="Italicsmall">
    <w:name w:val="Italic small"/>
    <w:basedOn w:val="Normal"/>
    <w:next w:val="Normal"/>
    <w:link w:val="ItalicsmallChar"/>
    <w:rsid w:val="00454EDA"/>
    <w:pPr>
      <w:spacing w:before="120" w:line="276" w:lineRule="auto"/>
    </w:pPr>
    <w:rPr>
      <w:rFonts w:ascii="Calibri" w:hAnsi="Calibri" w:cs="Tahoma"/>
      <w:i/>
      <w:sz w:val="20"/>
      <w:szCs w:val="20"/>
      <w:lang w:val="en-GB" w:eastAsia="en-GB"/>
    </w:rPr>
  </w:style>
  <w:style w:type="character" w:customStyle="1" w:styleId="ItalicsmallChar">
    <w:name w:val="Italic small Char"/>
    <w:basedOn w:val="DefaultParagraphFont"/>
    <w:link w:val="Italicsmall"/>
    <w:rsid w:val="00454EDA"/>
    <w:rPr>
      <w:rFonts w:ascii="Calibri" w:hAnsi="Calibri" w:cs="Tahoma"/>
      <w:i/>
      <w:lang w:val="en-GB" w:eastAsia="en-GB"/>
    </w:rPr>
  </w:style>
  <w:style w:type="paragraph" w:styleId="Header">
    <w:name w:val="header"/>
    <w:basedOn w:val="Normal"/>
    <w:link w:val="HeaderChar"/>
    <w:unhideWhenUsed/>
    <w:rsid w:val="00454EDA"/>
    <w:pPr>
      <w:keepNext/>
      <w:tabs>
        <w:tab w:val="center" w:pos="4513"/>
        <w:tab w:val="right" w:pos="9026"/>
      </w:tabs>
      <w:ind w:right="113"/>
      <w:jc w:val="center"/>
      <w:outlineLvl w:val="0"/>
    </w:pPr>
    <w:rPr>
      <w:rFonts w:ascii="Calibri" w:hAnsi="Calibri" w:cs="Tahoma"/>
      <w:b/>
      <w:szCs w:val="20"/>
      <w:lang w:val="en-GB" w:eastAsia="en-GB"/>
    </w:rPr>
  </w:style>
  <w:style w:type="character" w:customStyle="1" w:styleId="HeaderChar">
    <w:name w:val="Header Char"/>
    <w:basedOn w:val="DefaultParagraphFont"/>
    <w:link w:val="Header"/>
    <w:rsid w:val="00454EDA"/>
    <w:rPr>
      <w:rFonts w:ascii="Calibri" w:hAnsi="Calibri" w:cs="Tahoma"/>
      <w:b/>
      <w:sz w:val="24"/>
      <w:lang w:val="en-GB" w:eastAsia="en-GB"/>
    </w:rPr>
  </w:style>
  <w:style w:type="paragraph" w:styleId="Footer">
    <w:name w:val="footer"/>
    <w:basedOn w:val="Normal"/>
    <w:link w:val="FooterChar"/>
    <w:uiPriority w:val="99"/>
    <w:unhideWhenUsed/>
    <w:rsid w:val="00454EDA"/>
    <w:pPr>
      <w:keepNext/>
      <w:tabs>
        <w:tab w:val="center" w:pos="4513"/>
        <w:tab w:val="right" w:pos="9026"/>
      </w:tabs>
      <w:ind w:right="113"/>
      <w:jc w:val="center"/>
      <w:outlineLvl w:val="0"/>
    </w:pPr>
    <w:rPr>
      <w:rFonts w:ascii="Calibri" w:hAnsi="Calibri" w:cs="Tahoma"/>
      <w:b/>
      <w:szCs w:val="20"/>
      <w:lang w:val="en-GB" w:eastAsia="en-GB"/>
    </w:rPr>
  </w:style>
  <w:style w:type="character" w:customStyle="1" w:styleId="FooterChar">
    <w:name w:val="Footer Char"/>
    <w:basedOn w:val="DefaultParagraphFont"/>
    <w:link w:val="Footer"/>
    <w:uiPriority w:val="99"/>
    <w:rsid w:val="00454EDA"/>
    <w:rPr>
      <w:rFonts w:ascii="Calibri" w:hAnsi="Calibri" w:cs="Tahoma"/>
      <w:b/>
      <w:sz w:val="24"/>
      <w:lang w:val="en-GB" w:eastAsia="en-GB"/>
    </w:rPr>
  </w:style>
  <w:style w:type="paragraph" w:styleId="ListParagraph">
    <w:name w:val="List Paragraph"/>
    <w:basedOn w:val="Normal"/>
    <w:uiPriority w:val="34"/>
    <w:qFormat/>
    <w:rsid w:val="00454EDA"/>
    <w:pPr>
      <w:keepNext/>
      <w:spacing w:before="120" w:line="276" w:lineRule="auto"/>
      <w:ind w:left="720" w:right="113"/>
      <w:contextualSpacing/>
      <w:jc w:val="center"/>
      <w:outlineLvl w:val="0"/>
    </w:pPr>
    <w:rPr>
      <w:rFonts w:ascii="Calibri" w:hAnsi="Calibri" w:cs="Tahoma"/>
      <w:b/>
      <w:szCs w:val="20"/>
      <w:lang w:val="en-GB" w:eastAsia="en-GB"/>
    </w:rPr>
  </w:style>
  <w:style w:type="numbering" w:customStyle="1" w:styleId="NoList1">
    <w:name w:val="No List1"/>
    <w:next w:val="NoList"/>
    <w:uiPriority w:val="99"/>
    <w:semiHidden/>
    <w:unhideWhenUsed/>
    <w:rsid w:val="00454EDA"/>
  </w:style>
  <w:style w:type="paragraph" w:customStyle="1" w:styleId="Indent1">
    <w:name w:val="Indent 1"/>
    <w:basedOn w:val="Normal"/>
    <w:link w:val="Indent1Char"/>
    <w:autoRedefine/>
    <w:qFormat/>
    <w:rsid w:val="00454EDA"/>
    <w:pPr>
      <w:tabs>
        <w:tab w:val="left" w:pos="567"/>
      </w:tabs>
      <w:spacing w:after="200" w:line="360" w:lineRule="auto"/>
      <w:ind w:left="1134" w:hanging="567"/>
    </w:pPr>
    <w:rPr>
      <w:rFonts w:eastAsia="Calibri"/>
      <w:lang w:val="en-GB"/>
    </w:rPr>
  </w:style>
  <w:style w:type="character" w:customStyle="1" w:styleId="Indent1Char">
    <w:name w:val="Indent 1 Char"/>
    <w:basedOn w:val="DefaultParagraphFont"/>
    <w:link w:val="Indent1"/>
    <w:rsid w:val="00454EDA"/>
    <w:rPr>
      <w:rFonts w:eastAsia="Calibri" w:cs="Times New Roman"/>
      <w:sz w:val="24"/>
      <w:szCs w:val="24"/>
      <w:lang w:val="en-GB"/>
    </w:rPr>
  </w:style>
  <w:style w:type="paragraph" w:styleId="TOCHeading">
    <w:name w:val="TOC Heading"/>
    <w:basedOn w:val="Heading1"/>
    <w:next w:val="Normal"/>
    <w:uiPriority w:val="39"/>
    <w:semiHidden/>
    <w:unhideWhenUsed/>
    <w:qFormat/>
    <w:rsid w:val="00454EDA"/>
    <w:pPr>
      <w:keepNext/>
      <w:keepLines/>
      <w:autoSpaceDE/>
      <w:autoSpaceDN/>
      <w:adjustRightInd/>
      <w:spacing w:before="480" w:after="0"/>
      <w:outlineLvl w:val="9"/>
    </w:pPr>
    <w:rPr>
      <w:rFonts w:ascii="Cambria" w:hAnsi="Cambria"/>
      <w:b/>
      <w:bCs/>
      <w:color w:val="365F91"/>
      <w:sz w:val="28"/>
      <w:szCs w:val="28"/>
      <w:lang w:eastAsia="ja-JP"/>
    </w:rPr>
  </w:style>
  <w:style w:type="paragraph" w:styleId="TOC1">
    <w:name w:val="toc 1"/>
    <w:basedOn w:val="Normal"/>
    <w:next w:val="Normal"/>
    <w:autoRedefine/>
    <w:uiPriority w:val="39"/>
    <w:unhideWhenUsed/>
    <w:rsid w:val="00454EDA"/>
    <w:pPr>
      <w:keepNext/>
      <w:spacing w:before="120" w:after="100" w:line="276" w:lineRule="auto"/>
      <w:ind w:right="113"/>
      <w:jc w:val="center"/>
      <w:outlineLvl w:val="0"/>
    </w:pPr>
    <w:rPr>
      <w:rFonts w:ascii="Calibri" w:hAnsi="Calibri" w:cs="Tahoma"/>
      <w:b/>
      <w:szCs w:val="20"/>
      <w:lang w:val="en-GB" w:eastAsia="en-GB"/>
    </w:rPr>
  </w:style>
  <w:style w:type="paragraph" w:styleId="TOC3">
    <w:name w:val="toc 3"/>
    <w:basedOn w:val="Normal"/>
    <w:next w:val="Normal"/>
    <w:autoRedefine/>
    <w:uiPriority w:val="39"/>
    <w:unhideWhenUsed/>
    <w:rsid w:val="00454EDA"/>
    <w:pPr>
      <w:keepNext/>
      <w:spacing w:before="120" w:after="100" w:line="276" w:lineRule="auto"/>
      <w:ind w:left="480" w:right="113"/>
      <w:jc w:val="center"/>
      <w:outlineLvl w:val="0"/>
    </w:pPr>
    <w:rPr>
      <w:rFonts w:ascii="Calibri" w:hAnsi="Calibri" w:cs="Tahoma"/>
      <w:b/>
      <w:szCs w:val="20"/>
      <w:lang w:val="en-GB" w:eastAsia="en-GB"/>
    </w:rPr>
  </w:style>
  <w:style w:type="paragraph" w:styleId="TOC2">
    <w:name w:val="toc 2"/>
    <w:basedOn w:val="Normal"/>
    <w:next w:val="Normal"/>
    <w:autoRedefine/>
    <w:uiPriority w:val="39"/>
    <w:unhideWhenUsed/>
    <w:rsid w:val="00454EDA"/>
    <w:pPr>
      <w:spacing w:after="100" w:line="276" w:lineRule="auto"/>
      <w:ind w:left="220"/>
    </w:pPr>
    <w:rPr>
      <w:rFonts w:ascii="Calibri" w:hAnsi="Calibri"/>
      <w:sz w:val="22"/>
      <w:szCs w:val="22"/>
      <w:lang w:val="en-GB" w:eastAsia="en-GB"/>
    </w:rPr>
  </w:style>
  <w:style w:type="paragraph" w:styleId="TOC4">
    <w:name w:val="toc 4"/>
    <w:basedOn w:val="Normal"/>
    <w:next w:val="Normal"/>
    <w:autoRedefine/>
    <w:uiPriority w:val="39"/>
    <w:unhideWhenUsed/>
    <w:rsid w:val="00454EDA"/>
    <w:pPr>
      <w:spacing w:after="100" w:line="276" w:lineRule="auto"/>
      <w:ind w:left="660"/>
    </w:pPr>
    <w:rPr>
      <w:rFonts w:ascii="Calibri" w:hAnsi="Calibri"/>
      <w:sz w:val="22"/>
      <w:szCs w:val="22"/>
      <w:lang w:val="en-GB" w:eastAsia="en-GB"/>
    </w:rPr>
  </w:style>
  <w:style w:type="paragraph" w:styleId="TOC5">
    <w:name w:val="toc 5"/>
    <w:basedOn w:val="Normal"/>
    <w:next w:val="Normal"/>
    <w:autoRedefine/>
    <w:uiPriority w:val="39"/>
    <w:unhideWhenUsed/>
    <w:rsid w:val="00454EDA"/>
    <w:pPr>
      <w:spacing w:after="100" w:line="276" w:lineRule="auto"/>
      <w:ind w:left="880"/>
    </w:pPr>
    <w:rPr>
      <w:rFonts w:ascii="Calibri" w:hAnsi="Calibri"/>
      <w:sz w:val="22"/>
      <w:szCs w:val="22"/>
      <w:lang w:val="en-GB" w:eastAsia="en-GB"/>
    </w:rPr>
  </w:style>
  <w:style w:type="paragraph" w:styleId="TOC6">
    <w:name w:val="toc 6"/>
    <w:basedOn w:val="Normal"/>
    <w:next w:val="Normal"/>
    <w:autoRedefine/>
    <w:uiPriority w:val="39"/>
    <w:unhideWhenUsed/>
    <w:rsid w:val="00454EDA"/>
    <w:pPr>
      <w:spacing w:after="100" w:line="276" w:lineRule="auto"/>
      <w:ind w:left="1100"/>
    </w:pPr>
    <w:rPr>
      <w:rFonts w:ascii="Calibri" w:hAnsi="Calibri"/>
      <w:sz w:val="22"/>
      <w:szCs w:val="22"/>
      <w:lang w:val="en-GB" w:eastAsia="en-GB"/>
    </w:rPr>
  </w:style>
  <w:style w:type="paragraph" w:styleId="TOC7">
    <w:name w:val="toc 7"/>
    <w:basedOn w:val="Normal"/>
    <w:next w:val="Normal"/>
    <w:autoRedefine/>
    <w:uiPriority w:val="39"/>
    <w:unhideWhenUsed/>
    <w:rsid w:val="00454EDA"/>
    <w:pPr>
      <w:spacing w:after="100" w:line="276" w:lineRule="auto"/>
      <w:ind w:left="1320"/>
    </w:pPr>
    <w:rPr>
      <w:rFonts w:ascii="Calibri" w:hAnsi="Calibri"/>
      <w:sz w:val="22"/>
      <w:szCs w:val="22"/>
      <w:lang w:val="en-GB" w:eastAsia="en-GB"/>
    </w:rPr>
  </w:style>
  <w:style w:type="paragraph" w:styleId="TOC8">
    <w:name w:val="toc 8"/>
    <w:basedOn w:val="Normal"/>
    <w:next w:val="Normal"/>
    <w:autoRedefine/>
    <w:uiPriority w:val="39"/>
    <w:unhideWhenUsed/>
    <w:rsid w:val="00454EDA"/>
    <w:pPr>
      <w:spacing w:after="100" w:line="276" w:lineRule="auto"/>
      <w:ind w:left="1540"/>
    </w:pPr>
    <w:rPr>
      <w:rFonts w:ascii="Calibri" w:hAnsi="Calibri"/>
      <w:sz w:val="22"/>
      <w:szCs w:val="22"/>
      <w:lang w:val="en-GB" w:eastAsia="en-GB"/>
    </w:rPr>
  </w:style>
  <w:style w:type="paragraph" w:styleId="TOC9">
    <w:name w:val="toc 9"/>
    <w:basedOn w:val="Normal"/>
    <w:next w:val="Normal"/>
    <w:autoRedefine/>
    <w:uiPriority w:val="39"/>
    <w:unhideWhenUsed/>
    <w:rsid w:val="00454EDA"/>
    <w:pPr>
      <w:spacing w:after="100" w:line="276" w:lineRule="auto"/>
      <w:ind w:left="1760"/>
    </w:pPr>
    <w:rPr>
      <w:rFonts w:ascii="Calibri" w:hAnsi="Calibri"/>
      <w:sz w:val="22"/>
      <w:szCs w:val="22"/>
      <w:lang w:val="en-GB" w:eastAsia="en-GB"/>
    </w:rPr>
  </w:style>
  <w:style w:type="character" w:styleId="Hyperlink">
    <w:name w:val="Hyperlink"/>
    <w:basedOn w:val="DefaultParagraphFont"/>
    <w:uiPriority w:val="99"/>
    <w:unhideWhenUsed/>
    <w:rsid w:val="00454EDA"/>
    <w:rPr>
      <w:color w:val="0000FF"/>
      <w:u w:val="single"/>
    </w:rPr>
  </w:style>
  <w:style w:type="table" w:customStyle="1" w:styleId="TableGrid1">
    <w:name w:val="Table Grid1"/>
    <w:basedOn w:val="TableNormal"/>
    <w:next w:val="TableGrid"/>
    <w:uiPriority w:val="59"/>
    <w:rsid w:val="00454EDA"/>
    <w:rPr>
      <w:rFonts w:ascii="Calibri" w:eastAsia="Calibri" w:hAnsi="Calibr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E553E4"/>
    <w:rPr>
      <w:i/>
      <w:iCs/>
    </w:rPr>
  </w:style>
  <w:style w:type="paragraph" w:styleId="NoSpacing">
    <w:name w:val="No Spacing"/>
    <w:uiPriority w:val="1"/>
    <w:qFormat/>
    <w:rsid w:val="001F3526"/>
    <w:rPr>
      <w:sz w:val="24"/>
      <w:szCs w:val="24"/>
    </w:rPr>
  </w:style>
  <w:style w:type="character" w:styleId="CommentReference">
    <w:name w:val="annotation reference"/>
    <w:basedOn w:val="DefaultParagraphFont"/>
    <w:rsid w:val="00287F76"/>
    <w:rPr>
      <w:sz w:val="16"/>
      <w:szCs w:val="16"/>
    </w:rPr>
  </w:style>
  <w:style w:type="paragraph" w:styleId="CommentText">
    <w:name w:val="annotation text"/>
    <w:basedOn w:val="Normal"/>
    <w:link w:val="CommentTextChar"/>
    <w:rsid w:val="00287F76"/>
    <w:rPr>
      <w:sz w:val="20"/>
      <w:szCs w:val="20"/>
    </w:rPr>
  </w:style>
  <w:style w:type="character" w:customStyle="1" w:styleId="CommentTextChar">
    <w:name w:val="Comment Text Char"/>
    <w:basedOn w:val="DefaultParagraphFont"/>
    <w:link w:val="CommentText"/>
    <w:rsid w:val="00287F76"/>
  </w:style>
  <w:style w:type="paragraph" w:styleId="CommentSubject">
    <w:name w:val="annotation subject"/>
    <w:basedOn w:val="CommentText"/>
    <w:next w:val="CommentText"/>
    <w:link w:val="CommentSubjectChar"/>
    <w:rsid w:val="00287F76"/>
    <w:rPr>
      <w:b/>
      <w:bCs/>
    </w:rPr>
  </w:style>
  <w:style w:type="character" w:customStyle="1" w:styleId="CommentSubjectChar">
    <w:name w:val="Comment Subject Char"/>
    <w:basedOn w:val="CommentTextChar"/>
    <w:link w:val="CommentSubject"/>
    <w:rsid w:val="00287F76"/>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825D9-5734-4376-A4DA-771F142B6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1410</TotalTime>
  <Pages>42</Pages>
  <Words>9868</Words>
  <Characters>56252</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PART XIII</vt:lpstr>
    </vt:vector>
  </TitlesOfParts>
  <Company>Blaster Org</Company>
  <LinksUpToDate>false</LinksUpToDate>
  <CharactersWithSpaces>65989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XIII</dc:title>
  <dc:creator>xalmon</dc:creator>
  <cp:lastModifiedBy>Phuntsho</cp:lastModifiedBy>
  <cp:revision>63</cp:revision>
  <cp:lastPrinted>2016-09-28T06:21:00Z</cp:lastPrinted>
  <dcterms:created xsi:type="dcterms:W3CDTF">2004-07-28T06:13:00Z</dcterms:created>
  <dcterms:modified xsi:type="dcterms:W3CDTF">2017-02-13T07:55:00Z</dcterms:modified>
</cp:coreProperties>
</file>